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09fc" w14:textId="fa50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декабря 2019 года № 443. Зарегистрирован в Министерстве юстиции Республики Казахстан 9 января 2020 года № 19859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 (зарегистрирован в Реестре государственной регистрации нормативных правовых актов за № 17122, опубликован 16 июля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Приобретение ТРУ при проведении операций по добыче урана, в том числе подрядчиками, осуществляется одним из следующих способов: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открытый конкурс;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одного источника;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открытый конкурс на понижение (электронные торги);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товарных биржах;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закуп ТРУ без применения норм подпунктов 1), 2), 3), 5) пункта 1 статьи 179 Кодекса.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ТРУ способами, указанными в подпунктах 1), 2) и 3) настоящего пункта Правил, осуществляется с обязательным применением заказчиком реестра (системы).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179 Кодекса 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товаров, утвержденному приказом Министра национальной экономики Республики Казахстан от 26 февраля 2015 года № 142 (зарегистрирован в Реестре государственной регистрации нормативных правовых актов № 10587) (далее - перечень биржевых товаров). В случае если годовые объемы закупок товаров, включенных в перечень биржевых товаров, не превышают минимальный размер партии, предусмотренный в перечне биржевых товаров, недропользователь выбирает иной способ осуществления закупок товаров.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Закуп ТРУ без применения норм подпунктов 1), 2), 3), 5) пункта 1 статьи 179 Кодекса осуществляется в соответствии с перечнем ТРУ,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"91. Потенциальные поставщики, допущенные к участию в приобретении ТРУ способом открытого конкурса на понижение (электронные торги), представляют конкурсные ценовые предложения на лот в реестре (системе) и подписывают их электронной цифровой подписью.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конкурсных ценовых предложений – сорок восемь часов с момента размещения в открытой части реестра (системы) протокола рассмотрения конкурсных заявок, если менее короткий срок не предусмотрен конкурсной документацией. Срок представления конкурсных ценовых предложений устанавливается не менее пяти часов в период времени с 9-00 до 20-00 часов по времени города Нур-Султана с учетом требований, изложенных в последнем абзаце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рассмотрения конкурсных заявок способом открытого конкурса на понижение (электронные торги) размещаются в открытой части реестра (системы) в рабочие дни с учетом времени, необходимого для проведения торгов, которые не выпадают и не прерываются выходными и (или) праздничными днями в соответствии с законодательством Республики Казахстан о праздниках в Республике Казахстан.".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приказа возложить на курирующего вице-министра энергетики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