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df902" w14:textId="87df9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Кокшетау от 21 декабря 2018 года № А-12/2967 "Об определении видов и порядка поощрений, а также размера денежного вознаграждения граждан, участвующих в обеспечении общественного порядка в городе Кокшетау"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24 апреля 2019 года № А-4/774. Зарегистрировано Департаментом юстиции Акмолинской области 25 апреля 2019 года № 7146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города Кокшетау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Кокшетау "Об определении видов и порядка поощрений, а также размера денежного вознаграждения граждан, участвующих в обеспечении общественного порядка в городе Кокшетау" от 21 декабря 2018 года № А-12/2967 (зарегистрировано в Реестре государственной регистрации нормативных правовых актов № 6978, опубликовано 3 января 2019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полиции города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 Департамента полиции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 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внутренних 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