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785c" w14:textId="e737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Ерейментауского районного маслихата от 12 мая 2017 года № 6С-13/9-17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Ерейментауского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26 ноября 2019 года № 6С-44/4-19. Зарегистрировано Департаментом юстиции Акмолинской области 4 декабря 2019 года № 7545. Утратило силу решением Ерейментауского районного маслихата Акмолинской области от 30 июня 2022 года № 7С-29/2-22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7С-29/2-22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Ерейментауского района" от 12 мая 2017 года № 6С-13/9-17 (зарегистрировано в Реестре государственной регистрации нормативных правовых актов № 6000, опубликовано 05 июля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Ерейментауского района утвержденное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А.Сырымбетов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6С-44/4-19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6С-13/9-17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Ерейментауского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Ерейментауского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сходе местного сообщества на территории населенных пунктов Ерейментауского района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Селетинское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Акмырзинский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Жолбасшы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Еркиншиликский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Койтасский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Куншалганский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Олжабай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Малтабар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Нижний Тургай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Улентинский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Коржынколь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