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50123" w14:textId="6f501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Сандыктауского районного маслихата от 25 декабря 2018 года № 25/5 "О бюджете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марта 2019 года № 27/3. Зарегистрировано Департаментом юстиции Акмолинской области 2 апреля 2019 года № 7117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бюджете сельского округа на 2019-2021 годы" от 25 декабря 2018 года № 25/5 (зарегистрировано в Реестре государственной регистрации нормативных правовых актов № 7037, опубликовано 17 января 2019 года в Эталонном контрольном банке нормативных правовых актов Республики Казахстан в электронном виде),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Балкашинского сельского округа на 2019-2021 годы,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40 619,0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37 648,0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44 002,4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- 3 383,4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3 383,4 тысячи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бюджете сельского округа на 2019 год предусмотрены целевые трансферты из районного бюджета согласно приложению 4.";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Д.Ильдебаев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Исполняющая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Г.Кадырова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25/5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Балкашинского сельского округа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40 619,0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37 648,0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18 462,0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44 002,4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23 897,0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12 544,4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5 521,3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7 561,0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5 319,0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населенныз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развитие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3 383,4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27/3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25/5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