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5ae0" w14:textId="a2a5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постановление акимата Актюбинской области от 23 ноября 2012 года № 423 "Об установлении водоохранных зон и полос реки Илек в границах крупных населенных пунктов (Актобе, Алга, Кандыагаш, Мартук)"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ноября 2019 года № 462. Зарегистрировано Департаментом юстиции Актюбинской области 20 ноября 2019 года № 6473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полос", зарегистрированным в Реестре государственной регистрации нормативных правовых актов № 11838,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ноября 2012 года № 423 "Об установлении водоохранных зон и полос реки Илек в границах крупных населенных пунктов (Актобе, Алга, Кандыагаш, Мартук)" (зарегистрированное в Реестре государственной регистрации нормативных правовых актов № 3475, опубликованное 27 декабря 2012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Илек и ее притоков в границах крупных населенных пунктов (Актобе, Алга, Кандыагаш, Мартук)";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водоохранные зоны и полосы реки Илек и ее притоков в границах крупных населенных пунктов (Актобе, Алга, Кандыагаш, Мартук), на основании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хозяйственного использования водоохранных зон и полос реки Илек и ее притоков в границах крупных населенных пунктов (Актобе, Алга, Кандыагаш, Мартук),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Рекомендовать акимам города Актобе, Мугалжарского, Алгинского и Мартукского районов,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реки Илек и ее притоков в границах крупных населенных пунктов (Актобе, Алга, Кандыагаш, Мартук):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их содержание в надлежащем санитарном состоянии и соблюдение режима хозяйственного пользования, а также сохранность водоохранных знаков.";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хозяйственного использования водоохранных зон и полос реки Илек и ее притоков в границах крупных населенных пунктов (Актобе, Алга, Кандыагаш, Мартук)".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