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4b30" w14:textId="1a04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10 января 2019 года № 1594/29. Зарегистрировано Департаментом юстиции Карагандинской области 15 января 2019 года № 5151.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XХXIII сессии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3182, опубликовано информационно-правовой системе "Әділет" от 15 мая 2015 года, в газете "Шахтинский вестник" от 15 мая 2015 года № 19),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Перечень памятных дат и праздничных дней для оказания социальной помощи: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войск с территории Афганистана, День памяти воинов-интернационалистов - участникам боевых действий на территории других государств;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июля – День Столицы;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– День Конституции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декабря - День Первого Президента Республики Казахстан.".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