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1ead" w14:textId="cc31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маркандского сельского округа Бухар-Жырауского района Карагандинской области от 27 марта 2019 года № 01-р. Зарегистрировано Департаментом юстиции Карагандинской области 3 апреля 2019 года № 52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Самарканд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1,5000 гектар в селе Самаркан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марканд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