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1f45" w14:textId="0371f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2018 года № 310 "О бюджете города Костаная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18 октября 2019 года № 407. Зарегистрировано Департаментом юстиции Костанайской области 23 октября 2019 года № 8716.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города Костаная на 2019-2021 годы" от 20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8198)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Костаная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57571094,9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26362177,0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168578,8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4495322,0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26545017,1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61151222,0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-420,7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-10903,0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-3568803,4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3568803,4 тысячи тенге.";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города на 2019 год в сумме 19205,9 тысячи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депутат по избирательному округу №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Игимбаева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57571094,9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26362177,0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4495322,0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26545017,1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26545017,1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26545017,1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61151222,0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2111843,5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408453,3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1528397,3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15961539,8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10345497,3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8692504,9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8188766,9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1591570,3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1067342,3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2793331,3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1314669,8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21590972,0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18799944,7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8810366,7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965999,4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44679,9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7675796,6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7675796,6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7675796,6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5700403,4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8910597,9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8393979,0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-3568803,4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3568803,4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50916177,4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24086658,0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25355226,4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25355226,4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25355226,4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55613407,0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24454891,8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17169143,6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16832535,6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6759516,6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6599115,2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5719549,8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5998717,2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5998717,2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5998717,2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4091173,2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-4697229,6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4697229,6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310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41429873,4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16644728,4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16644728,4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16644728,4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41429873,4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10654978,0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16505183,4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9348784,6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9309491,6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5259491,6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6469765,8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6469765,8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6468265,8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