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4c35" w14:textId="c314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17 марта 2020 года № 283. Зарегистрирован в Министерстве юстиции Республики Казахстан 20 марта 2020 года № 20154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Актюбинской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7 000 000 000 (семь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