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2e7c" w14:textId="2062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22 декабря 2016 года № 87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Каргалинского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апреля 2020 года № 447. Зарегистрировано Департаментом юстиции Актюбинской области 8 апреля 2020 года № 6997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22 декабря 2016 года № 87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Каргалинского района" (зарегистрированное в Реестре государственной регистрации нормативных правовых актов за № 5215, опубликованное 26 января 2017 года в районной газете "Қарғалы")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 Каргалинского района".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специалистам в области социального обеспечения, образования, культуры, спорта, ветеринарии, являющимся гражданскими служащими и работающим в сельских населенных пунктах Каргалинского района, а также указанным специалистам, работающим в государственных организациях, финансируемых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