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dd5f" w14:textId="ad5d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Бозойского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2020 года № 615. Зарегистрировано Департаментом юстиции Актюбинской области 30 декабря 2020 года № 7882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Бозойского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–40235,0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–12017,0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- 47205,0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6970,0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6970,0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Бозойского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платежи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с 1 января 2021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- 34302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22 декабря 2020 года № 605 "Об утверждении Шалкарского районного бюджета на 2021-2023 годы" предусмотреть в бюджете Бозойского сельского округа объем передаваемой субвенции на 2021 год из районного бюджета в сумме 15400,0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решением Шалкарского районного маслихата от 22 декабря 2020 года №605 "Об утверждении Шалкарского районного бюджета на 2021-2023 год" учесть в бюджете Бозойского сельского округа на 2021 год из районного бюджета текущий целевой трансферт 3091,0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Бозойского сельского округ на 2021 год из областного бюджета текущий целевой трансферт в сумме 9171,0 тысяч тенге на внедрение новой системы оплаты труда государственных служащих.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Шалкарского районного маслихата Актюбинской области от 15.09.2021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исполениния бюджета сельского округа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2020 года № 615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2020 года № 615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2020 года № 615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