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1be2" w14:textId="3491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района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7 сентября 2020 года № 59-5. Зарегистрировано Департаментом юстиции Жамбылской области 24 сентября 2020 года № 4749</w:t>
      </w:r>
    </w:p>
    <w:p>
      <w:pPr>
        <w:spacing w:after="0"/>
        <w:ind w:left="0"/>
        <w:jc w:val="left"/>
      </w:pPr>
      <w:bookmarkStart w:name="z6" w:id="0"/>
      <w:r>
        <w:rPr>
          <w:rFonts w:ascii="Times New Roman"/>
          <w:b/>
          <w:i w:val="false"/>
          <w:color w:val="000000"/>
        </w:rPr>
        <w:t xml:space="preserve"> Об утверждении Правил оказания жилищной помощи малообеспеченным семьям (гражданам) района Т.Рыскулова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маслихат района Т.Рыскулова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району Т.Рыскулова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маслихата района Т.Рыскулова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Т.Рыскулова по развитию местного самоуправления, экономике, финансов и бюджета.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"07"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№59-5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района Т.Рыскулова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жилищной помощи малообеспеченным семьям (гражданам) района Т.Рыскулова (далее - Правила) разработан в соответствии со статьей 97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коммунальные услуги – услуги, предоставляемые потребителю, включающие водоснабжение, газоснабжение, электроснабжение, мусороудаление для обеспечения безопасных и комфортных условий проживания (пребывания);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услугодатель – юридическое или физическое лицо, занимающееся предоставлением коммунальных услуг;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заявитель (физическое лицо) – лицо, обратившееся от себя лично или от имени семьи за назначением жилищной помощи;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уполномоченный орган – коммунальное государственное учреждение "Отдел занятости и социальных программ акимата района Т.Рыскулова".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зарегистрированным проживающим и постоянно проживающим в жилище из государственного жилищного фонда и нанимателям (поднанимателям) жилища, арендованного местным исполнительным органом в частном жилищном фонде, как единственное жилище на территории Республики Казахстан, постоянно проживающим в районе Т.Рыскулова: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счетам поставщиков услуг за квартал, предшествовавший кварталу обращения.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устанавливается к совокупному доходу семьи (гражданина) в размере 5 процентов.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претендующей на получение жилищной помощи, определяется согласно порядка исчисления совокупного дохода семьи (гражданина Республики Казахстан) претендующей на получение жилищной помощи утвержденный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за предшествовавший кварталу обращения.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за исключением лиц инвалидам, учащимся, студентам, слушателям, курсантам и магистрантам очной формы обучения, лицам, имеющим заболевания, при которых может устанавливаться срок временной нетрудоспособности более двух месяцев, лицам, осуществляющих уход за ребенком до трех лет, ребенком-инвалидом, инвалидами первой и второй групп, престарелыми старше восьмидесяти лет, которые нуждаются в постороннем уходе и помощи;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Прием заявления осуществляется согласно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жилищной помощи не может превышать сумму фактических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одиноких граждан – 30 квадратных метров, но не менее размера однокомнатной квартиры и не более размера фактически занимаемой площади;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1 человека – 80 киловатт;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2 человека – 160 киловатт;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3 человека - 240 киловатт;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4 и более человек – 300 киловатт.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водоснабжение, газоснабжение, электроснабжение, вывозу мусора предоставляются поставщиками услуг.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Выплата сумм, начисленных на оплату расходов на содержание жилого дома (жилого здания), потребления коммунальных услуг и услуг связи части увеличения абонентской платы за телефон, подключенный к сети телекоммуникаций, арендной платы за пользование жилищем осуществляется уполномоченным органом через банки второго уровня.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Отношения, не урегулированные настоящими Правилами регулируются в соответствии с действующим законодательством.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"07"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№59-5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Т.Рыскулова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Т.Рыскулова от 29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№10-6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Т.Рыскуловскому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№1911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"Құлан таңы" 16 апреля 2013 года).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Т.Рыскулова от 10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№10-8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района Т.Рыскулова от 29 марта 2013 года №10-6 "Об утверждении Правил оказания жилищной помощи малообеспеченным семьям (гражданам) по Т.Рыскуловскому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№2030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"Құлан таңы" 29 октября 2013 года).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Т.Рыскулова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Т.Рыскуловского районного маслихата от 29 марта 2013 года № 10-6 "Об утверждении Правил оказания жилищной помощи малообеспеченным семьям (гражданам) по Т.Рыскуловскому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№2187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"Құлан таңы" 04 мая 2014 года). 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