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7dc3" w14:textId="1c47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10 декабря 2020 года № 64/518. Зарегистрировано в Министерстве юстиции Республики Казахстан 22 декабря 2020 года № 21867.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меры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Жанааркинского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