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c2c7" w14:textId="bc7c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12 мая 2020 года № 721. Зарегистрировано Департаментом юстиции Костанайской области 13 мая 2020 года № 9178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объекту "Строительство сетей водоснабжения в районе жилых домов" на земельный участок общей площадью 0,0703 гектара, расположенный по улице Дулатова, 241.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