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6e699" w14:textId="5c6e6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совместных постановлений акимата Костанайского района и решений Костанайского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Костанайского района Костанайской области от 17 июля 2020 года № 392 и решение маслихата Костанайского района Костанайской области от 17 июля 2020 года № 544. Зарегистрировано Департаментом юстиции Костанайской области 17 июля 2020 года № 9334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Костанайского района ПОСТАНОВЛЯЕТ и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совместные постановления акимата Костанайского района и решения Костанайского районного маслихата: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изменении границ (черты) поселка Затобольск" от 12 июля 2006 года № 321/3с (опубликовано 21 июля 2006 года в газете "Көзқарас-Взгляд", зарегистрировано в Реестре государственной регистрации нормативных правовых актов под № 9-14-41);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 внесении изменений в совместное решение Костанайского районного маслихата и акимата Костанайского района от 12 июля 2006 года № 321/3с "Об изменении границ (черты) п. Затобольск" от 29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514/218св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12 сентября 2014 года в газете "Арна", зарегистрировано в Реестре государственной регистрации нормативных правовых актов под № 5057).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