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61d1" w14:textId="ec86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Майского сельского округа района Беимбета Майлина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23 января 2020 года № 348. Зарегистрировано Департаментом юстиции Костанайской области 30 января 2020 года № 8932. Утратило силу решением маслихата района Беимбета Майлина Костанайской области от 15 сентября 2023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Майского сельского округа района Беимбета Майлина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Майского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Майского сельского округа Тарановского района Костанайской области"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сентября 2014 года в газете "Маяк", зарегистрировано в Реестре государственной регистрации нормативных правовых актов за № 5025).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Майского сельского округа района Беимбета Майлина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Майского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Майского сельского округа.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Майского сельского округа.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Майского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Майского сельского округа.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Майского сельского округа или уполномоченным им лицом.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Майского сельского округа или уполномоченное им лицо.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Майского сельского округа.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Майского сельского округа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района Беимбета Майлина Костанайской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