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2ff93" w14:textId="602ff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Арыс от 26 декабря 2019 года № 44/312-VІ "О городском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10 сентября 2020 года № 53/369-VI. Зарегистрировано Департаментом юстиции Туркестанской области 18 сентября 2020 года № 5809.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Арыс от 26 декабря 2019 года № 44/312-VІ "О городском бюджете на 2020-2022 годы" (зарегистрировано в реестре государственной регистрации нормативных правовых актов за № 5350, опубликовано в эталонном контрольном банке нормативных правовых актов Республики Казахстан в электронном виде 10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Арыс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20 197 423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1 557 419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26 464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68 174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18 545 366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21 391 342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10 309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15 906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- 1 204 228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1 204 228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15 906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5 598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1 193 920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Арыс"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аппарата маслихата города Арыс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маслихата города Арыс М.Сыдыхова.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Жанбыров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Арысского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53/369-VI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 /312 -VI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20 197 423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доходы от государственной собственности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18545366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18545366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18501952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18501952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21391342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10860957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2108365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2108365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1917488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8413092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8413092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8313623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2250973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1189098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1189098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2559190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1947983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1565846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1486554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1486554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1486554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переводов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-1204228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53/369-VI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 /312 -VI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 развития и бюджетных инвестиционных проектов и программ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