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42cf" w14:textId="47f4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 Дресвянка и Куржыра в створе земельного участка, расположенного в 6,7 км к юго-востоку от села Отрадное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сентября 2020 года № 317. Зарегистрировано Департаментом юстиции Восточно-Казахстанской области 15 сентября 2020 года № 7526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 Дресвянка и Куржыра в створе земельного участка (учетный квартал 05-079-015), расположенного в 6,7 км к юго-востоку от села Отрадное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 Дресвянка и Куржыра в створе земельного участка (учетный квартал 05-079-015), расположенного в 6,7 км к юго-востоку от села Отрадное Уланского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природных ресурсов и регулирования природопользования области в установленном законодательством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317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 Дресвянка и Куржыра в створе земельного участка (учетный квартал 05-079-015), расположенного в 6,7 км к юго-востоку от села Отрадное Уланского района Восточно-Казахстанской области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