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943f" w14:textId="a4a9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20 марта 2020 года № 39/23-VI. Зарегистрировано Департаментом юстиции Восточно-Казахстанской области 9 апреля 2020 года № 6870.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3341, опубликовано 06 июня 2014 года в газете "Лениногорская правда" № 23)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День вывода ограниченного контингента советских войск из Демократической Республики Афганистан - 15 февраля – 35 месячных расчҰтных показателей;";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День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226,330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37,722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еҰ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– 37,722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37,722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37,722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вступившим в повторный брак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– 37,722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других государствах, в которых велись боевые действия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25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 семьям военнослужащих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35 месячных расчҰтных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15,299 месячных расчетных показателя;";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Ежемесячная социальная помощь гражданам, больным активной формой туберкулеза и находящимся на амбулаторном лечении, оказывается без учҰта доходов по спискам утвержденным первым руководителем организации здравоохранения находящейся на территории города Риддера, без истребования заявления от получателей.".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Хисамов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