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deaa" w14:textId="0fbd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Риддерского городского маслихата от 11 марта 2016 года № 43/20-V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21 июля 2020 года № 45/4-VI. Зарегистрировано Департаментом юстиции Восточно-Казахстанской области 29 июля 2020 года № 7418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Риддерский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11 марта 2016 года № 43/20-V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4478, опубликовано в Эталонном контрольном банке нормативных правовых актов Республики Казахстан в электронном виде 20 апреля 2016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04 июня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Мысаев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