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c316" w14:textId="0aec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42/351-VI "О бюджете Бирликского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10 сентября 2020 года № 49/455-VI. Зарегистрировано Департаментом юстиции Восточно-Казахстанской области 17 сентября 2020 года № 7548. Утратило силу - решением Жарминского районного маслихата Восточно-Казахстанской области от 30 декабря 2020 года № 53/540-VI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Жарминского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53/540-VI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решением Жарминского районного маслихата от 11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 48/434-VI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Жарминского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41/333-VI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Жарминского района на 2020-2022 годы"" (зарегистрировано в Реестре государственной регистрации нормативных правовых актов за № 7495),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Жарминского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42/351-VI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Бирликского сельского округа Жарминского района на 2020-2022 годы" (зарегистрировано в Реестре государственной регистрации нормативных правовых актов за № 6647,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Бирликского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41609,0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40489,0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41609,0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49/455-VI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42/351-VI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41 609,0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40 489,0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40 489,0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40 489,0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41 609,0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