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dc2c" w14:textId="ebfd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Урджарского района от 17 марта 2017 года № 72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являющихся гражданскими служащими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мая 2020 года № 181. Зарегистрировано Департаментом юстиции Восточно-Казахстанской области 20 мая 2020 года № 7095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Урджарского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Урджарского района от 17 марта 2017 года № 72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 (зарегистрированное в Реестре государственной регистрации нормативных правовых актов за номером 5035, опубликовано в эталонном контрольном банке нормативных правовых актов Республики Казахстан в электронном виде от 27 мая 2017 года) следующие изменения: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новой редакции: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образования, культуры, спорта являющихся гражданскими служащими работающих в сельской местности".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к указанному постановлению исключить нижеследующие слова: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области социального обеспечения: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-социальный работник по уходу за детьми-инвалидами старше 18 лет с психоневрологическими заболеваниями, инспектор по кадрам;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области образования":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-экономист, секретарь, библиотекарь, бухгалтер, помощник воспитателя, медицинская (ий) сестра (брат);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области культуры":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-бухгалтер;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 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области спорта":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методист, экономист, менеджер по государственным закупкам, делопроизводитель, бухгалтер.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"Должности специалистов в области ветеринарии" исключить.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 Сарбаеву.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