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bd0d" w14:textId="7ddb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минерализации (проявления) твердых (общераспространенных) полезных ископаемых по контрактам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 июня 2021 года № 180. Зарегистрирован в Министерстве юстиции Республики Казахстан 9 июня 2021 года № 22971.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минерализации (проявления) твердых (общераспространенных) полезных ископаемых по контрактам на недропользование.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180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минерализации (проявления) твердых (общераспространенных) полезных ископаемых по контрактам на недропользование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минерализации (проявления) твердых (общераспространенных) полезных ископаемых по контрактам на недропользование (далее – Правила) разработаны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278 Кодекса Республики Казахстан от 27 декабря 2017 года "О недрах и недропользовании" и определяют порядок подтверждения минерализации (проявления) твердых (общераспространенных) полезных ископаемых по контрактам на недропользование.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физических и юридических лиц, осуществляющих деятельность в сфере недропользования по контрактам на твердые (общераспространенным) полезные ископаемые, за исключением урана (далее – заявитель).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минерализации (проявления) твердых (общераспространенных) полезных ископаемых по контрактам на недропользование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рассматривает заявления недропользователей на предоставление заключения о подтверждении минерализации (проявления) твердых (общераспространенных) полезных ископаемых, по контрактам на недропользование в течение месяца со дня поступления заявления.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на предоставление заключения о подтверждении минерализации (проявления) твердых (общераспространенных) полезных ископаемых, по контрактам на недропользование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настоящим Правилам (далее - Заявление).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где подробно описываются данные о недропользователе, сведений о контракте на разведку или на добычу месторождения; геологическое строение месторождения, минерализации (проявления); указанием видов, методик и объемов проведенных геологоразведочных работ с сроками проведения данных работ, лабораторных исследований, виде объемов и расходов на разведку, данные запасов полезных ископаемых учтенных на государственном балансе полезных ископаемых при их наличии, в случае отсутствия запасов на государственном балансе полезных ископаемых представляются подсчитанные прогнозные ресурсы полезных ископаемых, по категориям и со средним содержанием полезного компонента.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географические координаты участка недр, на котором предполагается осуществлять оценку обнаруженной минерализации (проявления);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графические материалы (схематическая карта с вынесенным контуром рудных тел, подсчета ресурсов/запасов, геологоразведочных выработок в пределах контрактной территории);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представляет документы, предусмотренные в пункте 4 настоящих Правил в электронной форме.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срок, установленным пунктом 3 настоящих Правил отказывает в выдаче заключения в случаях: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не представлен полный пакета документов установленный пунктом 4 настоящих Правил;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недропользователем за период действия контракт не проводились геологоразведочные работы;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участках, требующих оценки отсутствуют подсчитанные ресурсы/запасы.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заключения из-за предоставления не полного пакета документов, недропользователь уведомляется об этом письменно в течение десяти рабочих дней с даты поступления заявления.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оснований для отказа в выдачи заключения предусмотренных пунктом 5 настоящих Правил, уполномоченный орган в срок, предусмотренных пунктом 3 настоящих Правил, в письменном виде направляет заключение подтверждения минерализации (проявления) твердых (общераспространенных) полезных ископаемых по контрактам на недропользование заявителю.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заключения, недропользователем составляется паспорта и сдаются на хранения национальному оператору геологической информации.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подтверждения минерализации (проявления) твердых (общераспространенных) полезных ископаемых по контрактам на недропользование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действия (бездействие) должностных лиц, а также на решения субъекта подается вышестоящему должностному лицу или субъекту в порядке подчиненности не позднее трех месяцев с момента, когда физическому или юридическому лицу стало известно о совершении действия либо принятии решения соответствующим субъектом или должностным лицом. Пропущенный для обжалования срок не является основанием для субъекта или должностного лица к отказу в рассмотрении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вышестоящего должностного лица или субъекта либо несогласия заявителя с принятым решением заявление подается непосредственно в суд.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подтверждения минерализации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(проявления)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(общераспространенных)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по контрактам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Руководителю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геологии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экологии, 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физического лица и индивидуальный 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предоставление заключения о подтверждении минерализации (проявления) твердых (общераспространенных) полезных ископаемых, по контрактам на недропользование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заключение об обнаружении месторождения, подтверждении минерализации (проявления) твердых (общераспространенных) полезных ископаемых по контрактам на недропользование.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объекта: ____________________________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угловой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секунда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________________________________________________________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указанные данные услугополучателя являются официальными для контакта и на них может направлена любая информация по вопросам согласования или отказа в согласовании;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заявителю не запрещено судом заниматься данным видом и (или) подвидом деятельности;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 прилагаемые документы соответствуют действительности и являются действительными;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"___" ______________ 20 ___ года.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электронная цифровая подпись)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