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3ed2" w14:textId="56e3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25 августа 2021 года № 863. Зарегистрирован в Министерстве юстиции Республики Казахстан 26 августа 2021 года № 24120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финансов Республики Казахстан, в которые вносятся изменения и дополнения согласно приложению к настоящему приказу. </w:t>
      </w:r>
    </w:p>
    <w:bookmarkEnd w:id="1"/>
    <w:bookmarkStart w:name="z6" w:id="2"/>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финансов Республики Казахстан; </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2021 года № 863</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приказов Министерства финансов Республики Казахстан, в которые вносятся изменения и дополнения</w:t>
      </w:r>
    </w:p>
    <w:bookmarkStart w:name="z14" w:id="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финансов Республики Казахстан 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под № 12590):</w:t>
      </w:r>
    </w:p>
    <w:bookmarkEnd w:id="7"/>
    <w:bookmarkStart w:name="z15"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государственных закупок (далее – Правила), утвержденных указанным приказом:</w:t>
      </w:r>
    </w:p>
    <w:bookmarkEnd w:id="8"/>
    <w:bookmarkStart w:name="z16" w:id="9"/>
    <w:p>
      <w:pPr>
        <w:spacing w:after="0"/>
        <w:ind w:left="0"/>
        <w:jc w:val="both"/>
      </w:pPr>
      <w:r>
        <w:rPr>
          <w:rFonts w:ascii="Times New Roman"/>
          <w:b w:val="false"/>
          <w:i w:val="false"/>
          <w:color w:val="000000"/>
          <w:sz w:val="28"/>
        </w:rPr>
        <w:t>
      дополнить пунктом 10-1 следующего содержания:</w:t>
      </w:r>
    </w:p>
    <w:bookmarkEnd w:id="9"/>
    <w:bookmarkStart w:name="z17" w:id="10"/>
    <w:p>
      <w:pPr>
        <w:spacing w:after="0"/>
        <w:ind w:left="0"/>
        <w:jc w:val="both"/>
      </w:pPr>
      <w:r>
        <w:rPr>
          <w:rFonts w:ascii="Times New Roman"/>
          <w:b w:val="false"/>
          <w:i w:val="false"/>
          <w:color w:val="000000"/>
          <w:sz w:val="28"/>
        </w:rPr>
        <w:t>
      "10-1. При осуществлении государственных закупок товаров, на которые решением Правительства Республики Казахстан установлены изъятия из национального режима, к государственным закупкам допускаются товары, произведенные юридическим лицом, находящимся в реестре отечественных производителей товаров, работ и услуг, а также имеющим сертификат о происхождении товара формы "CT-KZ".</w:t>
      </w:r>
    </w:p>
    <w:bookmarkEnd w:id="10"/>
    <w:bookmarkStart w:name="z18" w:id="11"/>
    <w:p>
      <w:pPr>
        <w:spacing w:after="0"/>
        <w:ind w:left="0"/>
        <w:jc w:val="both"/>
      </w:pPr>
      <w:r>
        <w:rPr>
          <w:rFonts w:ascii="Times New Roman"/>
          <w:b w:val="false"/>
          <w:i w:val="false"/>
          <w:color w:val="000000"/>
          <w:sz w:val="28"/>
        </w:rPr>
        <w:t>
      Документом, подтверждающим производство товара юридическим лицом,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bookmarkEnd w:id="11"/>
    <w:bookmarkStart w:name="z19" w:id="12"/>
    <w:p>
      <w:pPr>
        <w:spacing w:after="0"/>
        <w:ind w:left="0"/>
        <w:jc w:val="both"/>
      </w:pPr>
      <w:r>
        <w:rPr>
          <w:rFonts w:ascii="Times New Roman"/>
          <w:b w:val="false"/>
          <w:i w:val="false"/>
          <w:color w:val="000000"/>
          <w:sz w:val="28"/>
        </w:rPr>
        <w:t>
      Соответствие потенциального поставщика требованиям, предъявляемым в настоящем пункте, определяется веб-порталом автоматически на основе данных Национальной палатой предпринимателей Республики Казахстан "Атамекен".";</w:t>
      </w:r>
    </w:p>
    <w:bookmarkEnd w:id="12"/>
    <w:bookmarkStart w:name="z20" w:id="13"/>
    <w:p>
      <w:pPr>
        <w:spacing w:after="0"/>
        <w:ind w:left="0"/>
        <w:jc w:val="both"/>
      </w:pPr>
      <w:r>
        <w:rPr>
          <w:rFonts w:ascii="Times New Roman"/>
          <w:b w:val="false"/>
          <w:i w:val="false"/>
          <w:color w:val="000000"/>
          <w:sz w:val="28"/>
        </w:rPr>
        <w:t>
      пункт 156 изложить в следующей редакции:</w:t>
      </w:r>
    </w:p>
    <w:bookmarkEnd w:id="13"/>
    <w:bookmarkStart w:name="z21" w:id="14"/>
    <w:p>
      <w:pPr>
        <w:spacing w:after="0"/>
        <w:ind w:left="0"/>
        <w:jc w:val="both"/>
      </w:pPr>
      <w:r>
        <w:rPr>
          <w:rFonts w:ascii="Times New Roman"/>
          <w:b w:val="false"/>
          <w:i w:val="false"/>
          <w:color w:val="000000"/>
          <w:sz w:val="28"/>
        </w:rPr>
        <w:t>
      "156.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174</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и </w:t>
      </w:r>
      <w:r>
        <w:rPr>
          <w:rFonts w:ascii="Times New Roman"/>
          <w:b w:val="false"/>
          <w:i w:val="false"/>
          <w:color w:val="000000"/>
          <w:sz w:val="28"/>
        </w:rPr>
        <w:t>176</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bookmarkEnd w:id="15"/>
    <w:bookmarkStart w:name="z24" w:id="16"/>
    <w:p>
      <w:pPr>
        <w:spacing w:after="0"/>
        <w:ind w:left="0"/>
        <w:jc w:val="both"/>
      </w:pPr>
      <w:r>
        <w:rPr>
          <w:rFonts w:ascii="Times New Roman"/>
          <w:b w:val="false"/>
          <w:i w:val="false"/>
          <w:color w:val="000000"/>
          <w:sz w:val="28"/>
        </w:rPr>
        <w:t xml:space="preserve">
      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нормативными документами по ценообразованию в строительстве,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bookmarkEnd w:id="16"/>
    <w:bookmarkStart w:name="z25" w:id="17"/>
    <w:p>
      <w:pPr>
        <w:spacing w:after="0"/>
        <w:ind w:left="0"/>
        <w:jc w:val="both"/>
      </w:pPr>
      <w:r>
        <w:rPr>
          <w:rFonts w:ascii="Times New Roman"/>
          <w:b w:val="false"/>
          <w:i w:val="false"/>
          <w:color w:val="000000"/>
          <w:sz w:val="28"/>
        </w:rPr>
        <w:t>
      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447-2</w:t>
      </w:r>
      <w:r>
        <w:rPr>
          <w:rFonts w:ascii="Times New Roman"/>
          <w:b w:val="false"/>
          <w:i w:val="false"/>
          <w:color w:val="000000"/>
          <w:sz w:val="28"/>
        </w:rPr>
        <w:t xml:space="preserve"> изложить в следующей редакции:</w:t>
      </w:r>
    </w:p>
    <w:bookmarkStart w:name="z27" w:id="18"/>
    <w:p>
      <w:pPr>
        <w:spacing w:after="0"/>
        <w:ind w:left="0"/>
        <w:jc w:val="both"/>
      </w:pPr>
      <w:r>
        <w:rPr>
          <w:rFonts w:ascii="Times New Roman"/>
          <w:b w:val="false"/>
          <w:i w:val="false"/>
          <w:color w:val="000000"/>
          <w:sz w:val="28"/>
        </w:rPr>
        <w:t>
      "447-2.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bookmarkEnd w:id="18"/>
    <w:bookmarkStart w:name="z28" w:id="19"/>
    <w:p>
      <w:pPr>
        <w:spacing w:after="0"/>
        <w:ind w:left="0"/>
        <w:jc w:val="both"/>
      </w:pPr>
      <w:r>
        <w:rPr>
          <w:rFonts w:ascii="Times New Roman"/>
          <w:b w:val="false"/>
          <w:i w:val="false"/>
          <w:color w:val="000000"/>
          <w:sz w:val="28"/>
        </w:rPr>
        <w:t xml:space="preserve">
      1) финансовой устойчивости потенциального поставщика, предусмотренной </w:t>
      </w:r>
      <w:r>
        <w:rPr>
          <w:rFonts w:ascii="Times New Roman"/>
          <w:b w:val="false"/>
          <w:i w:val="false"/>
          <w:color w:val="000000"/>
          <w:sz w:val="28"/>
        </w:rPr>
        <w:t>пунктом 447</w:t>
      </w:r>
      <w:r>
        <w:rPr>
          <w:rFonts w:ascii="Times New Roman"/>
          <w:b w:val="false"/>
          <w:i w:val="false"/>
          <w:color w:val="000000"/>
          <w:sz w:val="28"/>
        </w:rPr>
        <w:t xml:space="preserve"> настоящих Правил;</w:t>
      </w:r>
    </w:p>
    <w:bookmarkEnd w:id="19"/>
    <w:bookmarkStart w:name="z29" w:id="20"/>
    <w:p>
      <w:pPr>
        <w:spacing w:after="0"/>
        <w:ind w:left="0"/>
        <w:jc w:val="both"/>
      </w:pPr>
      <w:r>
        <w:rPr>
          <w:rFonts w:ascii="Times New Roman"/>
          <w:b w:val="false"/>
          <w:i w:val="false"/>
          <w:color w:val="000000"/>
          <w:sz w:val="28"/>
        </w:rPr>
        <w:t xml:space="preserve">
      2) критерия, влияющего на конкурсное ценовое предложение в виде показателя уплаченных налогов, предусмотренного </w:t>
      </w:r>
      <w:r>
        <w:rPr>
          <w:rFonts w:ascii="Times New Roman"/>
          <w:b w:val="false"/>
          <w:i w:val="false"/>
          <w:color w:val="000000"/>
          <w:sz w:val="28"/>
        </w:rPr>
        <w:t>пунктом 152-1</w:t>
      </w:r>
      <w:r>
        <w:rPr>
          <w:rFonts w:ascii="Times New Roman"/>
          <w:b w:val="false"/>
          <w:i w:val="false"/>
          <w:color w:val="000000"/>
          <w:sz w:val="28"/>
        </w:rPr>
        <w:t xml:space="preserve"> настоящих Правил;</w:t>
      </w:r>
    </w:p>
    <w:bookmarkEnd w:id="20"/>
    <w:bookmarkStart w:name="z30" w:id="21"/>
    <w:p>
      <w:pPr>
        <w:spacing w:after="0"/>
        <w:ind w:left="0"/>
        <w:jc w:val="both"/>
      </w:pPr>
      <w:r>
        <w:rPr>
          <w:rFonts w:ascii="Times New Roman"/>
          <w:b w:val="false"/>
          <w:i w:val="false"/>
          <w:color w:val="000000"/>
          <w:sz w:val="28"/>
        </w:rPr>
        <w:t xml:space="preserve">
      3) победителя при равенстве условных цен конкурсных ценовых предложений потенциальных поставщиков по показателю финансовой устойчивости, предусмотренному </w:t>
      </w:r>
      <w:r>
        <w:rPr>
          <w:rFonts w:ascii="Times New Roman"/>
          <w:b w:val="false"/>
          <w:i w:val="false"/>
          <w:color w:val="000000"/>
          <w:sz w:val="28"/>
        </w:rPr>
        <w:t>пунктом 172</w:t>
      </w:r>
      <w:r>
        <w:rPr>
          <w:rFonts w:ascii="Times New Roman"/>
          <w:b w:val="false"/>
          <w:i w:val="false"/>
          <w:color w:val="000000"/>
          <w:sz w:val="28"/>
        </w:rPr>
        <w:t xml:space="preserve"> настоящих Правил.</w:t>
      </w:r>
    </w:p>
    <w:bookmarkEnd w:id="21"/>
    <w:bookmarkStart w:name="z31" w:id="22"/>
    <w:p>
      <w:pPr>
        <w:spacing w:after="0"/>
        <w:ind w:left="0"/>
        <w:jc w:val="both"/>
      </w:pPr>
      <w:r>
        <w:rPr>
          <w:rFonts w:ascii="Times New Roman"/>
          <w:b w:val="false"/>
          <w:i w:val="false"/>
          <w:color w:val="000000"/>
          <w:sz w:val="28"/>
        </w:rPr>
        <w:t>
      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447-3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447-4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к Конкурсной документации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Конкурсной документации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5-1</w:t>
      </w:r>
      <w:r>
        <w:rPr>
          <w:rFonts w:ascii="Times New Roman"/>
          <w:b w:val="false"/>
          <w:i w:val="false"/>
          <w:color w:val="000000"/>
          <w:sz w:val="28"/>
        </w:rPr>
        <w:t xml:space="preserve"> к Конкурсной документации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Конкурсной документации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Конкурсной документации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Аукционной документации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перечню;</w:t>
      </w:r>
    </w:p>
    <w:bookmarkStart w:name="z41"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государственных закупках услуг, предусмотренных государственным социальным заказом:</w:t>
      </w:r>
    </w:p>
    <w:bookmarkEnd w:id="23"/>
    <w:bookmarkStart w:name="z42" w:id="24"/>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24"/>
    <w:bookmarkStart w:name="z43" w:id="25"/>
    <w:p>
      <w:pPr>
        <w:spacing w:after="0"/>
        <w:ind w:left="0"/>
        <w:jc w:val="both"/>
      </w:pPr>
      <w:r>
        <w:rPr>
          <w:rFonts w:ascii="Times New Roman"/>
          <w:b w:val="false"/>
          <w:i w:val="false"/>
          <w:color w:val="000000"/>
          <w:sz w:val="28"/>
        </w:rPr>
        <w:t xml:space="preserve">
      "7)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r>
        <w:rPr>
          <w:rFonts w:ascii="Times New Roman"/>
          <w:b w:val="false"/>
          <w:i w:val="false"/>
          <w:color w:val="000000"/>
          <w:sz w:val="28"/>
        </w:rPr>
        <w:t>приложению 22-4</w:t>
      </w:r>
      <w:r>
        <w:rPr>
          <w:rFonts w:ascii="Times New Roman"/>
          <w:b w:val="false"/>
          <w:i w:val="false"/>
          <w:color w:val="000000"/>
          <w:sz w:val="28"/>
        </w:rPr>
        <w:t xml:space="preserve"> к настоящим Правилам;";</w:t>
      </w:r>
    </w:p>
    <w:bookmarkEnd w:id="25"/>
    <w:bookmarkStart w:name="z44"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государственных закупках товаров:</w:t>
      </w:r>
    </w:p>
    <w:bookmarkEnd w:id="26"/>
    <w:bookmarkStart w:name="z45" w:id="27"/>
    <w:p>
      <w:pPr>
        <w:spacing w:after="0"/>
        <w:ind w:left="0"/>
        <w:jc w:val="both"/>
      </w:pPr>
      <w:r>
        <w:rPr>
          <w:rFonts w:ascii="Times New Roman"/>
          <w:b w:val="false"/>
          <w:i w:val="false"/>
          <w:color w:val="000000"/>
          <w:sz w:val="28"/>
        </w:rPr>
        <w:t>
      подпункт 4) пункта 2.5 изложить в следующей редакции:</w:t>
      </w:r>
    </w:p>
    <w:bookmarkEnd w:id="27"/>
    <w:bookmarkStart w:name="z46" w:id="28"/>
    <w:p>
      <w:pPr>
        <w:spacing w:after="0"/>
        <w:ind w:left="0"/>
        <w:jc w:val="both"/>
      </w:pPr>
      <w:r>
        <w:rPr>
          <w:rFonts w:ascii="Times New Roman"/>
          <w:b w:val="false"/>
          <w:i w:val="false"/>
          <w:color w:val="000000"/>
          <w:sz w:val="28"/>
        </w:rPr>
        <w:t xml:space="preserve">
      "4) отчет о местном содержании в товарах по форме согласно </w:t>
      </w:r>
      <w:r>
        <w:rPr>
          <w:rFonts w:ascii="Times New Roman"/>
          <w:b w:val="false"/>
          <w:i w:val="false"/>
          <w:color w:val="000000"/>
          <w:sz w:val="28"/>
        </w:rPr>
        <w:t>приложению 22-4</w:t>
      </w:r>
      <w:r>
        <w:rPr>
          <w:rFonts w:ascii="Times New Roman"/>
          <w:b w:val="false"/>
          <w:i w:val="false"/>
          <w:color w:val="000000"/>
          <w:sz w:val="28"/>
        </w:rPr>
        <w:t xml:space="preserve"> к настоящим Правилам;";</w:t>
      </w:r>
    </w:p>
    <w:bookmarkEnd w:id="28"/>
    <w:bookmarkStart w:name="z47" w:id="29"/>
    <w:p>
      <w:pPr>
        <w:spacing w:after="0"/>
        <w:ind w:left="0"/>
        <w:jc w:val="both"/>
      </w:pPr>
      <w:r>
        <w:rPr>
          <w:rFonts w:ascii="Times New Roman"/>
          <w:b w:val="false"/>
          <w:i w:val="false"/>
          <w:color w:val="000000"/>
          <w:sz w:val="28"/>
        </w:rPr>
        <w:t>
      подпункт 9) пункта 3.1 изложить в следующей редакции:</w:t>
      </w:r>
    </w:p>
    <w:bookmarkEnd w:id="29"/>
    <w:bookmarkStart w:name="z48" w:id="30"/>
    <w:p>
      <w:pPr>
        <w:spacing w:after="0"/>
        <w:ind w:left="0"/>
        <w:jc w:val="both"/>
      </w:pPr>
      <w:r>
        <w:rPr>
          <w:rFonts w:ascii="Times New Roman"/>
          <w:b w:val="false"/>
          <w:i w:val="false"/>
          <w:color w:val="000000"/>
          <w:sz w:val="28"/>
        </w:rPr>
        <w:t xml:space="preserve">
      "9) оформить и направить Заказчику посредством веб-портала утвержденный электронно-цифровой подписью акт приема-передачи товаров, а также отчет о местном содержании в товарах по форме согласно </w:t>
      </w:r>
      <w:r>
        <w:rPr>
          <w:rFonts w:ascii="Times New Roman"/>
          <w:b w:val="false"/>
          <w:i w:val="false"/>
          <w:color w:val="000000"/>
          <w:sz w:val="28"/>
        </w:rPr>
        <w:t>приложению 22-4</w:t>
      </w:r>
      <w:r>
        <w:rPr>
          <w:rFonts w:ascii="Times New Roman"/>
          <w:b w:val="false"/>
          <w:i w:val="false"/>
          <w:color w:val="000000"/>
          <w:sz w:val="28"/>
        </w:rPr>
        <w:t xml:space="preserve"> к настоящим Правилам;";</w:t>
      </w:r>
    </w:p>
    <w:bookmarkEnd w:id="30"/>
    <w:bookmarkStart w:name="z49"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государственных закупках работ в сфере строительства: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4.1 изложить в следующей редакции:</w:t>
      </w:r>
    </w:p>
    <w:bookmarkStart w:name="z51" w:id="32"/>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22-5</w:t>
      </w:r>
      <w:r>
        <w:rPr>
          <w:rFonts w:ascii="Times New Roman"/>
          <w:b w:val="false"/>
          <w:i w:val="false"/>
          <w:color w:val="000000"/>
          <w:sz w:val="28"/>
        </w:rPr>
        <w:t xml:space="preserve"> к настоящим Правилам;";</w:t>
      </w:r>
    </w:p>
    <w:bookmarkEnd w:id="32"/>
    <w:bookmarkStart w:name="z52"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государственных закупках работ по разработке проектно-сметной документации (технико-экономического обоснования):</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4.1 изложить в следующей редакции:</w:t>
      </w:r>
    </w:p>
    <w:bookmarkStart w:name="z54" w:id="34"/>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22-5</w:t>
      </w:r>
      <w:r>
        <w:rPr>
          <w:rFonts w:ascii="Times New Roman"/>
          <w:b w:val="false"/>
          <w:i w:val="false"/>
          <w:color w:val="000000"/>
          <w:sz w:val="28"/>
        </w:rPr>
        <w:t xml:space="preserve"> к настоящим Правилам;";</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изложить в следующей редакции:</w:t>
      </w:r>
    </w:p>
    <w:bookmarkStart w:name="z56" w:id="35"/>
    <w:p>
      <w:pPr>
        <w:spacing w:after="0"/>
        <w:ind w:left="0"/>
        <w:jc w:val="both"/>
      </w:pPr>
      <w:r>
        <w:rPr>
          <w:rFonts w:ascii="Times New Roman"/>
          <w:b w:val="false"/>
          <w:i w:val="false"/>
          <w:color w:val="000000"/>
          <w:sz w:val="28"/>
        </w:rPr>
        <w:t>
      "4.3. Заказчик обязуется:</w:t>
      </w:r>
    </w:p>
    <w:bookmarkEnd w:id="35"/>
    <w:bookmarkStart w:name="z57" w:id="36"/>
    <w:p>
      <w:pPr>
        <w:spacing w:after="0"/>
        <w:ind w:left="0"/>
        <w:jc w:val="both"/>
      </w:pPr>
      <w:r>
        <w:rPr>
          <w:rFonts w:ascii="Times New Roman"/>
          <w:b w:val="false"/>
          <w:i w:val="false"/>
          <w:color w:val="000000"/>
          <w:sz w:val="28"/>
        </w:rPr>
        <w:t>
      1) обеспечить доступ специалистов Проектировщика/Исполнителя для выполнения Работ;</w:t>
      </w:r>
    </w:p>
    <w:bookmarkEnd w:id="36"/>
    <w:bookmarkStart w:name="z58" w:id="37"/>
    <w:p>
      <w:pPr>
        <w:spacing w:after="0"/>
        <w:ind w:left="0"/>
        <w:jc w:val="both"/>
      </w:pPr>
      <w:r>
        <w:rPr>
          <w:rFonts w:ascii="Times New Roman"/>
          <w:b w:val="false"/>
          <w:i w:val="false"/>
          <w:color w:val="000000"/>
          <w:sz w:val="28"/>
        </w:rPr>
        <w:t>
      2) предоставить Проектировщику/Исполнителю соответствующие исходные данные (при наличии), установленные в соответствии с законодательством Республики Казахстан об архитектурной, градостроительной и строительной деятельности;</w:t>
      </w:r>
    </w:p>
    <w:bookmarkEnd w:id="37"/>
    <w:bookmarkStart w:name="z59" w:id="38"/>
    <w:p>
      <w:pPr>
        <w:spacing w:after="0"/>
        <w:ind w:left="0"/>
        <w:jc w:val="both"/>
      </w:pPr>
      <w:r>
        <w:rPr>
          <w:rFonts w:ascii="Times New Roman"/>
          <w:b w:val="false"/>
          <w:i w:val="false"/>
          <w:color w:val="000000"/>
          <w:sz w:val="28"/>
        </w:rPr>
        <w:t>
      3) при выявлении несоответствий выполненных Работ незамедлительно письменно уведомить Проектировщика/Исполнителя;</w:t>
      </w:r>
    </w:p>
    <w:bookmarkEnd w:id="38"/>
    <w:bookmarkStart w:name="z60" w:id="39"/>
    <w:p>
      <w:pPr>
        <w:spacing w:after="0"/>
        <w:ind w:left="0"/>
        <w:jc w:val="both"/>
      </w:pPr>
      <w:r>
        <w:rPr>
          <w:rFonts w:ascii="Times New Roman"/>
          <w:b w:val="false"/>
          <w:i w:val="false"/>
          <w:color w:val="000000"/>
          <w:sz w:val="28"/>
        </w:rPr>
        <w:t>
      4)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bookmarkEnd w:id="39"/>
    <w:bookmarkStart w:name="z61" w:id="40"/>
    <w:p>
      <w:pPr>
        <w:spacing w:after="0"/>
        <w:ind w:left="0"/>
        <w:jc w:val="both"/>
      </w:pPr>
      <w:r>
        <w:rPr>
          <w:rFonts w:ascii="Times New Roman"/>
          <w:b w:val="false"/>
          <w:i w:val="false"/>
          <w:color w:val="000000"/>
          <w:sz w:val="28"/>
        </w:rPr>
        <w:t>
      5)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40"/>
    <w:bookmarkStart w:name="z62" w:id="41"/>
    <w:p>
      <w:pPr>
        <w:spacing w:after="0"/>
        <w:ind w:left="0"/>
        <w:jc w:val="both"/>
      </w:pPr>
      <w:r>
        <w:rPr>
          <w:rFonts w:ascii="Times New Roman"/>
          <w:b w:val="false"/>
          <w:i w:val="false"/>
          <w:color w:val="000000"/>
          <w:sz w:val="28"/>
        </w:rPr>
        <w:t>
      6) произвести оплату в порядке и сроки, установленные настоящим Договором.";</w:t>
      </w:r>
    </w:p>
    <w:bookmarkEnd w:id="41"/>
    <w:bookmarkStart w:name="z63" w:id="42"/>
    <w:p>
      <w:pPr>
        <w:spacing w:after="0"/>
        <w:ind w:left="0"/>
        <w:jc w:val="both"/>
      </w:pPr>
      <w:r>
        <w:rPr>
          <w:rFonts w:ascii="Times New Roman"/>
          <w:b w:val="false"/>
          <w:i w:val="false"/>
          <w:color w:val="000000"/>
          <w:sz w:val="28"/>
        </w:rPr>
        <w:t>
      дополнить пунктом 8.1.1 следующего содержания:</w:t>
      </w:r>
    </w:p>
    <w:bookmarkEnd w:id="42"/>
    <w:bookmarkStart w:name="z64" w:id="43"/>
    <w:p>
      <w:pPr>
        <w:spacing w:after="0"/>
        <w:ind w:left="0"/>
        <w:jc w:val="both"/>
      </w:pPr>
      <w:r>
        <w:rPr>
          <w:rFonts w:ascii="Times New Roman"/>
          <w:b w:val="false"/>
          <w:i w:val="false"/>
          <w:color w:val="000000"/>
          <w:sz w:val="28"/>
        </w:rPr>
        <w:t>
      "8.1.1. Срок начала выполнения работ начинается с момента предоставления Заказчиком Проектировщику/Исполнителю соответствующих исходных данных (при наличии), установленных в соответствии с законодательством Республики Казахстан об архитектурной, градостроительной и строительной деятельности.";</w:t>
      </w:r>
    </w:p>
    <w:bookmarkEnd w:id="43"/>
    <w:bookmarkStart w:name="z65"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государственных закупках работ, не связанных со строительством:</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4.1. изложить в следующей редакции:</w:t>
      </w:r>
    </w:p>
    <w:bookmarkStart w:name="z67" w:id="45"/>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22-5</w:t>
      </w:r>
      <w:r>
        <w:rPr>
          <w:rFonts w:ascii="Times New Roman"/>
          <w:b w:val="false"/>
          <w:i w:val="false"/>
          <w:color w:val="000000"/>
          <w:sz w:val="28"/>
        </w:rPr>
        <w:t xml:space="preserve"> к настоящим Правилам;";</w:t>
      </w:r>
    </w:p>
    <w:bookmarkEnd w:id="45"/>
    <w:bookmarkStart w:name="z68"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государственных закупках услуг:</w:t>
      </w:r>
    </w:p>
    <w:bookmarkEnd w:id="46"/>
    <w:bookmarkStart w:name="z69" w:id="47"/>
    <w:p>
      <w:pPr>
        <w:spacing w:after="0"/>
        <w:ind w:left="0"/>
        <w:jc w:val="both"/>
      </w:pPr>
      <w:r>
        <w:rPr>
          <w:rFonts w:ascii="Times New Roman"/>
          <w:b w:val="false"/>
          <w:i w:val="false"/>
          <w:color w:val="000000"/>
          <w:sz w:val="28"/>
        </w:rPr>
        <w:t>
      подпункт 8) пункта 3.1. изложить в следующей редакции:</w:t>
      </w:r>
    </w:p>
    <w:bookmarkEnd w:id="47"/>
    <w:bookmarkStart w:name="z70" w:id="48"/>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r>
        <w:rPr>
          <w:rFonts w:ascii="Times New Roman"/>
          <w:b w:val="false"/>
          <w:i w:val="false"/>
          <w:color w:val="000000"/>
          <w:sz w:val="28"/>
        </w:rPr>
        <w:t>приложению 22-5</w:t>
      </w:r>
      <w:r>
        <w:rPr>
          <w:rFonts w:ascii="Times New Roman"/>
          <w:b w:val="false"/>
          <w:i w:val="false"/>
          <w:color w:val="000000"/>
          <w:sz w:val="28"/>
        </w:rPr>
        <w:t xml:space="preserve"> к настоящим Правилам;";</w:t>
      </w:r>
    </w:p>
    <w:bookmarkEnd w:id="48"/>
    <w:bookmarkStart w:name="z71"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сведений и документов, подтверждающих опыт работы потенциального поставщика, вносимых в электронный депозитарий:</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73" w:id="50"/>
    <w:p>
      <w:pPr>
        <w:spacing w:after="0"/>
        <w:ind w:left="0"/>
        <w:jc w:val="both"/>
      </w:pPr>
      <w:r>
        <w:rPr>
          <w:rFonts w:ascii="Times New Roman"/>
          <w:b w:val="false"/>
          <w:i w:val="false"/>
          <w:color w:val="000000"/>
          <w:sz w:val="28"/>
        </w:rPr>
        <w:t>
      "При условии неизменности ранее внесенных в электронный депозитарий документов, подтверждающих опыт работы, потенциальным поставщикам, участвующим в государственных закупках строительно-монтажных работ и работ по проектированию, на веб-портале до 30 сентября 2021 года включительно, предоставляется техническая возможность не более одного раза:</w:t>
      </w:r>
    </w:p>
    <w:bookmarkEnd w:id="50"/>
    <w:bookmarkStart w:name="z74" w:id="51"/>
    <w:p>
      <w:pPr>
        <w:spacing w:after="0"/>
        <w:ind w:left="0"/>
        <w:jc w:val="both"/>
      </w:pPr>
      <w:r>
        <w:rPr>
          <w:rFonts w:ascii="Times New Roman"/>
          <w:b w:val="false"/>
          <w:i w:val="false"/>
          <w:color w:val="000000"/>
          <w:sz w:val="28"/>
        </w:rPr>
        <w:t>
      1) по самостоятельной корректировке сведений по опыту работы;</w:t>
      </w:r>
    </w:p>
    <w:bookmarkEnd w:id="51"/>
    <w:bookmarkStart w:name="z75" w:id="52"/>
    <w:p>
      <w:pPr>
        <w:spacing w:after="0"/>
        <w:ind w:left="0"/>
        <w:jc w:val="both"/>
      </w:pPr>
      <w:r>
        <w:rPr>
          <w:rFonts w:ascii="Times New Roman"/>
          <w:b w:val="false"/>
          <w:i w:val="false"/>
          <w:color w:val="000000"/>
          <w:sz w:val="28"/>
        </w:rPr>
        <w:t xml:space="preserve">
      2) по заполнению сведений по подвиду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w:t>
      </w:r>
    </w:p>
    <w:bookmarkEnd w:id="52"/>
    <w:bookmarkStart w:name="z76" w:id="5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31 мая 2019 года № 521 "Об утверждении перечня товаров, работ, услуг, по которым государственные закупки осуществляются способом конкурса с предварительным квалификационным отбором" (зарегистрирован в Реестре государственной регистрации нормативных правовых актов под № 18768):</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работ, услуг, по которым государственные закупки осуществляются способом конкурса с предварительным квалификационным отбором, утвержденный указанным приказом, изложить в новой редакции согласно приложению 8 к настоящему перечню.</w:t>
      </w:r>
    </w:p>
    <w:bookmarkStart w:name="z78" w:id="5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29 июля 2019 года № 798 "Об утверждении перечня товаров, работ, услуг, по которым способ осуществления государственных закупок определяется уполномоченным органом" (зарегистрирован в Реестре государственной регистрации нормативных правовых актов под № 19121):</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работ, услуг, по которым способ осуществления государственных закупок определяется уполномоченным органом, утвержденный указанным приказом, изложить в новой редакции согласно приложению 9 к настоящему перечню.</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Конкурсной документации</w:t>
            </w:r>
          </w:p>
        </w:tc>
      </w:tr>
    </w:tbl>
    <w:bookmarkStart w:name="z82" w:id="55"/>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(заполняется заказчиком при осуществлении государственных закупок работ в сфере строительства (строительно-монтажные работы и работы по проектированию)</w:t>
      </w:r>
    </w:p>
    <w:bookmarkEnd w:id="55"/>
    <w:p>
      <w:pPr>
        <w:spacing w:after="0"/>
        <w:ind w:left="0"/>
        <w:jc w:val="left"/>
      </w:pPr>
    </w:p>
    <w:p>
      <w:pPr>
        <w:spacing w:after="0"/>
        <w:ind w:left="0"/>
        <w:jc w:val="both"/>
      </w:pPr>
      <w:r>
        <w:rPr>
          <w:rFonts w:ascii="Times New Roman"/>
          <w:b w:val="false"/>
          <w:i w:val="false"/>
          <w:color w:val="000000"/>
          <w:sz w:val="28"/>
        </w:rPr>
        <w:t>
      Наименование заказчика _________________</w:t>
      </w:r>
      <w:r>
        <w:br/>
      </w:r>
      <w:r>
        <w:rPr>
          <w:rFonts w:ascii="Times New Roman"/>
          <w:b w:val="false"/>
          <w:i w:val="false"/>
          <w:color w:val="000000"/>
          <w:sz w:val="28"/>
        </w:rPr>
        <w:t xml:space="preserve">       Наименование организатора ______________</w:t>
      </w:r>
      <w:r>
        <w:br/>
      </w:r>
      <w:r>
        <w:rPr>
          <w:rFonts w:ascii="Times New Roman"/>
          <w:b w:val="false"/>
          <w:i w:val="false"/>
          <w:color w:val="000000"/>
          <w:sz w:val="28"/>
        </w:rPr>
        <w:t xml:space="preserve">       № конкурса 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w:t>
      </w:r>
      <w:r>
        <w:br/>
      </w:r>
      <w:r>
        <w:rPr>
          <w:rFonts w:ascii="Times New Roman"/>
          <w:b w:val="false"/>
          <w:i w:val="false"/>
          <w:color w:val="000000"/>
          <w:sz w:val="28"/>
        </w:rPr>
        <w:t xml:space="preserve">       Наименование лота _______________________</w:t>
      </w:r>
    </w:p>
    <w:bookmarkStart w:name="z84" w:id="56"/>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56"/>
    <w:bookmarkStart w:name="z85" w:id="57"/>
    <w:p>
      <w:pPr>
        <w:spacing w:after="0"/>
        <w:ind w:left="0"/>
        <w:jc w:val="both"/>
      </w:pPr>
      <w:r>
        <w:rPr>
          <w:rFonts w:ascii="Times New Roman"/>
          <w:b w:val="false"/>
          <w:i w:val="false"/>
          <w:color w:val="000000"/>
          <w:sz w:val="28"/>
        </w:rPr>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2310"/>
        <w:gridCol w:w="959"/>
        <w:gridCol w:w="7703"/>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58"/>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58"/>
    <w:bookmarkStart w:name="z87" w:id="59"/>
    <w:p>
      <w:pPr>
        <w:spacing w:after="0"/>
        <w:ind w:left="0"/>
        <w:jc w:val="both"/>
      </w:pPr>
      <w:r>
        <w:rPr>
          <w:rFonts w:ascii="Times New Roman"/>
          <w:b w:val="false"/>
          <w:i w:val="false"/>
          <w:color w:val="000000"/>
          <w:sz w:val="28"/>
        </w:rPr>
        <w:t>
      3. Не подлежать процедуре банкротства либо ликвидации.</w:t>
      </w:r>
    </w:p>
    <w:bookmarkEnd w:id="59"/>
    <w:bookmarkStart w:name="z88" w:id="60"/>
    <w:p>
      <w:pPr>
        <w:spacing w:after="0"/>
        <w:ind w:left="0"/>
        <w:jc w:val="both"/>
      </w:pPr>
      <w:r>
        <w:rPr>
          <w:rFonts w:ascii="Times New Roman"/>
          <w:b w:val="false"/>
          <w:i w:val="false"/>
          <w:color w:val="000000"/>
          <w:sz w:val="28"/>
        </w:rPr>
        <w:t xml:space="preserve">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 </w:t>
      </w:r>
    </w:p>
    <w:bookmarkEnd w:id="60"/>
    <w:bookmarkStart w:name="z89" w:id="61"/>
    <w:p>
      <w:pPr>
        <w:spacing w:after="0"/>
        <w:ind w:left="0"/>
        <w:jc w:val="both"/>
      </w:pPr>
      <w:r>
        <w:rPr>
          <w:rFonts w:ascii="Times New Roman"/>
          <w:b w:val="false"/>
          <w:i w:val="false"/>
          <w:color w:val="000000"/>
          <w:sz w:val="28"/>
        </w:rPr>
        <w:t>
      5. Наличие опыта выполненных работ в течение последних десяти лет, аналогичных (схожих) закупаемым на конкурсе.</w:t>
      </w:r>
    </w:p>
    <w:bookmarkEnd w:id="61"/>
    <w:bookmarkStart w:name="z90" w:id="62"/>
    <w:p>
      <w:pPr>
        <w:spacing w:after="0"/>
        <w:ind w:left="0"/>
        <w:jc w:val="both"/>
      </w:pPr>
      <w:r>
        <w:rPr>
          <w:rFonts w:ascii="Times New Roman"/>
          <w:b w:val="false"/>
          <w:i w:val="false"/>
          <w:color w:val="000000"/>
          <w:sz w:val="28"/>
        </w:rPr>
        <w:t>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
        <w:gridCol w:w="701"/>
        <w:gridCol w:w="625"/>
        <w:gridCol w:w="1762"/>
        <w:gridCol w:w="1914"/>
        <w:gridCol w:w="2141"/>
        <w:gridCol w:w="1560"/>
        <w:gridCol w:w="3476"/>
      </w:tblGrid>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опыт работы (количество лет)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r>
    </w:tbl>
    <w:bookmarkStart w:name="z91" w:id="63"/>
    <w:p>
      <w:pPr>
        <w:spacing w:after="0"/>
        <w:ind w:left="0"/>
        <w:jc w:val="both"/>
      </w:pPr>
      <w:r>
        <w:rPr>
          <w:rFonts w:ascii="Times New Roman"/>
          <w:b w:val="false"/>
          <w:i w:val="false"/>
          <w:color w:val="000000"/>
          <w:sz w:val="28"/>
        </w:rPr>
        <w:t>
      Примечание.</w:t>
      </w:r>
    </w:p>
    <w:bookmarkEnd w:id="63"/>
    <w:bookmarkStart w:name="z92" w:id="64"/>
    <w:p>
      <w:pPr>
        <w:spacing w:after="0"/>
        <w:ind w:left="0"/>
        <w:jc w:val="both"/>
      </w:pPr>
      <w:r>
        <w:rPr>
          <w:rFonts w:ascii="Times New Roman"/>
          <w:b w:val="false"/>
          <w:i w:val="false"/>
          <w:color w:val="000000"/>
          <w:sz w:val="28"/>
        </w:rPr>
        <w:t>
      Установление квалификационных требований, предъявляемых потенциальным поставщикам в иных документах, не допускается.</w:t>
      </w:r>
    </w:p>
    <w:bookmarkEnd w:id="6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Конкурсной документации</w:t>
            </w:r>
          </w:p>
        </w:tc>
      </w:tr>
    </w:tbl>
    <w:bookmarkStart w:name="z95" w:id="65"/>
    <w:p>
      <w:pPr>
        <w:spacing w:after="0"/>
        <w:ind w:left="0"/>
        <w:jc w:val="left"/>
      </w:pPr>
      <w:r>
        <w:rPr>
          <w:rFonts w:ascii="Times New Roman"/>
          <w:b/>
          <w:i w:val="false"/>
          <w:color w:val="000000"/>
        </w:rPr>
        <w:t xml:space="preserve"> Сведения о квалификации (заполняется потенциальным поставщиком (субподрядчиком) при закупках работ в сфере строительства (строительно-монтажные работы и работы по проектированию)</w:t>
      </w:r>
    </w:p>
    <w:bookmarkEnd w:id="65"/>
    <w:p>
      <w:pPr>
        <w:spacing w:after="0"/>
        <w:ind w:left="0"/>
        <w:jc w:val="left"/>
      </w:pPr>
    </w:p>
    <w:p>
      <w:pPr>
        <w:spacing w:after="0"/>
        <w:ind w:left="0"/>
        <w:jc w:val="both"/>
      </w:pPr>
      <w:r>
        <w:rPr>
          <w:rFonts w:ascii="Times New Roman"/>
          <w:b w:val="false"/>
          <w:i w:val="false"/>
          <w:color w:val="000000"/>
          <w:sz w:val="28"/>
        </w:rPr>
        <w:t>
      Наименование заказчика _________________</w:t>
      </w:r>
      <w:r>
        <w:br/>
      </w:r>
      <w:r>
        <w:rPr>
          <w:rFonts w:ascii="Times New Roman"/>
          <w:b w:val="false"/>
          <w:i w:val="false"/>
          <w:color w:val="000000"/>
          <w:sz w:val="28"/>
        </w:rPr>
        <w:t xml:space="preserve">       Наименование организатора ______________</w:t>
      </w:r>
      <w:r>
        <w:br/>
      </w:r>
      <w:r>
        <w:rPr>
          <w:rFonts w:ascii="Times New Roman"/>
          <w:b w:val="false"/>
          <w:i w:val="false"/>
          <w:color w:val="000000"/>
          <w:sz w:val="28"/>
        </w:rPr>
        <w:t xml:space="preserve">       № конкурса 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w:t>
      </w:r>
      <w:r>
        <w:br/>
      </w:r>
      <w:r>
        <w:rPr>
          <w:rFonts w:ascii="Times New Roman"/>
          <w:b w:val="false"/>
          <w:i w:val="false"/>
          <w:color w:val="000000"/>
          <w:sz w:val="28"/>
        </w:rPr>
        <w:t xml:space="preserve">       Наименование лота _______________________</w:t>
      </w:r>
      <w:r>
        <w:br/>
      </w:r>
      <w:r>
        <w:rPr>
          <w:rFonts w:ascii="Times New Roman"/>
          <w:b w:val="false"/>
          <w:i w:val="false"/>
          <w:color w:val="000000"/>
          <w:sz w:val="28"/>
        </w:rPr>
        <w:t xml:space="preserve">       БИН/ИИН/ИНН/УНП и наименование потенциального поставщика (субподрядчика)_________________________</w:t>
      </w:r>
    </w:p>
    <w:bookmarkStart w:name="z97" w:id="66"/>
    <w:p>
      <w:pPr>
        <w:spacing w:after="0"/>
        <w:ind w:left="0"/>
        <w:jc w:val="both"/>
      </w:pPr>
      <w:r>
        <w:rPr>
          <w:rFonts w:ascii="Times New Roman"/>
          <w:b w:val="false"/>
          <w:i w:val="false"/>
          <w:color w:val="000000"/>
          <w:sz w:val="28"/>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226"/>
        <w:gridCol w:w="509"/>
        <w:gridCol w:w="5917"/>
        <w:gridCol w:w="1226"/>
        <w:gridCol w:w="1097"/>
        <w:gridCol w:w="1424"/>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67"/>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67"/>
    <w:bookmarkStart w:name="z99" w:id="68"/>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68"/>
    <w:bookmarkStart w:name="z100" w:id="69"/>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bookmarkEnd w:id="69"/>
    <w:bookmarkStart w:name="z101" w:id="70"/>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аналогичных (схожих) закупаемым на конкурсе, подтверждаются согласно документам, находящимся в электронном депозитарии (заполняется в случае наличия).</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28"/>
        <w:gridCol w:w="25"/>
        <w:gridCol w:w="912"/>
        <w:gridCol w:w="1380"/>
        <w:gridCol w:w="1499"/>
        <w:gridCol w:w="1677"/>
        <w:gridCol w:w="1221"/>
        <w:gridCol w:w="2721"/>
        <w:gridCol w:w="490"/>
        <w:gridCol w:w="154"/>
        <w:gridCol w:w="629"/>
        <w:gridCol w:w="451"/>
        <w:gridCol w:w="491"/>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подтверждающих документов</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103" w:id="71"/>
    <w:p>
      <w:pPr>
        <w:spacing w:after="0"/>
        <w:ind w:left="0"/>
        <w:jc w:val="both"/>
      </w:pPr>
      <w:r>
        <w:rPr>
          <w:rFonts w:ascii="Times New Roman"/>
          <w:b w:val="false"/>
          <w:i w:val="false"/>
          <w:color w:val="000000"/>
          <w:sz w:val="28"/>
        </w:rPr>
        <w:t>
      Примечание:</w:t>
      </w:r>
    </w:p>
    <w:bookmarkEnd w:id="71"/>
    <w:bookmarkStart w:name="z104" w:id="72"/>
    <w:p>
      <w:pPr>
        <w:spacing w:after="0"/>
        <w:ind w:left="0"/>
        <w:jc w:val="both"/>
      </w:pPr>
      <w:r>
        <w:rPr>
          <w:rFonts w:ascii="Times New Roman"/>
          <w:b w:val="false"/>
          <w:i w:val="false"/>
          <w:color w:val="000000"/>
          <w:sz w:val="28"/>
        </w:rPr>
        <w:t>
      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End w:id="72"/>
    <w:bookmarkStart w:name="z105" w:id="73"/>
    <w:p>
      <w:pPr>
        <w:spacing w:after="0"/>
        <w:ind w:left="0"/>
        <w:jc w:val="both"/>
      </w:pPr>
      <w:r>
        <w:rPr>
          <w:rFonts w:ascii="Times New Roman"/>
          <w:b w:val="false"/>
          <w:i w:val="false"/>
          <w:color w:val="000000"/>
          <w:sz w:val="28"/>
        </w:rPr>
        <w:t xml:space="preserve">
      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 </w:t>
      </w:r>
    </w:p>
    <w:bookmarkEnd w:id="73"/>
    <w:bookmarkStart w:name="z106" w:id="74"/>
    <w:p>
      <w:pPr>
        <w:spacing w:after="0"/>
        <w:ind w:left="0"/>
        <w:jc w:val="both"/>
      </w:pPr>
      <w:r>
        <w:rPr>
          <w:rFonts w:ascii="Times New Roman"/>
          <w:b w:val="false"/>
          <w:i w:val="false"/>
          <w:color w:val="000000"/>
          <w:sz w:val="28"/>
        </w:rPr>
        <w:t>
      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подпунктами 2) пунктов 453 и 454 настоящих Правил.</w:t>
      </w:r>
    </w:p>
    <w:bookmarkEnd w:id="74"/>
    <w:bookmarkStart w:name="z107" w:id="75"/>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bookmarkEnd w:id="75"/>
    <w:bookmarkStart w:name="z108" w:id="76"/>
    <w:p>
      <w:pPr>
        <w:spacing w:after="0"/>
        <w:ind w:left="0"/>
        <w:jc w:val="both"/>
      </w:pPr>
      <w:r>
        <w:rPr>
          <w:rFonts w:ascii="Times New Roman"/>
          <w:b w:val="false"/>
          <w:i w:val="false"/>
          <w:color w:val="000000"/>
          <w:sz w:val="28"/>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bookmarkEnd w:id="76"/>
    <w:bookmarkStart w:name="z109" w:id="77"/>
    <w:p>
      <w:pPr>
        <w:spacing w:after="0"/>
        <w:ind w:left="0"/>
        <w:jc w:val="both"/>
      </w:pPr>
      <w:r>
        <w:rPr>
          <w:rFonts w:ascii="Times New Roman"/>
          <w:b w:val="false"/>
          <w:i w:val="false"/>
          <w:color w:val="000000"/>
          <w:sz w:val="28"/>
        </w:rPr>
        <w:t>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bookmarkEnd w:id="77"/>
    <w:bookmarkStart w:name="z110" w:id="78"/>
    <w:p>
      <w:pPr>
        <w:spacing w:after="0"/>
        <w:ind w:left="0"/>
        <w:jc w:val="both"/>
      </w:pPr>
      <w:r>
        <w:rPr>
          <w:rFonts w:ascii="Times New Roman"/>
          <w:b w:val="false"/>
          <w:i w:val="false"/>
          <w:color w:val="000000"/>
          <w:sz w:val="28"/>
        </w:rPr>
        <w:t>
      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bookmarkEnd w:id="78"/>
    <w:bookmarkStart w:name="z111" w:id="79"/>
    <w:p>
      <w:pPr>
        <w:spacing w:after="0"/>
        <w:ind w:left="0"/>
        <w:jc w:val="both"/>
      </w:pPr>
      <w:r>
        <w:rPr>
          <w:rFonts w:ascii="Times New Roman"/>
          <w:b w:val="false"/>
          <w:i w:val="false"/>
          <w:color w:val="000000"/>
          <w:sz w:val="28"/>
        </w:rPr>
        <w:t>
      4. В случае, если предметом конкурса является новое строительство, учитывается опыт работы только строительства новых объектов.</w:t>
      </w:r>
    </w:p>
    <w:bookmarkEnd w:id="79"/>
    <w:bookmarkStart w:name="z112" w:id="80"/>
    <w:p>
      <w:pPr>
        <w:spacing w:after="0"/>
        <w:ind w:left="0"/>
        <w:jc w:val="both"/>
      </w:pPr>
      <w:r>
        <w:rPr>
          <w:rFonts w:ascii="Times New Roman"/>
          <w:b w:val="false"/>
          <w:i w:val="false"/>
          <w:color w:val="000000"/>
          <w:sz w:val="28"/>
        </w:rPr>
        <w:t>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bookmarkEnd w:id="80"/>
    <w:bookmarkStart w:name="z113" w:id="81"/>
    <w:p>
      <w:pPr>
        <w:spacing w:after="0"/>
        <w:ind w:left="0"/>
        <w:jc w:val="both"/>
      </w:pPr>
      <w:r>
        <w:rPr>
          <w:rFonts w:ascii="Times New Roman"/>
          <w:b w:val="false"/>
          <w:i w:val="false"/>
          <w:color w:val="000000"/>
          <w:sz w:val="28"/>
        </w:rPr>
        <w:t>
      5.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81"/>
    <w:bookmarkStart w:name="z114" w:id="82"/>
    <w:p>
      <w:pPr>
        <w:spacing w:after="0"/>
        <w:ind w:left="0"/>
        <w:jc w:val="both"/>
      </w:pPr>
      <w:r>
        <w:rPr>
          <w:rFonts w:ascii="Times New Roman"/>
          <w:b w:val="false"/>
          <w:i w:val="false"/>
          <w:color w:val="000000"/>
          <w:sz w:val="28"/>
        </w:rPr>
        <w:t>
      6.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82"/>
    <w:bookmarkStart w:name="z115" w:id="83"/>
    <w:p>
      <w:pPr>
        <w:spacing w:after="0"/>
        <w:ind w:left="0"/>
        <w:jc w:val="both"/>
      </w:pPr>
      <w:r>
        <w:rPr>
          <w:rFonts w:ascii="Times New Roman"/>
          <w:b w:val="false"/>
          <w:i w:val="false"/>
          <w:color w:val="000000"/>
          <w:sz w:val="28"/>
        </w:rPr>
        <w:t>
      7.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w:t>
      </w:r>
    </w:p>
    <w:bookmarkEnd w:id="83"/>
    <w:bookmarkStart w:name="z116" w:id="84"/>
    <w:p>
      <w:pPr>
        <w:spacing w:after="0"/>
        <w:ind w:left="0"/>
        <w:jc w:val="both"/>
      </w:pPr>
      <w:r>
        <w:rPr>
          <w:rFonts w:ascii="Times New Roman"/>
          <w:b w:val="false"/>
          <w:i w:val="false"/>
          <w:color w:val="000000"/>
          <w:sz w:val="28"/>
        </w:rPr>
        <w:t>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bookmarkEnd w:id="84"/>
    <w:bookmarkStart w:name="z117" w:id="85"/>
    <w:p>
      <w:pPr>
        <w:spacing w:after="0"/>
        <w:ind w:left="0"/>
        <w:jc w:val="both"/>
      </w:pPr>
      <w:r>
        <w:rPr>
          <w:rFonts w:ascii="Times New Roman"/>
          <w:b w:val="false"/>
          <w:i w:val="false"/>
          <w:color w:val="000000"/>
          <w:sz w:val="28"/>
        </w:rPr>
        <w:t>
      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bookmarkEnd w:id="85"/>
    <w:bookmarkStart w:name="z118" w:id="86"/>
    <w:p>
      <w:pPr>
        <w:spacing w:after="0"/>
        <w:ind w:left="0"/>
        <w:jc w:val="both"/>
      </w:pPr>
      <w:r>
        <w:rPr>
          <w:rFonts w:ascii="Times New Roman"/>
          <w:b w:val="false"/>
          <w:i w:val="false"/>
          <w:color w:val="000000"/>
          <w:sz w:val="28"/>
        </w:rPr>
        <w:t>
      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bookmarkEnd w:id="86"/>
    <w:bookmarkStart w:name="z119" w:id="87"/>
    <w:p>
      <w:pPr>
        <w:spacing w:after="0"/>
        <w:ind w:left="0"/>
        <w:jc w:val="both"/>
      </w:pPr>
      <w:r>
        <w:rPr>
          <w:rFonts w:ascii="Times New Roman"/>
          <w:b w:val="false"/>
          <w:i w:val="false"/>
          <w:color w:val="000000"/>
          <w:sz w:val="28"/>
        </w:rPr>
        <w:t>
      1) уровень ответственности зданий и сооружений (первый – повышенный, второй – нормальный, третий – пониженный).</w:t>
      </w:r>
    </w:p>
    <w:bookmarkEnd w:id="87"/>
    <w:bookmarkStart w:name="z120" w:id="88"/>
    <w:p>
      <w:pPr>
        <w:spacing w:after="0"/>
        <w:ind w:left="0"/>
        <w:jc w:val="both"/>
      </w:pPr>
      <w:r>
        <w:rPr>
          <w:rFonts w:ascii="Times New Roman"/>
          <w:b w:val="false"/>
          <w:i w:val="false"/>
          <w:color w:val="000000"/>
          <w:sz w:val="28"/>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bookmarkEnd w:id="88"/>
    <w:bookmarkStart w:name="z121" w:id="89"/>
    <w:p>
      <w:pPr>
        <w:spacing w:after="0"/>
        <w:ind w:left="0"/>
        <w:jc w:val="both"/>
      </w:pPr>
      <w:r>
        <w:rPr>
          <w:rFonts w:ascii="Times New Roman"/>
          <w:b w:val="false"/>
          <w:i w:val="false"/>
          <w:color w:val="000000"/>
          <w:sz w:val="28"/>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89"/>
    <w:bookmarkStart w:name="z122" w:id="90"/>
    <w:p>
      <w:pPr>
        <w:spacing w:after="0"/>
        <w:ind w:left="0"/>
        <w:jc w:val="both"/>
      </w:pPr>
      <w:r>
        <w:rPr>
          <w:rFonts w:ascii="Times New Roman"/>
          <w:b w:val="false"/>
          <w:i w:val="false"/>
          <w:color w:val="000000"/>
          <w:sz w:val="28"/>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90"/>
    <w:bookmarkStart w:name="z123" w:id="91"/>
    <w:p>
      <w:pPr>
        <w:spacing w:after="0"/>
        <w:ind w:left="0"/>
        <w:jc w:val="both"/>
      </w:pPr>
      <w:r>
        <w:rPr>
          <w:rFonts w:ascii="Times New Roman"/>
          <w:b w:val="false"/>
          <w:i w:val="false"/>
          <w:color w:val="000000"/>
          <w:sz w:val="28"/>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bookmarkEnd w:id="91"/>
    <w:bookmarkStart w:name="z124" w:id="92"/>
    <w:p>
      <w:pPr>
        <w:spacing w:after="0"/>
        <w:ind w:left="0"/>
        <w:jc w:val="both"/>
      </w:pPr>
      <w:r>
        <w:rPr>
          <w:rFonts w:ascii="Times New Roman"/>
          <w:b w:val="false"/>
          <w:i w:val="false"/>
          <w:color w:val="000000"/>
          <w:sz w:val="28"/>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bookmarkEnd w:id="92"/>
    <w:bookmarkStart w:name="z125" w:id="93"/>
    <w:p>
      <w:pPr>
        <w:spacing w:after="0"/>
        <w:ind w:left="0"/>
        <w:jc w:val="both"/>
      </w:pPr>
      <w:r>
        <w:rPr>
          <w:rFonts w:ascii="Times New Roman"/>
          <w:b w:val="false"/>
          <w:i w:val="false"/>
          <w:color w:val="000000"/>
          <w:sz w:val="28"/>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93"/>
    <w:bookmarkStart w:name="z126" w:id="94"/>
    <w:p>
      <w:pPr>
        <w:spacing w:after="0"/>
        <w:ind w:left="0"/>
        <w:jc w:val="both"/>
      </w:pPr>
      <w:r>
        <w:rPr>
          <w:rFonts w:ascii="Times New Roman"/>
          <w:b w:val="false"/>
          <w:i w:val="false"/>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bookmarkEnd w:id="94"/>
    <w:bookmarkStart w:name="z127" w:id="95"/>
    <w:p>
      <w:pPr>
        <w:spacing w:after="0"/>
        <w:ind w:left="0"/>
        <w:jc w:val="both"/>
      </w:pPr>
      <w:r>
        <w:rPr>
          <w:rFonts w:ascii="Times New Roman"/>
          <w:b w:val="false"/>
          <w:i w:val="false"/>
          <w:color w:val="000000"/>
          <w:sz w:val="28"/>
        </w:rPr>
        <w:t xml:space="preserve">
      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(далее – </w:t>
      </w:r>
      <w:r>
        <w:rPr>
          <w:rFonts w:ascii="Times New Roman"/>
          <w:b w:val="false"/>
          <w:i w:val="false"/>
          <w:color w:val="000000"/>
          <w:sz w:val="28"/>
        </w:rPr>
        <w:t>Закон</w:t>
      </w:r>
      <w:r>
        <w:rPr>
          <w:rFonts w:ascii="Times New Roman"/>
          <w:b w:val="false"/>
          <w:i w:val="false"/>
          <w:color w:val="000000"/>
          <w:sz w:val="28"/>
        </w:rPr>
        <w:t xml:space="preserve"> "О разрешениях и уведомлениях") с предметом конкурса, за исключением работ на объектах жилищно-гражданского назначения.</w:t>
      </w:r>
    </w:p>
    <w:bookmarkEnd w:id="95"/>
    <w:bookmarkStart w:name="z128" w:id="96"/>
    <w:p>
      <w:pPr>
        <w:spacing w:after="0"/>
        <w:ind w:left="0"/>
        <w:jc w:val="both"/>
      </w:pPr>
      <w:r>
        <w:rPr>
          <w:rFonts w:ascii="Times New Roman"/>
          <w:b w:val="false"/>
          <w:i w:val="false"/>
          <w:color w:val="000000"/>
          <w:sz w:val="28"/>
        </w:rPr>
        <w:t xml:space="preserve">
      При этом 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96"/>
    <w:bookmarkStart w:name="z129" w:id="97"/>
    <w:p>
      <w:pPr>
        <w:spacing w:after="0"/>
        <w:ind w:left="0"/>
        <w:jc w:val="both"/>
      </w:pPr>
      <w:r>
        <w:rPr>
          <w:rFonts w:ascii="Times New Roman"/>
          <w:b w:val="false"/>
          <w:i w:val="false"/>
          <w:color w:val="000000"/>
          <w:sz w:val="28"/>
        </w:rPr>
        <w:t xml:space="preserve">
      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97"/>
    <w:bookmarkStart w:name="z130" w:id="98"/>
    <w:p>
      <w:pPr>
        <w:spacing w:after="0"/>
        <w:ind w:left="0"/>
        <w:jc w:val="both"/>
      </w:pPr>
      <w:r>
        <w:rPr>
          <w:rFonts w:ascii="Times New Roman"/>
          <w:b w:val="false"/>
          <w:i w:val="false"/>
          <w:color w:val="000000"/>
          <w:sz w:val="28"/>
        </w:rPr>
        <w:t>
      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государственных закупок.</w:t>
      </w:r>
    </w:p>
    <w:bookmarkEnd w:id="98"/>
    <w:bookmarkStart w:name="z131" w:id="99"/>
    <w:p>
      <w:pPr>
        <w:spacing w:after="0"/>
        <w:ind w:left="0"/>
        <w:jc w:val="both"/>
      </w:pPr>
      <w:r>
        <w:rPr>
          <w:rFonts w:ascii="Times New Roman"/>
          <w:b w:val="false"/>
          <w:i w:val="false"/>
          <w:color w:val="000000"/>
          <w:sz w:val="28"/>
        </w:rPr>
        <w:t>
      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w:t>
      </w:r>
    </w:p>
    <w:bookmarkEnd w:id="99"/>
    <w:bookmarkStart w:name="z132" w:id="100"/>
    <w:p>
      <w:pPr>
        <w:spacing w:after="0"/>
        <w:ind w:left="0"/>
        <w:jc w:val="both"/>
      </w:pPr>
      <w:r>
        <w:rPr>
          <w:rFonts w:ascii="Times New Roman"/>
          <w:b w:val="false"/>
          <w:i w:val="false"/>
          <w:color w:val="000000"/>
          <w:sz w:val="28"/>
        </w:rPr>
        <w:t>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bookmarkEnd w:id="100"/>
    <w:bookmarkStart w:name="z133" w:id="101"/>
    <w:p>
      <w:pPr>
        <w:spacing w:after="0"/>
        <w:ind w:left="0"/>
        <w:jc w:val="both"/>
      </w:pPr>
      <w:r>
        <w:rPr>
          <w:rFonts w:ascii="Times New Roman"/>
          <w:b w:val="false"/>
          <w:i w:val="false"/>
          <w:color w:val="000000"/>
          <w:sz w:val="28"/>
        </w:rPr>
        <w:t>
      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bookmarkEnd w:id="101"/>
    <w:bookmarkStart w:name="z134" w:id="102"/>
    <w:p>
      <w:pPr>
        <w:spacing w:after="0"/>
        <w:ind w:left="0"/>
        <w:jc w:val="both"/>
      </w:pPr>
      <w:r>
        <w:rPr>
          <w:rFonts w:ascii="Times New Roman"/>
          <w:b w:val="false"/>
          <w:i w:val="false"/>
          <w:color w:val="000000"/>
          <w:sz w:val="28"/>
        </w:rPr>
        <w:t>
      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bookmarkEnd w:id="102"/>
    <w:bookmarkStart w:name="z135" w:id="103"/>
    <w:p>
      <w:pPr>
        <w:spacing w:after="0"/>
        <w:ind w:left="0"/>
        <w:jc w:val="both"/>
      </w:pPr>
      <w:r>
        <w:rPr>
          <w:rFonts w:ascii="Times New Roman"/>
          <w:b w:val="false"/>
          <w:i w:val="false"/>
          <w:color w:val="000000"/>
          <w:sz w:val="28"/>
        </w:rPr>
        <w:t>
      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bookmarkEnd w:id="103"/>
    <w:bookmarkStart w:name="z136" w:id="104"/>
    <w:p>
      <w:pPr>
        <w:spacing w:after="0"/>
        <w:ind w:left="0"/>
        <w:jc w:val="both"/>
      </w:pPr>
      <w:r>
        <w:rPr>
          <w:rFonts w:ascii="Times New Roman"/>
          <w:b w:val="false"/>
          <w:i w:val="false"/>
          <w:color w:val="000000"/>
          <w:sz w:val="28"/>
        </w:rPr>
        <w:t>
      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"О разрешениях и уведомлениях".</w:t>
      </w:r>
    </w:p>
    <w:bookmarkEnd w:id="104"/>
    <w:bookmarkStart w:name="z137" w:id="105"/>
    <w:p>
      <w:pPr>
        <w:spacing w:after="0"/>
        <w:ind w:left="0"/>
        <w:jc w:val="both"/>
      </w:pPr>
      <w:r>
        <w:rPr>
          <w:rFonts w:ascii="Times New Roman"/>
          <w:b w:val="false"/>
          <w:i w:val="false"/>
          <w:color w:val="000000"/>
          <w:sz w:val="28"/>
        </w:rPr>
        <w:t>
      Под объектом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bookmarkEnd w:id="105"/>
    <w:bookmarkStart w:name="z138" w:id="106"/>
    <w:p>
      <w:pPr>
        <w:spacing w:after="0"/>
        <w:ind w:left="0"/>
        <w:jc w:val="both"/>
      </w:pPr>
      <w:r>
        <w:rPr>
          <w:rFonts w:ascii="Times New Roman"/>
          <w:b w:val="false"/>
          <w:i w:val="false"/>
          <w:color w:val="000000"/>
          <w:sz w:val="28"/>
        </w:rPr>
        <w:t xml:space="preserve">
      13.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 </w:t>
      </w:r>
    </w:p>
    <w:bookmarkEnd w:id="106"/>
    <w:bookmarkStart w:name="z139" w:id="107"/>
    <w:p>
      <w:pPr>
        <w:spacing w:after="0"/>
        <w:ind w:left="0"/>
        <w:jc w:val="both"/>
      </w:pPr>
      <w:r>
        <w:rPr>
          <w:rFonts w:ascii="Times New Roman"/>
          <w:b w:val="false"/>
          <w:i w:val="false"/>
          <w:color w:val="000000"/>
          <w:sz w:val="28"/>
        </w:rPr>
        <w:t>
      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07"/>
    <w:bookmarkStart w:name="z140" w:id="108"/>
    <w:p>
      <w:pPr>
        <w:spacing w:after="0"/>
        <w:ind w:left="0"/>
        <w:jc w:val="both"/>
      </w:pPr>
      <w:r>
        <w:rPr>
          <w:rFonts w:ascii="Times New Roman"/>
          <w:b w:val="false"/>
          <w:i w:val="false"/>
          <w:color w:val="000000"/>
          <w:sz w:val="28"/>
        </w:rPr>
        <w:t>
      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bookmarkEnd w:id="108"/>
    <w:bookmarkStart w:name="z141" w:id="109"/>
    <w:p>
      <w:pPr>
        <w:spacing w:after="0"/>
        <w:ind w:left="0"/>
        <w:jc w:val="both"/>
      </w:pPr>
      <w:r>
        <w:rPr>
          <w:rFonts w:ascii="Times New Roman"/>
          <w:b w:val="false"/>
          <w:i w:val="false"/>
          <w:color w:val="000000"/>
          <w:sz w:val="28"/>
        </w:rPr>
        <w:t>
      16. Не допускается представление электронной копии договора субаренды материальных ресурсов.</w:t>
      </w:r>
    </w:p>
    <w:bookmarkEnd w:id="109"/>
    <w:bookmarkStart w:name="z142" w:id="110"/>
    <w:p>
      <w:pPr>
        <w:spacing w:after="0"/>
        <w:ind w:left="0"/>
        <w:jc w:val="both"/>
      </w:pPr>
      <w:r>
        <w:rPr>
          <w:rFonts w:ascii="Times New Roman"/>
          <w:b w:val="false"/>
          <w:i w:val="false"/>
          <w:color w:val="000000"/>
          <w:sz w:val="28"/>
        </w:rPr>
        <w:t>
      17. Требования пунктов 2 в части финансовой устойчивости, 4 и 5 настоящего приложения не распространяются на субподрядчиков.</w:t>
      </w:r>
    </w:p>
    <w:bookmarkEnd w:id="110"/>
    <w:bookmarkStart w:name="z143" w:id="111"/>
    <w:p>
      <w:pPr>
        <w:spacing w:after="0"/>
        <w:ind w:left="0"/>
        <w:jc w:val="both"/>
      </w:pPr>
      <w:r>
        <w:rPr>
          <w:rFonts w:ascii="Times New Roman"/>
          <w:b w:val="false"/>
          <w:i w:val="false"/>
          <w:color w:val="000000"/>
          <w:sz w:val="28"/>
        </w:rPr>
        <w:t>
      Расшифровка аббревиатур:</w:t>
      </w:r>
    </w:p>
    <w:bookmarkEnd w:id="111"/>
    <w:bookmarkStart w:name="z144" w:id="112"/>
    <w:p>
      <w:pPr>
        <w:spacing w:after="0"/>
        <w:ind w:left="0"/>
        <w:jc w:val="both"/>
      </w:pPr>
      <w:r>
        <w:rPr>
          <w:rFonts w:ascii="Times New Roman"/>
          <w:b w:val="false"/>
          <w:i w:val="false"/>
          <w:color w:val="000000"/>
          <w:sz w:val="28"/>
        </w:rPr>
        <w:t>
      БИН – бизнес-идентификационный номер;</w:t>
      </w:r>
    </w:p>
    <w:bookmarkEnd w:id="112"/>
    <w:bookmarkStart w:name="z145" w:id="113"/>
    <w:p>
      <w:pPr>
        <w:spacing w:after="0"/>
        <w:ind w:left="0"/>
        <w:jc w:val="both"/>
      </w:pPr>
      <w:r>
        <w:rPr>
          <w:rFonts w:ascii="Times New Roman"/>
          <w:b w:val="false"/>
          <w:i w:val="false"/>
          <w:color w:val="000000"/>
          <w:sz w:val="28"/>
        </w:rPr>
        <w:t>
      ИИН – индивидуальный идентификационный номер;</w:t>
      </w:r>
    </w:p>
    <w:bookmarkEnd w:id="113"/>
    <w:bookmarkStart w:name="z146" w:id="114"/>
    <w:p>
      <w:pPr>
        <w:spacing w:after="0"/>
        <w:ind w:left="0"/>
        <w:jc w:val="both"/>
      </w:pPr>
      <w:r>
        <w:rPr>
          <w:rFonts w:ascii="Times New Roman"/>
          <w:b w:val="false"/>
          <w:i w:val="false"/>
          <w:color w:val="000000"/>
          <w:sz w:val="28"/>
        </w:rPr>
        <w:t>
      ИНН – идентификационный номер налогоплательщика;</w:t>
      </w:r>
    </w:p>
    <w:bookmarkEnd w:id="114"/>
    <w:bookmarkStart w:name="z147" w:id="115"/>
    <w:p>
      <w:pPr>
        <w:spacing w:after="0"/>
        <w:ind w:left="0"/>
        <w:jc w:val="both"/>
      </w:pPr>
      <w:r>
        <w:rPr>
          <w:rFonts w:ascii="Times New Roman"/>
          <w:b w:val="false"/>
          <w:i w:val="false"/>
          <w:color w:val="000000"/>
          <w:sz w:val="28"/>
        </w:rPr>
        <w:t>
      УНП – учетный номер плательщика;</w:t>
      </w:r>
    </w:p>
    <w:bookmarkEnd w:id="115"/>
    <w:bookmarkStart w:name="z148" w:id="116"/>
    <w:p>
      <w:pPr>
        <w:spacing w:after="0"/>
        <w:ind w:left="0"/>
        <w:jc w:val="both"/>
      </w:pPr>
      <w:r>
        <w:rPr>
          <w:rFonts w:ascii="Times New Roman"/>
          <w:b w:val="false"/>
          <w:i w:val="false"/>
          <w:color w:val="000000"/>
          <w:sz w:val="28"/>
        </w:rPr>
        <w:t>
      Ф.И.О. – фамилия, имя, отчество (при наличии).</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Конкурсной документации</w:t>
            </w:r>
          </w:p>
        </w:tc>
      </w:tr>
    </w:tbl>
    <w:bookmarkStart w:name="z151" w:id="117"/>
    <w:p>
      <w:pPr>
        <w:spacing w:after="0"/>
        <w:ind w:left="0"/>
        <w:jc w:val="left"/>
      </w:pPr>
      <w:r>
        <w:rPr>
          <w:rFonts w:ascii="Times New Roman"/>
          <w:b/>
          <w:i w:val="false"/>
          <w:color w:val="000000"/>
        </w:rPr>
        <w:t xml:space="preserve"> Сведения о квалификации (заполняется потенциальным поставщиком (субподрядчиком) при закупках работ, не связанных со строительством)</w:t>
      </w:r>
    </w:p>
    <w:bookmarkEnd w:id="117"/>
    <w:bookmarkStart w:name="z152" w:id="118"/>
    <w:p>
      <w:pPr>
        <w:spacing w:after="0"/>
        <w:ind w:left="0"/>
        <w:jc w:val="both"/>
      </w:pPr>
      <w:r>
        <w:rPr>
          <w:rFonts w:ascii="Times New Roman"/>
          <w:b w:val="false"/>
          <w:i w:val="false"/>
          <w:color w:val="000000"/>
          <w:sz w:val="28"/>
        </w:rPr>
        <w:t>
      Наименование заказчика _________________</w:t>
      </w:r>
      <w:r>
        <w:br/>
      </w:r>
      <w:r>
        <w:rPr>
          <w:rFonts w:ascii="Times New Roman"/>
          <w:b w:val="false"/>
          <w:i w:val="false"/>
          <w:color w:val="000000"/>
          <w:sz w:val="28"/>
        </w:rPr>
        <w:t xml:space="preserve">       Наименование организатора ______________</w:t>
      </w:r>
      <w:r>
        <w:br/>
      </w:r>
      <w:r>
        <w:rPr>
          <w:rFonts w:ascii="Times New Roman"/>
          <w:b w:val="false"/>
          <w:i w:val="false"/>
          <w:color w:val="000000"/>
          <w:sz w:val="28"/>
        </w:rPr>
        <w:t xml:space="preserve">       № конкурса 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w:t>
      </w:r>
      <w:r>
        <w:br/>
      </w:r>
      <w:r>
        <w:rPr>
          <w:rFonts w:ascii="Times New Roman"/>
          <w:b w:val="false"/>
          <w:i w:val="false"/>
          <w:color w:val="000000"/>
          <w:sz w:val="28"/>
        </w:rPr>
        <w:t xml:space="preserve">       Наименование лота _______________________</w:t>
      </w:r>
      <w:r>
        <w:br/>
      </w:r>
      <w:r>
        <w:rPr>
          <w:rFonts w:ascii="Times New Roman"/>
          <w:b w:val="false"/>
          <w:i w:val="false"/>
          <w:color w:val="000000"/>
          <w:sz w:val="28"/>
        </w:rPr>
        <w:t xml:space="preserve">       БИН/ИИН/ИНН/УНП и наименование потенциального поставщика (супбодрядчика)_________________________</w:t>
      </w:r>
    </w:p>
    <w:bookmarkEnd w:id="118"/>
    <w:bookmarkStart w:name="z153" w:id="119"/>
    <w:p>
      <w:pPr>
        <w:spacing w:after="0"/>
        <w:ind w:left="0"/>
        <w:jc w:val="both"/>
      </w:pPr>
      <w:r>
        <w:rPr>
          <w:rFonts w:ascii="Times New Roman"/>
          <w:b w:val="false"/>
          <w:i w:val="false"/>
          <w:color w:val="000000"/>
          <w:sz w:val="28"/>
        </w:rPr>
        <w:t xml:space="preserve">
      1. Сведения о наличии соответствующего разрешения (уведомления), выданного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20"/>
    <w:p>
      <w:pPr>
        <w:spacing w:after="0"/>
        <w:ind w:left="0"/>
        <w:jc w:val="both"/>
      </w:pPr>
      <w:r>
        <w:rPr>
          <w:rFonts w:ascii="Times New Roman"/>
          <w:b w:val="false"/>
          <w:i w:val="false"/>
          <w:color w:val="000000"/>
          <w:sz w:val="28"/>
        </w:rPr>
        <w:t>
      Данный пункт заполняется в случае, если выполнения работ требует получения соответствующего разрешения, направления уведомления.</w:t>
      </w:r>
    </w:p>
    <w:bookmarkEnd w:id="120"/>
    <w:bookmarkStart w:name="z155" w:id="121"/>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21"/>
    <w:bookmarkStart w:name="z156" w:id="122"/>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22"/>
    <w:bookmarkStart w:name="z157" w:id="123"/>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24"/>
    <w:p>
      <w:pPr>
        <w:spacing w:after="0"/>
        <w:ind w:left="0"/>
        <w:jc w:val="both"/>
      </w:pPr>
      <w:r>
        <w:rPr>
          <w:rFonts w:ascii="Times New Roman"/>
          <w:b w:val="false"/>
          <w:i w:val="false"/>
          <w:color w:val="000000"/>
          <w:sz w:val="28"/>
        </w:rPr>
        <w:t>
      5. Сведения о требуемых трудовых ресурсах, необходимых для выполнения работ с приложением электронных копий подтверждающих документов.</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125"/>
    <w:p>
      <w:pPr>
        <w:spacing w:after="0"/>
        <w:ind w:left="0"/>
        <w:jc w:val="both"/>
      </w:pPr>
      <w:r>
        <w:rPr>
          <w:rFonts w:ascii="Times New Roman"/>
          <w:b w:val="false"/>
          <w:i w:val="false"/>
          <w:color w:val="000000"/>
          <w:sz w:val="28"/>
        </w:rPr>
        <w:t>
      6.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4"/>
        <w:gridCol w:w="697"/>
        <w:gridCol w:w="2218"/>
        <w:gridCol w:w="697"/>
        <w:gridCol w:w="2310"/>
        <w:gridCol w:w="2042"/>
        <w:gridCol w:w="40"/>
        <w:gridCol w:w="21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выполненных работ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6"/>
          <w:p>
            <w:pPr>
              <w:spacing w:after="20"/>
              <w:ind w:left="20"/>
              <w:jc w:val="both"/>
            </w:pPr>
          </w:p>
          <w:bookmarkEnd w:id="126"/>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27"/>
    <w:p>
      <w:pPr>
        <w:spacing w:after="0"/>
        <w:ind w:left="0"/>
        <w:jc w:val="both"/>
      </w:pPr>
      <w:r>
        <w:rPr>
          <w:rFonts w:ascii="Times New Roman"/>
          <w:b w:val="false"/>
          <w:i w:val="false"/>
          <w:color w:val="000000"/>
          <w:sz w:val="28"/>
        </w:rPr>
        <w:t>
      Примечание:</w:t>
      </w:r>
    </w:p>
    <w:bookmarkEnd w:id="127"/>
    <w:bookmarkStart w:name="z162" w:id="128"/>
    <w:p>
      <w:pPr>
        <w:spacing w:after="0"/>
        <w:ind w:left="0"/>
        <w:jc w:val="both"/>
      </w:pPr>
      <w:r>
        <w:rPr>
          <w:rFonts w:ascii="Times New Roman"/>
          <w:b w:val="false"/>
          <w:i w:val="false"/>
          <w:color w:val="000000"/>
          <w:sz w:val="28"/>
        </w:rPr>
        <w:t>
      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bookmarkEnd w:id="128"/>
    <w:bookmarkStart w:name="z163" w:id="129"/>
    <w:p>
      <w:pPr>
        <w:spacing w:after="0"/>
        <w:ind w:left="0"/>
        <w:jc w:val="both"/>
      </w:pPr>
      <w:r>
        <w:rPr>
          <w:rFonts w:ascii="Times New Roman"/>
          <w:b w:val="false"/>
          <w:i w:val="false"/>
          <w:color w:val="000000"/>
          <w:sz w:val="28"/>
        </w:rPr>
        <w:t>
      При этом требования пунктов 4 и 5 настоящего приложения не распространяются на таких потенциальных поставщиков.</w:t>
      </w:r>
    </w:p>
    <w:bookmarkEnd w:id="129"/>
    <w:bookmarkStart w:name="z164" w:id="130"/>
    <w:p>
      <w:pPr>
        <w:spacing w:after="0"/>
        <w:ind w:left="0"/>
        <w:jc w:val="both"/>
      </w:pPr>
      <w:r>
        <w:rPr>
          <w:rFonts w:ascii="Times New Roman"/>
          <w:b w:val="false"/>
          <w:i w:val="false"/>
          <w:color w:val="000000"/>
          <w:sz w:val="28"/>
        </w:rPr>
        <w:t>
      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End w:id="130"/>
    <w:bookmarkStart w:name="z165" w:id="131"/>
    <w:p>
      <w:pPr>
        <w:spacing w:after="0"/>
        <w:ind w:left="0"/>
        <w:jc w:val="both"/>
      </w:pPr>
      <w:r>
        <w:rPr>
          <w:rFonts w:ascii="Times New Roman"/>
          <w:b w:val="false"/>
          <w:i w:val="false"/>
          <w:color w:val="000000"/>
          <w:sz w:val="28"/>
        </w:rPr>
        <w:t>
      3.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bookmarkEnd w:id="131"/>
    <w:bookmarkStart w:name="z166" w:id="132"/>
    <w:p>
      <w:pPr>
        <w:spacing w:after="0"/>
        <w:ind w:left="0"/>
        <w:jc w:val="both"/>
      </w:pPr>
      <w:r>
        <w:rPr>
          <w:rFonts w:ascii="Times New Roman"/>
          <w:b w:val="false"/>
          <w:i w:val="false"/>
          <w:color w:val="000000"/>
          <w:sz w:val="28"/>
        </w:rPr>
        <w:t>
      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bookmarkEnd w:id="132"/>
    <w:bookmarkStart w:name="z167" w:id="133"/>
    <w:p>
      <w:pPr>
        <w:spacing w:after="0"/>
        <w:ind w:left="0"/>
        <w:jc w:val="both"/>
      </w:pPr>
      <w:r>
        <w:rPr>
          <w:rFonts w:ascii="Times New Roman"/>
          <w:b w:val="false"/>
          <w:i w:val="false"/>
          <w:color w:val="000000"/>
          <w:sz w:val="28"/>
        </w:rPr>
        <w:t>
      4. Документами, подтверждающими опыт работы, являются электронные копии актов выполненных работ.</w:t>
      </w:r>
    </w:p>
    <w:bookmarkEnd w:id="133"/>
    <w:bookmarkStart w:name="z168" w:id="134"/>
    <w:p>
      <w:pPr>
        <w:spacing w:after="0"/>
        <w:ind w:left="0"/>
        <w:jc w:val="both"/>
      </w:pPr>
      <w:r>
        <w:rPr>
          <w:rFonts w:ascii="Times New Roman"/>
          <w:b w:val="false"/>
          <w:i w:val="false"/>
          <w:color w:val="000000"/>
          <w:sz w:val="28"/>
        </w:rPr>
        <w:t>
      5.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выполненных работ и приемки объектов в эксплуатацию.</w:t>
      </w:r>
    </w:p>
    <w:bookmarkEnd w:id="134"/>
    <w:bookmarkStart w:name="z169" w:id="135"/>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работ.</w:t>
      </w:r>
    </w:p>
    <w:bookmarkEnd w:id="135"/>
    <w:bookmarkStart w:name="z170" w:id="136"/>
    <w:p>
      <w:pPr>
        <w:spacing w:after="0"/>
        <w:ind w:left="0"/>
        <w:jc w:val="both"/>
      </w:pPr>
      <w:r>
        <w:rPr>
          <w:rFonts w:ascii="Times New Roman"/>
          <w:b w:val="false"/>
          <w:i w:val="false"/>
          <w:color w:val="000000"/>
          <w:sz w:val="28"/>
        </w:rPr>
        <w:t>
      7.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36"/>
    <w:bookmarkStart w:name="z171" w:id="137"/>
    <w:p>
      <w:pPr>
        <w:spacing w:after="0"/>
        <w:ind w:left="0"/>
        <w:jc w:val="both"/>
      </w:pPr>
      <w:r>
        <w:rPr>
          <w:rFonts w:ascii="Times New Roman"/>
          <w:b w:val="false"/>
          <w:i w:val="false"/>
          <w:color w:val="000000"/>
          <w:sz w:val="28"/>
        </w:rPr>
        <w:t>
      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bookmarkEnd w:id="137"/>
    <w:bookmarkStart w:name="z172" w:id="138"/>
    <w:p>
      <w:pPr>
        <w:spacing w:after="0"/>
        <w:ind w:left="0"/>
        <w:jc w:val="both"/>
      </w:pPr>
      <w:r>
        <w:rPr>
          <w:rFonts w:ascii="Times New Roman"/>
          <w:b w:val="false"/>
          <w:i w:val="false"/>
          <w:color w:val="000000"/>
          <w:sz w:val="28"/>
        </w:rPr>
        <w:t>
      9. Не допускается представление электронной копии договора субаренды материальных ресурсов.</w:t>
      </w:r>
    </w:p>
    <w:bookmarkEnd w:id="138"/>
    <w:bookmarkStart w:name="z173" w:id="139"/>
    <w:p>
      <w:pPr>
        <w:spacing w:after="0"/>
        <w:ind w:left="0"/>
        <w:jc w:val="both"/>
      </w:pPr>
      <w:r>
        <w:rPr>
          <w:rFonts w:ascii="Times New Roman"/>
          <w:b w:val="false"/>
          <w:i w:val="false"/>
          <w:color w:val="000000"/>
          <w:sz w:val="28"/>
        </w:rPr>
        <w:t>
      10. Требования пунктов 2 в части финансовой устойчивости, 4, 5 и 6 настоящего приложения не распространяются на субподрядчиков.</w:t>
      </w:r>
    </w:p>
    <w:bookmarkEnd w:id="139"/>
    <w:bookmarkStart w:name="z174" w:id="140"/>
    <w:p>
      <w:pPr>
        <w:spacing w:after="0"/>
        <w:ind w:left="0"/>
        <w:jc w:val="both"/>
      </w:pPr>
      <w:r>
        <w:rPr>
          <w:rFonts w:ascii="Times New Roman"/>
          <w:b w:val="false"/>
          <w:i w:val="false"/>
          <w:color w:val="000000"/>
          <w:sz w:val="28"/>
        </w:rPr>
        <w:t>
      Расшифровка аббревиатур:</w:t>
      </w:r>
    </w:p>
    <w:bookmarkEnd w:id="140"/>
    <w:bookmarkStart w:name="z175" w:id="141"/>
    <w:p>
      <w:pPr>
        <w:spacing w:after="0"/>
        <w:ind w:left="0"/>
        <w:jc w:val="both"/>
      </w:pPr>
      <w:r>
        <w:rPr>
          <w:rFonts w:ascii="Times New Roman"/>
          <w:b w:val="false"/>
          <w:i w:val="false"/>
          <w:color w:val="000000"/>
          <w:sz w:val="28"/>
        </w:rPr>
        <w:t>
      БИН – бизнес-идентификационный номер;</w:t>
      </w:r>
    </w:p>
    <w:bookmarkEnd w:id="141"/>
    <w:bookmarkStart w:name="z176" w:id="142"/>
    <w:p>
      <w:pPr>
        <w:spacing w:after="0"/>
        <w:ind w:left="0"/>
        <w:jc w:val="both"/>
      </w:pPr>
      <w:r>
        <w:rPr>
          <w:rFonts w:ascii="Times New Roman"/>
          <w:b w:val="false"/>
          <w:i w:val="false"/>
          <w:color w:val="000000"/>
          <w:sz w:val="28"/>
        </w:rPr>
        <w:t>
      ИИН – индивидуальный идентификационный номер;</w:t>
      </w:r>
    </w:p>
    <w:bookmarkEnd w:id="142"/>
    <w:bookmarkStart w:name="z177" w:id="143"/>
    <w:p>
      <w:pPr>
        <w:spacing w:after="0"/>
        <w:ind w:left="0"/>
        <w:jc w:val="both"/>
      </w:pPr>
      <w:r>
        <w:rPr>
          <w:rFonts w:ascii="Times New Roman"/>
          <w:b w:val="false"/>
          <w:i w:val="false"/>
          <w:color w:val="000000"/>
          <w:sz w:val="28"/>
        </w:rPr>
        <w:t>
      ИНН – идентификационный номер налогоплательщика;</w:t>
      </w:r>
    </w:p>
    <w:bookmarkEnd w:id="143"/>
    <w:bookmarkStart w:name="z178" w:id="144"/>
    <w:p>
      <w:pPr>
        <w:spacing w:after="0"/>
        <w:ind w:left="0"/>
        <w:jc w:val="both"/>
      </w:pPr>
      <w:r>
        <w:rPr>
          <w:rFonts w:ascii="Times New Roman"/>
          <w:b w:val="false"/>
          <w:i w:val="false"/>
          <w:color w:val="000000"/>
          <w:sz w:val="28"/>
        </w:rPr>
        <w:t>
      УНП – учетный номер плательщика;</w:t>
      </w:r>
    </w:p>
    <w:bookmarkEnd w:id="144"/>
    <w:bookmarkStart w:name="z179" w:id="145"/>
    <w:p>
      <w:pPr>
        <w:spacing w:after="0"/>
        <w:ind w:left="0"/>
        <w:jc w:val="both"/>
      </w:pPr>
      <w:r>
        <w:rPr>
          <w:rFonts w:ascii="Times New Roman"/>
          <w:b w:val="false"/>
          <w:i w:val="false"/>
          <w:color w:val="000000"/>
          <w:sz w:val="28"/>
        </w:rPr>
        <w:t>
      Ф.И.О. – фамилия, имя, отчество (при наличии).</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Конкурсной документации</w:t>
            </w:r>
          </w:p>
        </w:tc>
      </w:tr>
    </w:tbl>
    <w:bookmarkStart w:name="z182" w:id="146"/>
    <w:p>
      <w:pPr>
        <w:spacing w:after="0"/>
        <w:ind w:left="0"/>
        <w:jc w:val="left"/>
      </w:pPr>
      <w:r>
        <w:rPr>
          <w:rFonts w:ascii="Times New Roman"/>
          <w:b/>
          <w:i w:val="false"/>
          <w:color w:val="000000"/>
        </w:rPr>
        <w:t xml:space="preserve"> Сведения о квалификации (заполняется потенциальным поставщиком (соисполнителем) при закупках услуг)</w:t>
      </w:r>
    </w:p>
    <w:bookmarkEnd w:id="146"/>
    <w:bookmarkStart w:name="z183" w:id="147"/>
    <w:p>
      <w:pPr>
        <w:spacing w:after="0"/>
        <w:ind w:left="0"/>
        <w:jc w:val="both"/>
      </w:pPr>
      <w:r>
        <w:rPr>
          <w:rFonts w:ascii="Times New Roman"/>
          <w:b w:val="false"/>
          <w:i w:val="false"/>
          <w:color w:val="000000"/>
          <w:sz w:val="28"/>
        </w:rPr>
        <w:t>
      Наименование заказчика __________________</w:t>
      </w:r>
      <w:r>
        <w:br/>
      </w:r>
      <w:r>
        <w:rPr>
          <w:rFonts w:ascii="Times New Roman"/>
          <w:b w:val="false"/>
          <w:i w:val="false"/>
          <w:color w:val="000000"/>
          <w:sz w:val="28"/>
        </w:rPr>
        <w:t xml:space="preserve">       Наименование организатора _______________</w:t>
      </w:r>
      <w:r>
        <w:br/>
      </w:r>
      <w:r>
        <w:rPr>
          <w:rFonts w:ascii="Times New Roman"/>
          <w:b w:val="false"/>
          <w:i w:val="false"/>
          <w:color w:val="000000"/>
          <w:sz w:val="28"/>
        </w:rPr>
        <w:t xml:space="preserve">       № конкурса 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w:t>
      </w:r>
      <w:r>
        <w:br/>
      </w:r>
      <w:r>
        <w:rPr>
          <w:rFonts w:ascii="Times New Roman"/>
          <w:b w:val="false"/>
          <w:i w:val="false"/>
          <w:color w:val="000000"/>
          <w:sz w:val="28"/>
        </w:rPr>
        <w:t xml:space="preserve">       Наименование лота _______________________</w:t>
      </w:r>
      <w:r>
        <w:br/>
      </w:r>
      <w:r>
        <w:rPr>
          <w:rFonts w:ascii="Times New Roman"/>
          <w:b w:val="false"/>
          <w:i w:val="false"/>
          <w:color w:val="000000"/>
          <w:sz w:val="28"/>
        </w:rPr>
        <w:t xml:space="preserve">       БИН/ИИН/ИНН/УНП и наименование потенциального поставщика (соисполнителя)_________________</w:t>
      </w:r>
    </w:p>
    <w:bookmarkEnd w:id="147"/>
    <w:bookmarkStart w:name="z184" w:id="148"/>
    <w:p>
      <w:pPr>
        <w:spacing w:after="0"/>
        <w:ind w:left="0"/>
        <w:jc w:val="both"/>
      </w:pPr>
      <w:r>
        <w:rPr>
          <w:rFonts w:ascii="Times New Roman"/>
          <w:b w:val="false"/>
          <w:i w:val="false"/>
          <w:color w:val="000000"/>
          <w:sz w:val="28"/>
        </w:rPr>
        <w:t xml:space="preserve">
      1. Сведения о наличии соответствующего разрешения (уведомления), уведомления, выданного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49"/>
    <w:p>
      <w:pPr>
        <w:spacing w:after="0"/>
        <w:ind w:left="0"/>
        <w:jc w:val="both"/>
      </w:pPr>
      <w:r>
        <w:rPr>
          <w:rFonts w:ascii="Times New Roman"/>
          <w:b w:val="false"/>
          <w:i w:val="false"/>
          <w:color w:val="000000"/>
          <w:sz w:val="28"/>
        </w:rPr>
        <w:t>
      Данный пункт заполняется в случае, если оказание услуг требует получения соответствующего разрешения, направления уведомления.</w:t>
      </w:r>
    </w:p>
    <w:bookmarkEnd w:id="149"/>
    <w:bookmarkStart w:name="z186" w:id="150"/>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50"/>
    <w:bookmarkStart w:name="z187" w:id="151"/>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51"/>
    <w:bookmarkStart w:name="z188" w:id="152"/>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53"/>
    <w:p>
      <w:pPr>
        <w:spacing w:after="0"/>
        <w:ind w:left="0"/>
        <w:jc w:val="both"/>
      </w:pPr>
      <w:r>
        <w:rPr>
          <w:rFonts w:ascii="Times New Roman"/>
          <w:b w:val="false"/>
          <w:i w:val="false"/>
          <w:color w:val="000000"/>
          <w:sz w:val="28"/>
        </w:rPr>
        <w:t>
      5. Сведения о требуемых трудовых ресурсах, необходимых для оказания услуг с приложением электронных копий подтверждающих документов.</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54"/>
    <w:p>
      <w:pPr>
        <w:spacing w:after="0"/>
        <w:ind w:left="0"/>
        <w:jc w:val="both"/>
      </w:pPr>
      <w:r>
        <w:rPr>
          <w:rFonts w:ascii="Times New Roman"/>
          <w:b w:val="false"/>
          <w:i w:val="false"/>
          <w:color w:val="000000"/>
          <w:sz w:val="28"/>
        </w:rPr>
        <w:t>
      6. Сведения о наличии опыта оказанных услуг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617"/>
        <w:gridCol w:w="855"/>
        <w:gridCol w:w="617"/>
        <w:gridCol w:w="4571"/>
        <w:gridCol w:w="1806"/>
        <w:gridCol w:w="1964"/>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5"/>
          <w:p>
            <w:pPr>
              <w:spacing w:after="20"/>
              <w:ind w:left="20"/>
              <w:jc w:val="both"/>
            </w:pPr>
          </w:p>
          <w:bookmarkEnd w:id="15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192" w:id="156"/>
    <w:p>
      <w:pPr>
        <w:spacing w:after="0"/>
        <w:ind w:left="0"/>
        <w:jc w:val="both"/>
      </w:pPr>
      <w:r>
        <w:rPr>
          <w:rFonts w:ascii="Times New Roman"/>
          <w:b w:val="false"/>
          <w:i w:val="false"/>
          <w:color w:val="000000"/>
          <w:sz w:val="28"/>
        </w:rPr>
        <w:t>
      Примечание:</w:t>
      </w:r>
    </w:p>
    <w:bookmarkEnd w:id="156"/>
    <w:bookmarkStart w:name="z193" w:id="157"/>
    <w:p>
      <w:pPr>
        <w:spacing w:after="0"/>
        <w:ind w:left="0"/>
        <w:jc w:val="both"/>
      </w:pPr>
      <w:r>
        <w:rPr>
          <w:rFonts w:ascii="Times New Roman"/>
          <w:b w:val="false"/>
          <w:i w:val="false"/>
          <w:color w:val="000000"/>
          <w:sz w:val="28"/>
        </w:rPr>
        <w:t>
      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bookmarkEnd w:id="157"/>
    <w:bookmarkStart w:name="z194" w:id="158"/>
    <w:p>
      <w:pPr>
        <w:spacing w:after="0"/>
        <w:ind w:left="0"/>
        <w:jc w:val="both"/>
      </w:pPr>
      <w:r>
        <w:rPr>
          <w:rFonts w:ascii="Times New Roman"/>
          <w:b w:val="false"/>
          <w:i w:val="false"/>
          <w:color w:val="000000"/>
          <w:sz w:val="28"/>
        </w:rPr>
        <w:t xml:space="preserve">
      Документами, подтверждающими опыт работы по договорам о государственных закупках,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bookmarkEnd w:id="158"/>
    <w:bookmarkStart w:name="z195" w:id="159"/>
    <w:p>
      <w:pPr>
        <w:spacing w:after="0"/>
        <w:ind w:left="0"/>
        <w:jc w:val="both"/>
      </w:pPr>
      <w:r>
        <w:rPr>
          <w:rFonts w:ascii="Times New Roman"/>
          <w:b w:val="false"/>
          <w:i w:val="false"/>
          <w:color w:val="000000"/>
          <w:sz w:val="28"/>
        </w:rPr>
        <w:t>
      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59"/>
    <w:bookmarkStart w:name="z196" w:id="160"/>
    <w:p>
      <w:pPr>
        <w:spacing w:after="0"/>
        <w:ind w:left="0"/>
        <w:jc w:val="both"/>
      </w:pPr>
      <w:r>
        <w:rPr>
          <w:rFonts w:ascii="Times New Roman"/>
          <w:b w:val="false"/>
          <w:i w:val="false"/>
          <w:color w:val="000000"/>
          <w:sz w:val="28"/>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bookmarkEnd w:id="160"/>
    <w:bookmarkStart w:name="z197" w:id="161"/>
    <w:p>
      <w:pPr>
        <w:spacing w:after="0"/>
        <w:ind w:left="0"/>
        <w:jc w:val="both"/>
      </w:pPr>
      <w:r>
        <w:rPr>
          <w:rFonts w:ascii="Times New Roman"/>
          <w:b w:val="false"/>
          <w:i w:val="false"/>
          <w:color w:val="000000"/>
          <w:sz w:val="28"/>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w:t>
      </w:r>
    </w:p>
    <w:bookmarkEnd w:id="161"/>
    <w:bookmarkStart w:name="z198" w:id="162"/>
    <w:p>
      <w:pPr>
        <w:spacing w:after="0"/>
        <w:ind w:left="0"/>
        <w:jc w:val="both"/>
      </w:pPr>
      <w:r>
        <w:rPr>
          <w:rFonts w:ascii="Times New Roman"/>
          <w:b w:val="false"/>
          <w:i w:val="false"/>
          <w:color w:val="000000"/>
          <w:sz w:val="28"/>
        </w:rPr>
        <w:t>
      При этом стаж работника учитывается за последние десять лет.</w:t>
      </w:r>
    </w:p>
    <w:bookmarkEnd w:id="162"/>
    <w:bookmarkStart w:name="z199" w:id="163"/>
    <w:p>
      <w:pPr>
        <w:spacing w:after="0"/>
        <w:ind w:left="0"/>
        <w:jc w:val="both"/>
      </w:pPr>
      <w:r>
        <w:rPr>
          <w:rFonts w:ascii="Times New Roman"/>
          <w:b w:val="false"/>
          <w:i w:val="false"/>
          <w:color w:val="000000"/>
          <w:sz w:val="28"/>
        </w:rPr>
        <w:t>
      5. Не допускается представление электронной копии договора субаренды материальных ресурсов.</w:t>
      </w:r>
    </w:p>
    <w:bookmarkEnd w:id="163"/>
    <w:bookmarkStart w:name="z200" w:id="164"/>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164"/>
    <w:bookmarkStart w:name="z201" w:id="165"/>
    <w:p>
      <w:pPr>
        <w:spacing w:after="0"/>
        <w:ind w:left="0"/>
        <w:jc w:val="both"/>
      </w:pPr>
      <w:r>
        <w:rPr>
          <w:rFonts w:ascii="Times New Roman"/>
          <w:b w:val="false"/>
          <w:i w:val="false"/>
          <w:color w:val="000000"/>
          <w:sz w:val="28"/>
        </w:rPr>
        <w:t>
      7. Требования пунктов 2 в части финансовой устойчивости, 4, 5 и 6 настоящего приложения не распространяются на соисполнителей.</w:t>
      </w:r>
    </w:p>
    <w:bookmarkEnd w:id="165"/>
    <w:bookmarkStart w:name="z202" w:id="166"/>
    <w:p>
      <w:pPr>
        <w:spacing w:after="0"/>
        <w:ind w:left="0"/>
        <w:jc w:val="both"/>
      </w:pPr>
      <w:r>
        <w:rPr>
          <w:rFonts w:ascii="Times New Roman"/>
          <w:b w:val="false"/>
          <w:i w:val="false"/>
          <w:color w:val="000000"/>
          <w:sz w:val="28"/>
        </w:rPr>
        <w:t>
      Расшифровка аббревиатур:</w:t>
      </w:r>
    </w:p>
    <w:bookmarkEnd w:id="166"/>
    <w:bookmarkStart w:name="z203" w:id="167"/>
    <w:p>
      <w:pPr>
        <w:spacing w:after="0"/>
        <w:ind w:left="0"/>
        <w:jc w:val="both"/>
      </w:pPr>
      <w:r>
        <w:rPr>
          <w:rFonts w:ascii="Times New Roman"/>
          <w:b w:val="false"/>
          <w:i w:val="false"/>
          <w:color w:val="000000"/>
          <w:sz w:val="28"/>
        </w:rPr>
        <w:t>
      БИН – бизнес-идентификационный номер;</w:t>
      </w:r>
    </w:p>
    <w:bookmarkEnd w:id="167"/>
    <w:bookmarkStart w:name="z204" w:id="168"/>
    <w:p>
      <w:pPr>
        <w:spacing w:after="0"/>
        <w:ind w:left="0"/>
        <w:jc w:val="both"/>
      </w:pPr>
      <w:r>
        <w:rPr>
          <w:rFonts w:ascii="Times New Roman"/>
          <w:b w:val="false"/>
          <w:i w:val="false"/>
          <w:color w:val="000000"/>
          <w:sz w:val="28"/>
        </w:rPr>
        <w:t>
      ИИН – индивидуальный идентификационный номер;</w:t>
      </w:r>
    </w:p>
    <w:bookmarkEnd w:id="168"/>
    <w:bookmarkStart w:name="z205" w:id="169"/>
    <w:p>
      <w:pPr>
        <w:spacing w:after="0"/>
        <w:ind w:left="0"/>
        <w:jc w:val="both"/>
      </w:pPr>
      <w:r>
        <w:rPr>
          <w:rFonts w:ascii="Times New Roman"/>
          <w:b w:val="false"/>
          <w:i w:val="false"/>
          <w:color w:val="000000"/>
          <w:sz w:val="28"/>
        </w:rPr>
        <w:t>
      ИНН – идентификационный номер налогоплательщика;</w:t>
      </w:r>
    </w:p>
    <w:bookmarkEnd w:id="169"/>
    <w:bookmarkStart w:name="z206" w:id="170"/>
    <w:p>
      <w:pPr>
        <w:spacing w:after="0"/>
        <w:ind w:left="0"/>
        <w:jc w:val="both"/>
      </w:pPr>
      <w:r>
        <w:rPr>
          <w:rFonts w:ascii="Times New Roman"/>
          <w:b w:val="false"/>
          <w:i w:val="false"/>
          <w:color w:val="000000"/>
          <w:sz w:val="28"/>
        </w:rPr>
        <w:t>
      УНП – учетный номер плательщика;</w:t>
      </w:r>
    </w:p>
    <w:bookmarkEnd w:id="170"/>
    <w:bookmarkStart w:name="z207" w:id="171"/>
    <w:p>
      <w:pPr>
        <w:spacing w:after="0"/>
        <w:ind w:left="0"/>
        <w:jc w:val="both"/>
      </w:pPr>
      <w:r>
        <w:rPr>
          <w:rFonts w:ascii="Times New Roman"/>
          <w:b w:val="false"/>
          <w:i w:val="false"/>
          <w:color w:val="000000"/>
          <w:sz w:val="28"/>
        </w:rPr>
        <w:t>
      Ф.И.О. – фамилия, имя, отчество (при наличии).</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Конкурсной документации</w:t>
            </w:r>
          </w:p>
        </w:tc>
      </w:tr>
    </w:tbl>
    <w:bookmarkStart w:name="z210" w:id="172"/>
    <w:p>
      <w:pPr>
        <w:spacing w:after="0"/>
        <w:ind w:left="0"/>
        <w:jc w:val="left"/>
      </w:pPr>
      <w:r>
        <w:rPr>
          <w:rFonts w:ascii="Times New Roman"/>
          <w:b/>
          <w:i w:val="false"/>
          <w:color w:val="000000"/>
        </w:rPr>
        <w:t xml:space="preserve"> Сведения о квалификации (заполняется потенциальным поставщиком (соисполнителем) при закупках товаров)</w:t>
      </w:r>
    </w:p>
    <w:bookmarkEnd w:id="172"/>
    <w:bookmarkStart w:name="z211" w:id="173"/>
    <w:p>
      <w:pPr>
        <w:spacing w:after="0"/>
        <w:ind w:left="0"/>
        <w:jc w:val="both"/>
      </w:pPr>
      <w:r>
        <w:rPr>
          <w:rFonts w:ascii="Times New Roman"/>
          <w:b w:val="false"/>
          <w:i w:val="false"/>
          <w:color w:val="000000"/>
          <w:sz w:val="28"/>
        </w:rPr>
        <w:t>
      Наименование заказчика __________________</w:t>
      </w:r>
      <w:r>
        <w:br/>
      </w:r>
      <w:r>
        <w:rPr>
          <w:rFonts w:ascii="Times New Roman"/>
          <w:b w:val="false"/>
          <w:i w:val="false"/>
          <w:color w:val="000000"/>
          <w:sz w:val="28"/>
        </w:rPr>
        <w:t xml:space="preserve">       Наименование организатора _______________</w:t>
      </w:r>
      <w:r>
        <w:br/>
      </w:r>
      <w:r>
        <w:rPr>
          <w:rFonts w:ascii="Times New Roman"/>
          <w:b w:val="false"/>
          <w:i w:val="false"/>
          <w:color w:val="000000"/>
          <w:sz w:val="28"/>
        </w:rPr>
        <w:t xml:space="preserve">       № конкурса 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w:t>
      </w:r>
      <w:r>
        <w:br/>
      </w:r>
      <w:r>
        <w:rPr>
          <w:rFonts w:ascii="Times New Roman"/>
          <w:b w:val="false"/>
          <w:i w:val="false"/>
          <w:color w:val="000000"/>
          <w:sz w:val="28"/>
        </w:rPr>
        <w:t xml:space="preserve">       Наименование лота ______________________</w:t>
      </w:r>
      <w:r>
        <w:br/>
      </w:r>
      <w:r>
        <w:rPr>
          <w:rFonts w:ascii="Times New Roman"/>
          <w:b w:val="false"/>
          <w:i w:val="false"/>
          <w:color w:val="000000"/>
          <w:sz w:val="28"/>
        </w:rPr>
        <w:t xml:space="preserve">       БИН/ИИН/ИНН/УНП и наименование потенциального поставщика (соисполнителя)________________</w:t>
      </w:r>
    </w:p>
    <w:bookmarkEnd w:id="173"/>
    <w:bookmarkStart w:name="z212" w:id="174"/>
    <w:p>
      <w:pPr>
        <w:spacing w:after="0"/>
        <w:ind w:left="0"/>
        <w:jc w:val="both"/>
      </w:pPr>
      <w:r>
        <w:rPr>
          <w:rFonts w:ascii="Times New Roman"/>
          <w:b w:val="false"/>
          <w:i w:val="false"/>
          <w:color w:val="000000"/>
          <w:sz w:val="28"/>
        </w:rPr>
        <w:t xml:space="preserve">
      1. Сведения о наличии соответствующего разрешения (уведомления), уведомления, выданного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175"/>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75"/>
    <w:bookmarkStart w:name="z214" w:id="176"/>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76"/>
    <w:bookmarkStart w:name="z215" w:id="177"/>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77"/>
    <w:bookmarkStart w:name="z216" w:id="178"/>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79"/>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180"/>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884"/>
        <w:gridCol w:w="884"/>
        <w:gridCol w:w="1225"/>
        <w:gridCol w:w="1225"/>
        <w:gridCol w:w="2589"/>
        <w:gridCol w:w="2814"/>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1"/>
          <w:p>
            <w:pPr>
              <w:spacing w:after="20"/>
              <w:ind w:left="20"/>
              <w:jc w:val="both"/>
            </w:pPr>
          </w:p>
          <w:bookmarkEnd w:id="18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220" w:id="182"/>
    <w:p>
      <w:pPr>
        <w:spacing w:after="0"/>
        <w:ind w:left="0"/>
        <w:jc w:val="both"/>
      </w:pPr>
      <w:r>
        <w:rPr>
          <w:rFonts w:ascii="Times New Roman"/>
          <w:b w:val="false"/>
          <w:i w:val="false"/>
          <w:color w:val="000000"/>
          <w:sz w:val="28"/>
        </w:rPr>
        <w:t>
      Примечание:</w:t>
      </w:r>
    </w:p>
    <w:bookmarkEnd w:id="182"/>
    <w:bookmarkStart w:name="z221" w:id="183"/>
    <w:p>
      <w:pPr>
        <w:spacing w:after="0"/>
        <w:ind w:left="0"/>
        <w:jc w:val="both"/>
      </w:pPr>
      <w:r>
        <w:rPr>
          <w:rFonts w:ascii="Times New Roman"/>
          <w:b w:val="false"/>
          <w:i w:val="false"/>
          <w:color w:val="000000"/>
          <w:sz w:val="28"/>
        </w:rPr>
        <w:t>
      1.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End w:id="183"/>
    <w:bookmarkStart w:name="z222" w:id="184"/>
    <w:p>
      <w:pPr>
        <w:spacing w:after="0"/>
        <w:ind w:left="0"/>
        <w:jc w:val="both"/>
      </w:pPr>
      <w:r>
        <w:rPr>
          <w:rFonts w:ascii="Times New Roman"/>
          <w:b w:val="false"/>
          <w:i w:val="false"/>
          <w:color w:val="000000"/>
          <w:sz w:val="28"/>
        </w:rPr>
        <w:t>
      2.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bookmarkEnd w:id="184"/>
    <w:bookmarkStart w:name="z223" w:id="185"/>
    <w:p>
      <w:pPr>
        <w:spacing w:after="0"/>
        <w:ind w:left="0"/>
        <w:jc w:val="both"/>
      </w:pPr>
      <w:r>
        <w:rPr>
          <w:rFonts w:ascii="Times New Roman"/>
          <w:b w:val="false"/>
          <w:i w:val="false"/>
          <w:color w:val="000000"/>
          <w:sz w:val="28"/>
        </w:rPr>
        <w:t>
      3. Требования пунктов 2 в части финансовой устойчивости, 4, 5 и 6 настоящего приложения не распространяются на соисполнителей.</w:t>
      </w:r>
    </w:p>
    <w:bookmarkEnd w:id="185"/>
    <w:bookmarkStart w:name="z224" w:id="186"/>
    <w:p>
      <w:pPr>
        <w:spacing w:after="0"/>
        <w:ind w:left="0"/>
        <w:jc w:val="both"/>
      </w:pPr>
      <w:r>
        <w:rPr>
          <w:rFonts w:ascii="Times New Roman"/>
          <w:b w:val="false"/>
          <w:i w:val="false"/>
          <w:color w:val="000000"/>
          <w:sz w:val="28"/>
        </w:rPr>
        <w:t>
      Расшифровка аббревиатур:</w:t>
      </w:r>
    </w:p>
    <w:bookmarkEnd w:id="186"/>
    <w:bookmarkStart w:name="z225" w:id="187"/>
    <w:p>
      <w:pPr>
        <w:spacing w:after="0"/>
        <w:ind w:left="0"/>
        <w:jc w:val="both"/>
      </w:pPr>
      <w:r>
        <w:rPr>
          <w:rFonts w:ascii="Times New Roman"/>
          <w:b w:val="false"/>
          <w:i w:val="false"/>
          <w:color w:val="000000"/>
          <w:sz w:val="28"/>
        </w:rPr>
        <w:t>
      БИН – бизнес-идентификационный номер;</w:t>
      </w:r>
    </w:p>
    <w:bookmarkEnd w:id="187"/>
    <w:bookmarkStart w:name="z226" w:id="188"/>
    <w:p>
      <w:pPr>
        <w:spacing w:after="0"/>
        <w:ind w:left="0"/>
        <w:jc w:val="both"/>
      </w:pPr>
      <w:r>
        <w:rPr>
          <w:rFonts w:ascii="Times New Roman"/>
          <w:b w:val="false"/>
          <w:i w:val="false"/>
          <w:color w:val="000000"/>
          <w:sz w:val="28"/>
        </w:rPr>
        <w:t>
      ИИН – индивидуальный идентификационный номер;</w:t>
      </w:r>
    </w:p>
    <w:bookmarkEnd w:id="188"/>
    <w:bookmarkStart w:name="z227" w:id="189"/>
    <w:p>
      <w:pPr>
        <w:spacing w:after="0"/>
        <w:ind w:left="0"/>
        <w:jc w:val="both"/>
      </w:pPr>
      <w:r>
        <w:rPr>
          <w:rFonts w:ascii="Times New Roman"/>
          <w:b w:val="false"/>
          <w:i w:val="false"/>
          <w:color w:val="000000"/>
          <w:sz w:val="28"/>
        </w:rPr>
        <w:t>
      ИНН – идентификационный номер налогоплательщика;</w:t>
      </w:r>
    </w:p>
    <w:bookmarkEnd w:id="189"/>
    <w:bookmarkStart w:name="z228" w:id="190"/>
    <w:p>
      <w:pPr>
        <w:spacing w:after="0"/>
        <w:ind w:left="0"/>
        <w:jc w:val="both"/>
      </w:pPr>
      <w:r>
        <w:rPr>
          <w:rFonts w:ascii="Times New Roman"/>
          <w:b w:val="false"/>
          <w:i w:val="false"/>
          <w:color w:val="000000"/>
          <w:sz w:val="28"/>
        </w:rPr>
        <w:t>
      УНП – учетный номер плательщика;</w:t>
      </w:r>
    </w:p>
    <w:bookmarkEnd w:id="190"/>
    <w:bookmarkStart w:name="z229" w:id="191"/>
    <w:p>
      <w:pPr>
        <w:spacing w:after="0"/>
        <w:ind w:left="0"/>
        <w:jc w:val="both"/>
      </w:pPr>
      <w:r>
        <w:rPr>
          <w:rFonts w:ascii="Times New Roman"/>
          <w:b w:val="false"/>
          <w:i w:val="false"/>
          <w:color w:val="000000"/>
          <w:sz w:val="28"/>
        </w:rPr>
        <w:t>
      Ф.И.О. – фамилия, имя, отчество (при наличии).</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32" w:id="192"/>
    <w:p>
      <w:pPr>
        <w:spacing w:after="0"/>
        <w:ind w:left="0"/>
        <w:jc w:val="left"/>
      </w:pPr>
      <w:r>
        <w:rPr>
          <w:rFonts w:ascii="Times New Roman"/>
          <w:b/>
          <w:i w:val="false"/>
          <w:color w:val="000000"/>
        </w:rPr>
        <w:t xml:space="preserve"> Условия включения в Перечень квалифицированных потенциальных поставщиков</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4166"/>
        <w:gridCol w:w="3218"/>
        <w:gridCol w:w="4262"/>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включения в Перечень</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обеспечения информационной безопасности, формирующего реестр доверенного программного обеспечения и продукции электронной промышленности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Аукционной документации</w:t>
            </w:r>
          </w:p>
        </w:tc>
      </w:tr>
    </w:tbl>
    <w:bookmarkStart w:name="z235" w:id="193"/>
    <w:p>
      <w:pPr>
        <w:spacing w:after="0"/>
        <w:ind w:left="0"/>
        <w:jc w:val="left"/>
      </w:pPr>
      <w:r>
        <w:rPr>
          <w:rFonts w:ascii="Times New Roman"/>
          <w:b/>
          <w:i w:val="false"/>
          <w:color w:val="000000"/>
        </w:rPr>
        <w:t xml:space="preserve"> Сведения о квалификации</w:t>
      </w:r>
    </w:p>
    <w:bookmarkEnd w:id="193"/>
    <w:bookmarkStart w:name="z236" w:id="194"/>
    <w:p>
      <w:pPr>
        <w:spacing w:after="0"/>
        <w:ind w:left="0"/>
        <w:jc w:val="both"/>
      </w:pPr>
      <w:r>
        <w:rPr>
          <w:rFonts w:ascii="Times New Roman"/>
          <w:b w:val="false"/>
          <w:i w:val="false"/>
          <w:color w:val="000000"/>
          <w:sz w:val="28"/>
        </w:rPr>
        <w:t>
      Наименование заказчика __________________________</w:t>
      </w:r>
      <w:r>
        <w:br/>
      </w:r>
      <w:r>
        <w:rPr>
          <w:rFonts w:ascii="Times New Roman"/>
          <w:b w:val="false"/>
          <w:i w:val="false"/>
          <w:color w:val="000000"/>
          <w:sz w:val="28"/>
        </w:rPr>
        <w:t xml:space="preserve">       Наименование организатора _______________________</w:t>
      </w:r>
      <w:r>
        <w:br/>
      </w:r>
      <w:r>
        <w:rPr>
          <w:rFonts w:ascii="Times New Roman"/>
          <w:b w:val="false"/>
          <w:i w:val="false"/>
          <w:color w:val="000000"/>
          <w:sz w:val="28"/>
        </w:rPr>
        <w:t xml:space="preserve">       № аукциона _____________________________________</w:t>
      </w:r>
      <w:r>
        <w:br/>
      </w:r>
      <w:r>
        <w:rPr>
          <w:rFonts w:ascii="Times New Roman"/>
          <w:b w:val="false"/>
          <w:i w:val="false"/>
          <w:color w:val="000000"/>
          <w:sz w:val="28"/>
        </w:rPr>
        <w:t xml:space="preserve">       Наименование аукциона __________________________</w:t>
      </w:r>
      <w:r>
        <w:br/>
      </w:r>
      <w:r>
        <w:rPr>
          <w:rFonts w:ascii="Times New Roman"/>
          <w:b w:val="false"/>
          <w:i w:val="false"/>
          <w:color w:val="000000"/>
          <w:sz w:val="28"/>
        </w:rPr>
        <w:t xml:space="preserve">       № лота _________________________________________</w:t>
      </w:r>
      <w:r>
        <w:br/>
      </w:r>
      <w:r>
        <w:rPr>
          <w:rFonts w:ascii="Times New Roman"/>
          <w:b w:val="false"/>
          <w:i w:val="false"/>
          <w:color w:val="000000"/>
          <w:sz w:val="28"/>
        </w:rPr>
        <w:t xml:space="preserve">       Наименование лота ______________________________</w:t>
      </w:r>
      <w:r>
        <w:br/>
      </w:r>
      <w:r>
        <w:rPr>
          <w:rFonts w:ascii="Times New Roman"/>
          <w:b w:val="false"/>
          <w:i w:val="false"/>
          <w:color w:val="000000"/>
          <w:sz w:val="28"/>
        </w:rPr>
        <w:t xml:space="preserve">       БИН/ИИН/ИНН/УНП и наименование потенциального поставщика (соисполнителя)_________________</w:t>
      </w:r>
    </w:p>
    <w:bookmarkEnd w:id="194"/>
    <w:bookmarkStart w:name="z237" w:id="195"/>
    <w:p>
      <w:pPr>
        <w:spacing w:after="0"/>
        <w:ind w:left="0"/>
        <w:jc w:val="both"/>
      </w:pPr>
      <w:r>
        <w:rPr>
          <w:rFonts w:ascii="Times New Roman"/>
          <w:b w:val="false"/>
          <w:i w:val="false"/>
          <w:color w:val="000000"/>
          <w:sz w:val="28"/>
        </w:rPr>
        <w:t xml:space="preserve">
      1. Сведения о наличии соответствующего разрешения (уведомления), уведомления, выданного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196"/>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96"/>
    <w:bookmarkStart w:name="z239" w:id="197"/>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97"/>
    <w:bookmarkStart w:name="z240" w:id="198"/>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98"/>
    <w:bookmarkStart w:name="z241" w:id="199"/>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200"/>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201"/>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884"/>
        <w:gridCol w:w="884"/>
        <w:gridCol w:w="1225"/>
        <w:gridCol w:w="1225"/>
        <w:gridCol w:w="2589"/>
        <w:gridCol w:w="2814"/>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2"/>
          <w:p>
            <w:pPr>
              <w:spacing w:after="20"/>
              <w:ind w:left="20"/>
              <w:jc w:val="both"/>
            </w:pPr>
          </w:p>
          <w:bookmarkEnd w:id="202"/>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245" w:id="203"/>
    <w:p>
      <w:pPr>
        <w:spacing w:after="0"/>
        <w:ind w:left="0"/>
        <w:jc w:val="both"/>
      </w:pPr>
      <w:r>
        <w:rPr>
          <w:rFonts w:ascii="Times New Roman"/>
          <w:b w:val="false"/>
          <w:i w:val="false"/>
          <w:color w:val="000000"/>
          <w:sz w:val="28"/>
        </w:rPr>
        <w:t>
      Примечание:</w:t>
      </w:r>
    </w:p>
    <w:bookmarkEnd w:id="203"/>
    <w:bookmarkStart w:name="z246" w:id="204"/>
    <w:p>
      <w:pPr>
        <w:spacing w:after="0"/>
        <w:ind w:left="0"/>
        <w:jc w:val="both"/>
      </w:pPr>
      <w:r>
        <w:rPr>
          <w:rFonts w:ascii="Times New Roman"/>
          <w:b w:val="false"/>
          <w:i w:val="false"/>
          <w:color w:val="000000"/>
          <w:sz w:val="28"/>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End w:id="204"/>
    <w:bookmarkStart w:name="z247" w:id="205"/>
    <w:p>
      <w:pPr>
        <w:spacing w:after="0"/>
        <w:ind w:left="0"/>
        <w:jc w:val="both"/>
      </w:pPr>
      <w:r>
        <w:rPr>
          <w:rFonts w:ascii="Times New Roman"/>
          <w:b w:val="false"/>
          <w:i w:val="false"/>
          <w:color w:val="000000"/>
          <w:sz w:val="28"/>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bookmarkEnd w:id="205"/>
    <w:bookmarkStart w:name="z248" w:id="206"/>
    <w:p>
      <w:pPr>
        <w:spacing w:after="0"/>
        <w:ind w:left="0"/>
        <w:jc w:val="both"/>
      </w:pPr>
      <w:r>
        <w:rPr>
          <w:rFonts w:ascii="Times New Roman"/>
          <w:b w:val="false"/>
          <w:i w:val="false"/>
          <w:color w:val="000000"/>
          <w:sz w:val="28"/>
        </w:rPr>
        <w:t>
      Расшифровка аббревиатур:</w:t>
      </w:r>
    </w:p>
    <w:bookmarkEnd w:id="206"/>
    <w:bookmarkStart w:name="z249" w:id="207"/>
    <w:p>
      <w:pPr>
        <w:spacing w:after="0"/>
        <w:ind w:left="0"/>
        <w:jc w:val="both"/>
      </w:pPr>
      <w:r>
        <w:rPr>
          <w:rFonts w:ascii="Times New Roman"/>
          <w:b w:val="false"/>
          <w:i w:val="false"/>
          <w:color w:val="000000"/>
          <w:sz w:val="28"/>
        </w:rPr>
        <w:t>
      БИН – бизнес-идентификационный номер;</w:t>
      </w:r>
    </w:p>
    <w:bookmarkEnd w:id="207"/>
    <w:bookmarkStart w:name="z250" w:id="208"/>
    <w:p>
      <w:pPr>
        <w:spacing w:after="0"/>
        <w:ind w:left="0"/>
        <w:jc w:val="both"/>
      </w:pPr>
      <w:r>
        <w:rPr>
          <w:rFonts w:ascii="Times New Roman"/>
          <w:b w:val="false"/>
          <w:i w:val="false"/>
          <w:color w:val="000000"/>
          <w:sz w:val="28"/>
        </w:rPr>
        <w:t>
      ИИН – индивидуальный идентификационный номер;</w:t>
      </w:r>
    </w:p>
    <w:bookmarkEnd w:id="208"/>
    <w:bookmarkStart w:name="z251" w:id="209"/>
    <w:p>
      <w:pPr>
        <w:spacing w:after="0"/>
        <w:ind w:left="0"/>
        <w:jc w:val="both"/>
      </w:pPr>
      <w:r>
        <w:rPr>
          <w:rFonts w:ascii="Times New Roman"/>
          <w:b w:val="false"/>
          <w:i w:val="false"/>
          <w:color w:val="000000"/>
          <w:sz w:val="28"/>
        </w:rPr>
        <w:t>
      ИНН – идентификационный номер налогоплательщика;</w:t>
      </w:r>
    </w:p>
    <w:bookmarkEnd w:id="209"/>
    <w:bookmarkStart w:name="z252" w:id="210"/>
    <w:p>
      <w:pPr>
        <w:spacing w:after="0"/>
        <w:ind w:left="0"/>
        <w:jc w:val="both"/>
      </w:pPr>
      <w:r>
        <w:rPr>
          <w:rFonts w:ascii="Times New Roman"/>
          <w:b w:val="false"/>
          <w:i w:val="false"/>
          <w:color w:val="000000"/>
          <w:sz w:val="28"/>
        </w:rPr>
        <w:t>
      УНП – учетный номер плательщика;</w:t>
      </w:r>
    </w:p>
    <w:bookmarkEnd w:id="210"/>
    <w:bookmarkStart w:name="z253" w:id="211"/>
    <w:p>
      <w:pPr>
        <w:spacing w:after="0"/>
        <w:ind w:left="0"/>
        <w:jc w:val="both"/>
      </w:pPr>
      <w:r>
        <w:rPr>
          <w:rFonts w:ascii="Times New Roman"/>
          <w:b w:val="false"/>
          <w:i w:val="false"/>
          <w:color w:val="000000"/>
          <w:sz w:val="28"/>
        </w:rPr>
        <w:t>
      Ф.И.О. – фамилия, имя, отчество (при наличии).</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2019 года № 521</w:t>
            </w:r>
          </w:p>
        </w:tc>
      </w:tr>
    </w:tbl>
    <w:bookmarkStart w:name="z256" w:id="212"/>
    <w:p>
      <w:pPr>
        <w:spacing w:after="0"/>
        <w:ind w:left="0"/>
        <w:jc w:val="left"/>
      </w:pPr>
      <w:r>
        <w:rPr>
          <w:rFonts w:ascii="Times New Roman"/>
          <w:b/>
          <w:i w:val="false"/>
          <w:color w:val="000000"/>
        </w:rPr>
        <w:t xml:space="preserve"> Перечень</w:t>
      </w:r>
      <w:r>
        <w:br/>
      </w:r>
      <w:r>
        <w:rPr>
          <w:rFonts w:ascii="Times New Roman"/>
          <w:b/>
          <w:i w:val="false"/>
          <w:color w:val="000000"/>
        </w:rPr>
        <w:t>товаров, работ, услуг, по которым государственные закупки осуществляются способом конкурса с предварительным квалификационным отбором</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0630"/>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включенные в реестр доверенного программного обеспечения и продукции электронной промышленности</w:t>
            </w:r>
          </w:p>
        </w:tc>
      </w:tr>
    </w:tbl>
    <w:bookmarkStart w:name="z257" w:id="213"/>
    <w:p>
      <w:pPr>
        <w:spacing w:after="0"/>
        <w:ind w:left="0"/>
        <w:jc w:val="both"/>
      </w:pPr>
      <w:r>
        <w:rPr>
          <w:rFonts w:ascii="Times New Roman"/>
          <w:b w:val="false"/>
          <w:i w:val="false"/>
          <w:color w:val="000000"/>
          <w:sz w:val="28"/>
        </w:rPr>
        <w:t>
      Примечание:</w:t>
      </w:r>
    </w:p>
    <w:bookmarkEnd w:id="213"/>
    <w:bookmarkStart w:name="z258" w:id="214"/>
    <w:p>
      <w:pPr>
        <w:spacing w:after="0"/>
        <w:ind w:left="0"/>
        <w:jc w:val="both"/>
      </w:pPr>
      <w:r>
        <w:rPr>
          <w:rFonts w:ascii="Times New Roman"/>
          <w:b w:val="false"/>
          <w:i w:val="false"/>
          <w:color w:val="000000"/>
          <w:sz w:val="28"/>
        </w:rPr>
        <w:t xml:space="preserve">
      1. Проведение государственных закупок по перечню товаров, работ, услуг, по которым государственные закупки осуществляются способом конкурса с предварительным квалификационным отбором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Закона Республики Казахстан "О государственных закупках" (далее – Закон), не распространяется на государственные закупки товаров, работ, услуг, осуществляемых в случаях,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Закона.</w:t>
      </w:r>
    </w:p>
    <w:bookmarkEnd w:id="214"/>
    <w:bookmarkStart w:name="z259" w:id="215"/>
    <w:p>
      <w:pPr>
        <w:spacing w:after="0"/>
        <w:ind w:left="0"/>
        <w:jc w:val="both"/>
      </w:pPr>
      <w:r>
        <w:rPr>
          <w:rFonts w:ascii="Times New Roman"/>
          <w:b w:val="false"/>
          <w:i w:val="false"/>
          <w:color w:val="000000"/>
          <w:sz w:val="28"/>
        </w:rPr>
        <w:t xml:space="preserve">
      2. В случае признания государственных закупок способом конкурса с предварительным квалификационным отбором несостоявшимися, заказчики осуществляют такие государственные закупки иными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 № 798</w:t>
            </w:r>
          </w:p>
        </w:tc>
      </w:tr>
    </w:tbl>
    <w:bookmarkStart w:name="z262" w:id="216"/>
    <w:p>
      <w:pPr>
        <w:spacing w:after="0"/>
        <w:ind w:left="0"/>
        <w:jc w:val="left"/>
      </w:pPr>
      <w:r>
        <w:rPr>
          <w:rFonts w:ascii="Times New Roman"/>
          <w:b/>
          <w:i w:val="false"/>
          <w:color w:val="000000"/>
        </w:rPr>
        <w:t xml:space="preserve"> Перечень</w:t>
      </w:r>
      <w:r>
        <w:br/>
      </w:r>
      <w:r>
        <w:rPr>
          <w:rFonts w:ascii="Times New Roman"/>
          <w:b/>
          <w:i w:val="false"/>
          <w:color w:val="000000"/>
        </w:rPr>
        <w:t>товаров, работ, услуг, по которым способ осуществления государственных закупок определяется уполномоченным органом</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9121"/>
        <w:gridCol w:w="1746"/>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осуществления государственных закупок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включенные в реестр доверенного программного обеспечения и продукции электронной промышленности</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r>
    </w:tbl>
    <w:bookmarkStart w:name="z263" w:id="217"/>
    <w:p>
      <w:pPr>
        <w:spacing w:after="0"/>
        <w:ind w:left="0"/>
        <w:jc w:val="both"/>
      </w:pPr>
      <w:r>
        <w:rPr>
          <w:rFonts w:ascii="Times New Roman"/>
          <w:b w:val="false"/>
          <w:i w:val="false"/>
          <w:color w:val="000000"/>
          <w:sz w:val="28"/>
        </w:rPr>
        <w:t>
      Примечание:</w:t>
      </w:r>
    </w:p>
    <w:bookmarkEnd w:id="217"/>
    <w:bookmarkStart w:name="z264" w:id="218"/>
    <w:p>
      <w:pPr>
        <w:spacing w:after="0"/>
        <w:ind w:left="0"/>
        <w:jc w:val="both"/>
      </w:pPr>
      <w:r>
        <w:rPr>
          <w:rFonts w:ascii="Times New Roman"/>
          <w:b w:val="false"/>
          <w:i w:val="false"/>
          <w:color w:val="000000"/>
          <w:sz w:val="28"/>
        </w:rPr>
        <w:t xml:space="preserve">
      1. Проведение государственных закупок по перечню товаров, работ, услуг, по которым государственные закупки осуществляются способом конкурса с предварительным квалификационным отбором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Закона Республики Казахстан "О государственных закупках" (далее – Закон), не распространяется на государственные закупки товаров, работ, услуг, осуществляемых в случаях,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Закона.</w:t>
      </w:r>
    </w:p>
    <w:bookmarkEnd w:id="218"/>
    <w:bookmarkStart w:name="z265" w:id="219"/>
    <w:p>
      <w:pPr>
        <w:spacing w:after="0"/>
        <w:ind w:left="0"/>
        <w:jc w:val="both"/>
      </w:pPr>
      <w:r>
        <w:rPr>
          <w:rFonts w:ascii="Times New Roman"/>
          <w:b w:val="false"/>
          <w:i w:val="false"/>
          <w:color w:val="000000"/>
          <w:sz w:val="28"/>
        </w:rPr>
        <w:t xml:space="preserve">
      2. В случае признания государственных закупок способом конкурса с предварительным квалификационным отбором несостоявшимися, заказчики осуществляют такие государственные закупки иными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w:t>
      </w:r>
    </w:p>
    <w:bookmarkEnd w:id="2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