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da28" w14:textId="5c3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189 "Об утверждении Правил организации обслуживания пассажиров в аэропортах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22 октября 2021 года № 548. Зарегистрирован в Министерстве юстиции Республики Казахстан 26 октября 2021 года № 24905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189 "Об утверждении Правил организации обслуживания пассажиров в аэропортах Республики Казахстан" (зарегистрирован в Реестре государственной регистрации нормативных правовых актов за № 12453)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обслуживания пассажиров в аэропортах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Термины и определения,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багаж – личные вещи пассажиров или экипажа, перевозимые на борту воздушного судна;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неисправностях при перевозке багажа и груза (далее – PIR (Property IrreguLarity Report)) – документ, оформленный авиакомпанией в присутствии пассажира (получателя) немедленно по обнаружении вреда, причиненного багажу (грузу), перевозка которого произведена воздушными судами одного или нескольких авиакомпании, который подписывается авиакомпанией и пассажиром (получателем);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багажная бирка – документ, выдаваемый перевозчиком для опознавания (идентификации) зарегистрированного багажа пассажира;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графа "передаточная надпись" – графа в билете, которой указываются данные о пассажире;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"изменение в последнюю минуту" сводно-загрузочной ведомости (далее – графа "LMC") – графа, в которой указываются изменения в последнюю минуту количества пассажиров, багажа;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обслуживание пассажиров – деятельность эксплуатанта по выполнению процедур, связанных с оформлением и осуществлением воздушной перевозки пассажиров и предоставлением им обязательного ассортимента услуг, направленных на удовлетворение потребностей;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маршрутная квитанция – документ или документы, являющиеся составной частью электронного билета и содержащие необходимые сведения (например, фамилию пассажира, маршрут, тариф и т.д.), извещения и уведомления;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перронное транспортное средство – транспортное средство, предназначенное для перевозки пассажиров между воздушным судном и зданием аэровокзала;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трансферный багаж – багаж, который в соответствии с договором воздушной перевозки перегружается в аэропорту (пункте) трансфера с воздушного судна, выполняющего один рейс, на воздушное судно, выполняющее другой рейс по маршруту воздушной перевозки;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трансферный пассажир – пассажир, который в соответствии с договором воздушной перевозки прибыл в аэропорт (пункт) трансфера (пересадки) одним рейсом и продолжает полет другим рейсом по маршруту перевозки;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транзитный пассажир – пассажир, который в соответствии с договором воздушной перевозки перевозится далее тем же рейсом, которым прибыл в промежуточный аэропорт;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багаж зарегистрированный – багаж пассажира, принятый перевозчиком к воздушной перевозке под ответственность перевозчика и на который он выдал багажную квитанцию и багажную бирку;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багаж незарегистрированный – эта ручная кладь или багаж пассажира, маркируемый бирками "ручная кладь", перевозимый в салоне воздушного судна;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агент – это лицо, представляющее эксплуатанта воздушного судна, которое уполномочено непосредственно им или от его имени выступать при выполнении формальностей, связанных с прибытием, отправлением и оформлением воздушного судна данного эксплуатанта, экипажа, пассажиров, грузов, почты, багажа и бортприпасов;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пассажир относящейся к маломобильным группам населения (далее – PRM (Persons with Reduced Mobility)) – это пассажиры,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претензия – составленное в письменной (электронной) форме требование заинтересованного лица о ненадлежащей воздушной перевозке, о возмещении вреда (убытков), возникшее в результате ненадлежащей воздушной перевозки багажа;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уполномоченный агент проверяет у пассажиров посадочные талоны, сверяет фамилию пассажира, указанную на посадочном талоне, с фамилией в документе, удостоверяющем личность, либо в электронном документе посредством сервиса цифровых документов (для идентификации на внутренних рейсах), вносит данные пассажира, прошедшего посадку в систему, и при наличии специальных устройств, сканирует информацию с посадочного талона.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отправкой перронного транспортного средства уполномоченный агент объявляет пассажирам наименование авиакомпании, маршрут следования и номер рейса;";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регистрации пассажира с детьми уполномоченный агент проверяет документ, подтверждающий возраст ребенка (свидетельство о рождении либо электронный документ посредством сервиса цифровых документов (для идентификации на внутренних рейсах) или паспорт).";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Регистрация билета несопровождаемого ребенка осуществляется при предъявлении документа, удостоверяющего личность либо электронный документ посредством сервиса цифровых документов (для идентификации на внутренних рейсах) ребенка.";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При обслуживании беременных пассажиров уполномоченный агент рейса проверяет наличие авиабилета, обменной карты беременной и родильницы формы № 048/у,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 и заключение врачебно-консультационной комиссии формы № 026/у, утвержденной приказом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выданное не позднее семи календарных дней до начала перевозки.".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