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116f" w14:textId="2a61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22 ноября 2017 года № 6С-16-7 "Об утверждении Правил благоустройства территорий городов и населенных пунктов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ноября 2021 года № 7С-10-5. Зарегистрировано в Министерстве юстиции Республики Казахстан 23 ноября 2021 года № 25309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благоустройства территорий городов и населенных пунктов Амолинской области" от 22 ноября 2017 года № 6С-16-7 (зарегистрирован в Реестре государственной регистрации нормативных правовых актов за № 6204)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Акмолинской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благоустройства территории городов и населенных пунктов Акмолинской области (далее – Правила) разработаны в соответствии с Гражданским кодексом Республики Казахстан, Земельным кодексом Республики Казахстан, Экологическим кодексом Республики Казахстан (далее – Экологический Кодекс), Кодексом Республики Казахстан "Об административных правонарушениях", законами Республики Казахстан "О жилищных отношениях", "Об архитектурной, градостроительной и строительной деятельности в Республике Казахстан", "О местном государственном управлении и самоуправлении в Республике Казахстан", Приказом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и иными нормативными правовыми актами.";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управляющая компания – физическое или юридическое лицо, оказывающее услуги по управлению объектом кондоминиума на основании заключенного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общего пользования – это территории, объекты, которые доступны или открыты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контейнерные площадки – специальные площадки для накопления отходов, на которых размещаются контейнеры для сбора твердых бытовых отходов, с наличием подъездных путей для специализированного транспорта, осуществляющего транспортировку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объединение собственников имущества многоквартирного жилого дома – юридическое лицо, являющееся некоммерческой организацией, образованное собственниками квартир, нежилых помещений одного многоквартирного жилого дома, осуществляющее управление объектом кондоминиума, финансирующее его содержание и обеспечивающее его сохранность;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централизованная система сбора твердых бытовых отходов (далее – централизованная система) – система,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деятельности, проживающих (находящихся) и (или) осуществляющих свою деятельность в жилых домах либо отдельно стоящих зданиях (сооружениях) и не имеющих на праве собственности контейнерных площадок и контейнеров, а также имеющих на праве собственности контейнерные площадки и контейнеры, расположенные на землях общего пользования, услугами по сбору, транспортировке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структурное подразделение местного исполнительного органа района и города,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– физическое или юридическое лицо, специализирующиеся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Собственники земельных участков и землепользователи сообщают местным исполнительным органам о выявленных отходах производства и потребления, не являющихся их собственностью.";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Физические лица, проживающие в жилых домах, пользуются централизованной системой на основании публичных договоров и оплачивают услуги за транспортировку отходов согласно утвержденным местным представительным органом тарифам.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Централизованная система организовывается местным исполнительным органом посредством проведения конкурса (тендера) по определению участников рынка твердых бытовых отходов, осуществляющих сбор и транспортировку твердых бытовых отходов в соответствии с требованиями Экологического Кодекса и правилами управления коммунальными отходами.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Юридические лица и индивидуальные предприниматели, осуществляющие деятельность в жилых домах или отдельно стоящих зданиях (сооружениях), при пользовании централизованной системой заключают договор на транспортировку твердых бытовых отходов с субъектами предпринимательства в сфере управления отходами, осуществляющими сбор и транспортировку твердых бытовых отходов, определенными местным исполнительным органом в соответствии с Экологическим Кодексом.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осуществляющие деятельность в отдельно стоящих зданиях (сооружениях), при пользовании услугами субъектов предпринимательства в сфере управления отходами, не относящихся к централизованной системе, заключают договор на транспортировку твердых бытовых отходов с субъектами предпринимательства в сфере управления отходами, включенными в реестр разрешений и уведомлений в соответствии с Законом Республики Казахстан "О разрешениях и уведомлениях".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Субъекты предпринимательства, осуществляющие сбор и транспортировку твердых бытовых отходов, используют только специально оборудованные транспортные средства, соответствующие правилам управления коммунальными отходами и не предназначенные для транспортировки других видов отходов, за исключением случаев, когда иное предусмотрено такими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При самостоятельном вывозе твердых бытовых отходов юридические лица и индивидуальные предприниматели соблюдают требования Экологического Кодекса, а также заключают договоры с субъектами предпринимательства, осуществляющими переработку и (или) захоронение твердых бытовых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Субъекты предпринимательства, осуществляющие сбор и транспортировку твердых бытовых отходов, или собственник отходов, осуществляющий самостоятельный вывоз твердых бытовых отходов, обеспечивают доставку таких отходов субъектам предпринимательства, осуществляющим восстановление твердых бытовых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Вывоз отходов непосредственно на полигон захоронения твердых бытовых отходов производится в случае отсутствия субъектов предпринимательства, осуществляющих восстановление твердых бытовых отходов, или недостаточности производственной мощности у таких субъектов в данном населенном пункте, за исключением отходов, указанных в статье 351 Экологического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Физическим и юридическим лицам, осуществляющим строительство и (или) ремонт недвижимых объектов, необходимо производить вывоз строительных отходов самостоятельно на специальные места или по договору с организацией, осуществляющей вывоз отходов согласно Экологического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пункта 22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от 3 марта 2015 года № 183 (зарегистрирован в Реестре государственной регистрации нормативных правовых актов под № 10796) и пунктов 55, 56, 57 и 58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под № 21934).";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 Республики Казахстан "Об архитектурной, градостроительной и строительной деятельности в Республике Казахстан.".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