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32a9" w14:textId="f253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Аккольского сельского округа на 2021 - 2023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512. Зарегистрировано Департаментом юстиции Актюбинской области 11 января 2021 года № 7966.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Аккольского сельского округа на 2021 год объемы субвенций, передаваемые из районного бюджета 25 471,0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2021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183,0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Аккольского сельского округа на 2021 год в сумме 11 606,0 тысячи тенге на компенсацию потерь областного бюджета в связи с изменением функций.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фозических и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 Айтекебийского районного маслихата от 6 января 2021 года № 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 Айтекебийского районного маслихата от 6 января 2021 года № 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