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9f16" w14:textId="9a39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Тараз от 15 июля 2020 года № 2107 "Об установлении дифференцируемого тарифа на регулярные автомобильные перевозки пассажиров и багажа в городских сообщениях"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20 апреля 2021 года № 1547. Зарегистрировано Департаментом юстиции Жамбылской области 23 апреля 2021 года № 4950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постановление акимата города Тараз от 15 июля 2020 года № 2107 "Об установлении дифференцируемого тарифа на регулярные автомобильные перевозки пассажиров и багажа в городских сообщениях"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20 июля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оплате без наличными деньгами посредством электронной проездной карты за проезд для всех пассажиров – 65 (шестьдесят пять) тенге, для учащихся школ (1-11 классы) – 30 (тридцать) тенге;"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оплате без наличными деньгами посредством электронной проездной карты за проезд для всех пассажиров – 85 (восемьдесят пять) тенге, для учащихся школ (1-11 классы) – 40 (сорок) тенге;".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города Тараз"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Тараз;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вытекающих из настоящего постановления.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А.Есеналиева.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Тараз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Таразского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Б.Кулекеев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2021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