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6741" w14:textId="6da6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районного маслихата Жамбылской области от 30 марта 2021 года № 3-3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ноября 2021 года № 11-3. Зарегистрировано в Министерстве юстиции Республики Казахстан 8 декабря 2021 года № 25608. Утратило силу решением Жамбылского районного маслихата Жамбылской области от 6 декабря 2023 года № 11-3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Жамбылской области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Жамбылского района Жамбылской области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от 30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4933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Жамбылскому району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Жамбылского района Жамбылской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Жамбылской области";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"Отдел занятости и социальных программ акимата Жамбылского района Жамбылской области";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соответствующего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–получатели) в случае наступления трудной жизненной ситуации, а также к праздничным дням.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cоциальной защите инвалидов в Республике Казахстан" и в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1 000 000 (одного миллиона) тенге;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50 000 (пятидесяти тысяч) тенге;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60 000 (шестидесяти тысяч) тенге;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50 000 (пятидесяти тысяч) тенге;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50 000 (пятидесяти тысяч) тенге;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30 000 (тридцати тысяч) тенге;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150 000 (ста пятидесяти тысяч) тенге;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в Афганистане или других государствах, в которых велись боевые действия - в размере 150 000 (ста пятидесяти тысяч) тенге;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 - афганском участке - в размере 150 000 (ста пятидесяти тысяч)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150 000 (ста пятидесяти тысяч)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в размере 150 000 (ста пятидесяти тысяч) тенге.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16 декабря -День Независимости Республики Казахстан: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участия в событиях 17-18 декабря 1986 года в Казахстане, установленным Законом Республики Казахстан от 14 апреля 1993 года "О реабилитации жертв массовых политических репрессий" - в размере 150 000 (сто пятидесяти тысяч) тенге.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10 (десяти)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дохода, в размере 100 (ста) месячных расчетных показателей;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ежемесячно без учета среднедушевого дохода в размере 6 (шести) месячных расчетных показателей;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 предоставляется ежемесячно без учета среднедушевого дохода в 2 (двух) кратном размере величины прожиточного минимума;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 предоставляется единовременно без учета среднедушевого дохода в 2 (двух) кратном размере величины прожиточного минимума;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акиматом Жамбылского района Жамбылской области по представлению уполномоченной организации либо иных организаций без истребования заявлений от получателей.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Жамбылского района Жамбылской области на текущий финансовый год.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4"/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