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b7da" w14:textId="fe7b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III сессии Шахтинского городского маслихата от 6 апреля 2012 года № 792/3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10 февраля 2021 года № 22/2. Зарегистрировано Департаментом юстиции Карагандинской области 16 февраля 2021 года № 6190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Шахтинского городского маслихата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за № 8-8-112, опубликовано в газете "Шахтинский вестник" от 1 июня 2012 года № 22),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Правил оказания жилищной помощи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Правил оказания жилищной помощи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Правил оказания жилищной помощи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дополнить подпунктом 1-2) следующего содержания: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 Правил оказания жилищной помощи изложить в новой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- допустимых расходов на оплату содержания жилого дома (жилого здания) малообеспеченной семьи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фонде, потребления коммунальных услуг,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в размере четырех процентов.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изложить в новой редакции: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Истребование документов,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изложить в новой редакции: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Счет, к оплате выставляется органом управления объекта кондоминиума.";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изложить в новой редакции: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Счет, к оплате выставляется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кондоминиума, согласованной с местным исполнительным органом (жилищной инспекцией) и утвержденной на общем собрании собственников и нанимателей (поднанимателей) квартир.".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