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d50b" w14:textId="065d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12 мая 2021 года № 33. Зарегистрировано Департаментом юстиции Костанайской области 14 мая 2021 года № 9913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Денисовского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за № 8195;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24 декабря 2018 года № 239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пунктах" от 5 мая 2020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за № 9172.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