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cc67b" w14:textId="cccc6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юстиции Республики Казахстан от 29 мая 2020 года № 66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w:t>
      </w:r>
    </w:p>
    <w:p>
      <w:pPr>
        <w:spacing w:after="0"/>
        <w:ind w:left="0"/>
        <w:jc w:val="both"/>
      </w:pPr>
      <w:r>
        <w:rPr>
          <w:rFonts w:ascii="Times New Roman"/>
          <w:b w:val="false"/>
          <w:i w:val="false"/>
          <w:color w:val="000000"/>
          <w:sz w:val="28"/>
        </w:rPr>
        <w:t>Приказ Министра юстиции Республики Казахстан от 30 марта 2022 года № 258. Зарегистрирован в Министерстве юстиции Республики Казахстан 31 марта 2022 года № 27310</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юстиции Республики Казахстан от 29 мая 2020 года № 66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(зарегистрирован в Реестре государственной регистрации нормативных правовых актов под № 20771),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"1. Утвердить:</w:t>
      </w:r>
    </w:p>
    <w:bookmarkEnd w:id="2"/>
    <w:bookmarkStart w:name="z8" w:id="3"/>
    <w:p>
      <w:pPr>
        <w:spacing w:after="0"/>
        <w:ind w:left="0"/>
        <w:jc w:val="both"/>
      </w:pPr>
      <w:r>
        <w:rPr>
          <w:rFonts w:ascii="Times New Roman"/>
          <w:b w:val="false"/>
          <w:i w:val="false"/>
          <w:color w:val="000000"/>
          <w:sz w:val="28"/>
        </w:rPr>
        <w:t>
      1) Правила оказания государственной услуги "Государственная регистрация юридических лиц, учетная регистрация их филиалов и представительств" согласно приложению 1 к настоящему приказу;</w:t>
      </w:r>
    </w:p>
    <w:bookmarkEnd w:id="3"/>
    <w:bookmarkStart w:name="z9" w:id="4"/>
    <w:p>
      <w:pPr>
        <w:spacing w:after="0"/>
        <w:ind w:left="0"/>
        <w:jc w:val="both"/>
      </w:pPr>
      <w:r>
        <w:rPr>
          <w:rFonts w:ascii="Times New Roman"/>
          <w:b w:val="false"/>
          <w:i w:val="false"/>
          <w:color w:val="000000"/>
          <w:sz w:val="28"/>
        </w:rPr>
        <w:t>
      2) Правила оказания государственной услуги "Государственная перерегистрация юридических лиц, учетная перерегистрация их филиалов и представительств" согласно приложению 2 к настоящему приказу;</w:t>
      </w:r>
    </w:p>
    <w:bookmarkEnd w:id="4"/>
    <w:bookmarkStart w:name="z10" w:id="5"/>
    <w:p>
      <w:pPr>
        <w:spacing w:after="0"/>
        <w:ind w:left="0"/>
        <w:jc w:val="both"/>
      </w:pPr>
      <w:r>
        <w:rPr>
          <w:rFonts w:ascii="Times New Roman"/>
          <w:b w:val="false"/>
          <w:i w:val="false"/>
          <w:color w:val="000000"/>
          <w:sz w:val="28"/>
        </w:rPr>
        <w:t>
      3) Правила оказания государственной услуги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согласно приложению 3 к настоящему приказу;</w:t>
      </w:r>
    </w:p>
    <w:bookmarkEnd w:id="5"/>
    <w:bookmarkStart w:name="z11" w:id="6"/>
    <w:p>
      <w:pPr>
        <w:spacing w:after="0"/>
        <w:ind w:left="0"/>
        <w:jc w:val="both"/>
      </w:pPr>
      <w:r>
        <w:rPr>
          <w:rFonts w:ascii="Times New Roman"/>
          <w:b w:val="false"/>
          <w:i w:val="false"/>
          <w:color w:val="000000"/>
          <w:sz w:val="28"/>
        </w:rPr>
        <w:t>
      4) Правила оказания государственной услуги "Государственная регистрация прекращения деятельности юридического лица, снятие с учетной регистрации филиала и представительства" согласно приложению 4 к настоящему приказу;</w:t>
      </w:r>
    </w:p>
    <w:bookmarkEnd w:id="6"/>
    <w:bookmarkStart w:name="z12" w:id="7"/>
    <w:p>
      <w:pPr>
        <w:spacing w:after="0"/>
        <w:ind w:left="0"/>
        <w:jc w:val="both"/>
      </w:pPr>
      <w:r>
        <w:rPr>
          <w:rFonts w:ascii="Times New Roman"/>
          <w:b w:val="false"/>
          <w:i w:val="false"/>
          <w:color w:val="000000"/>
          <w:sz w:val="28"/>
        </w:rPr>
        <w:t>
      5) Правила оказания государственной услуги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 согласно приложению 5 к настоящему приказу;</w:t>
      </w:r>
    </w:p>
    <w:bookmarkEnd w:id="7"/>
    <w:bookmarkStart w:name="z13" w:id="8"/>
    <w:p>
      <w:pPr>
        <w:spacing w:after="0"/>
        <w:ind w:left="0"/>
        <w:jc w:val="both"/>
      </w:pPr>
      <w:r>
        <w:rPr>
          <w:rFonts w:ascii="Times New Roman"/>
          <w:b w:val="false"/>
          <w:i w:val="false"/>
          <w:color w:val="000000"/>
          <w:sz w:val="28"/>
        </w:rPr>
        <w:t>
      6) Правила оказания государственной услуги "Выдача справки о регистрации (перерегистрации) юридических лиц, учетной регистрации (перерегистрации) их филиалов и представительств" согласно приложению 6 к настоящему приказу;";</w:t>
      </w:r>
    </w:p>
    <w:bookmarkEnd w:id="8"/>
    <w:bookmarkStart w:name="z14"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"Государственная регистрация юридических лиц, учетная регистрация их филиалов и представительств", утвержденных данным приказом, утвержденных данным приказом:</w:t>
      </w:r>
    </w:p>
    <w:bookmarkEnd w:id="9"/>
    <w:bookmarkStart w:name="z15"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вносятся изменения на казахском языке, тексты на русском языке не меняются;</w:t>
      </w:r>
    </w:p>
    <w:bookmarkEnd w:id="10"/>
    <w:bookmarkStart w:name="z16"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w:t>
      </w:r>
    </w:p>
    <w:bookmarkEnd w:id="11"/>
    <w:bookmarkStart w:name="z17" w:id="12"/>
    <w:p>
      <w:pPr>
        <w:spacing w:after="0"/>
        <w:ind w:left="0"/>
        <w:jc w:val="both"/>
      </w:pPr>
      <w:r>
        <w:rPr>
          <w:rFonts w:ascii="Times New Roman"/>
          <w:b w:val="false"/>
          <w:i w:val="false"/>
          <w:color w:val="000000"/>
          <w:sz w:val="28"/>
        </w:rPr>
        <w:t>
      строку, порядковый номер 4, изложить в следующей редакции:</w:t>
      </w:r>
    </w:p>
    <w:bookmarkEnd w:id="12"/>
    <w:bookmarkStart w:name="z18"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r>
    </w:tbl>
    <w:bookmarkStart w:name="z19" w:id="14"/>
    <w:p>
      <w:pPr>
        <w:spacing w:after="0"/>
        <w:ind w:left="0"/>
        <w:jc w:val="both"/>
      </w:pPr>
      <w:r>
        <w:rPr>
          <w:rFonts w:ascii="Times New Roman"/>
          <w:b w:val="false"/>
          <w:i w:val="false"/>
          <w:color w:val="000000"/>
          <w:sz w:val="28"/>
        </w:rPr>
        <w:t>
      ",</w:t>
      </w:r>
    </w:p>
    <w:bookmarkEnd w:id="14"/>
    <w:bookmarkStart w:name="z20" w:id="15"/>
    <w:p>
      <w:pPr>
        <w:spacing w:after="0"/>
        <w:ind w:left="0"/>
        <w:jc w:val="both"/>
      </w:pPr>
      <w:r>
        <w:rPr>
          <w:rFonts w:ascii="Times New Roman"/>
          <w:b w:val="false"/>
          <w:i w:val="false"/>
          <w:color w:val="000000"/>
          <w:sz w:val="28"/>
        </w:rPr>
        <w:t>
      строку, порядковый номер 8, изложить в следующей редакции:</w:t>
      </w:r>
    </w:p>
    <w:bookmarkEnd w:id="15"/>
    <w:bookmarkStart w:name="z21"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В Государственную корпорацию для государственной регистрации юридических лиц:</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заявления по формам согласно приложениям: </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о государственной (учетной) регистрации юридического лица, филиала (представительства); заявление о государственной регистрации хозяйственных товариществ, осуществляющих свою деятельность на основании типового устава; заявление о государственной регистрации акционерного общества, осуществляющего свою деятельность на основании типового устава; заявление о государственной регистрации производственного кооператива, осуществляющего свою деятельность на основании типового устава; заявление о государственной регистрации субъекта среднего предпринимательства и открытие банковского счета и на обязательное страхование работника от несчастных случаев (за исключением случаев, когда учредитель (учредители) юридического лица осуществляет (осуществляют) деятельность без вступления в трудовые отношения с физическими лицами) по форме, согласно приложению к Правилам (далее –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Юридические лица с участием государства представляют заявление с отметкой реестродержателя.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регистрация юридических лиц, относящихся к субъектам среднего и крупного предпринимательства с иностранным участием, за исключением лиц, не имеющих идентификационных номеров, согласно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национальных реестрах идентификационных номеров", производится в порядке, установленном для государственной регистрации юридических лиц Республики Казахстан, относящихся к субъектам среднего и крупного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иное не установлено международными договорами, ратифицированными Республикой Казахстан, то дополнительно представляются: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легализованной выписки из торгового реестра или другой легализованный документ, удостоверяющий,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 копия паспорта или другой документ, удостоверяющий личность учредителя-иностранца, с нотариально засвидетельствованным переводом на казахский и русский языки.</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Акционерное общество: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 за исключением акционерного общества, осуществляющего свою деятельность на основании типового устава; протокол учредительного собрания, либо решение единственного участника; квитанция или иной документ, подтверждающий уплату в бюджет сбора за государственную регистрацию или 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регистрация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регистрирующим органом с согласия антимонопольного органа. Коммандитное товарищество: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Полное товарищество: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Производственный кооператив:</w:t>
            </w:r>
          </w:p>
          <w:p>
            <w:pPr>
              <w:spacing w:after="20"/>
              <w:ind w:left="20"/>
              <w:jc w:val="both"/>
            </w:pPr>
            <w:r>
              <w:rPr>
                <w:rFonts w:ascii="Times New Roman"/>
                <w:b w:val="false"/>
                <w:i w:val="false"/>
                <w:color w:val="000000"/>
                <w:sz w:val="20"/>
              </w:rPr>
              <w:t>
</w:t>
            </w:r>
            <w:r>
              <w:rPr>
                <w:rFonts w:ascii="Times New Roman"/>
                <w:b w:val="false"/>
                <w:i w:val="false"/>
                <w:color w:val="000000"/>
                <w:sz w:val="20"/>
              </w:rPr>
              <w:t>список членов производственного кооператива с указанием фамилии, имени, отчества (при его наличии), ИИН, места жительства; 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Потребительский кооператив: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 учредительный договор; квитанция или иной документ, подтверждающий уплату в бюджет сбора за государственную регистрацию; потребительским кооперативом представляется список членов этого кооператива с указанием их фамилии, имени, отчества (при его наличии), ИИН и места жительства – для граждан, и сведений о месте нахождения, банковских реквизитах и БИН - для юридических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Товарищество с дополнительной ответственностью: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 Товарищество с ограниченной ответственностью: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предприятие: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устав; решение Правительства Республики Казахстан или местного исполнительного органа о создании предприятия; </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учреждение: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решение о создании государственного учреждения; положение (устав); 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Жилищно-строительный кооператив и жилищный кооператив: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 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Жилищным и жилищно-строительным кооперативами представляется также список членов этих кооперативов с указанием их фамилии, имени, отчества (при его наличии), места жительства и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Кооператив собственников помещений (квартир):</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 учредительного собрания собственников помещений (квартир) в объекте кондоминиума или протокол с листами голосования по итогам письменного опроса; устав; документ, удостоверяющий местонахождение юридического лица; государственный акт о регистрации или перерегистрации объекта кондоминиума, либо документ, подтверждающий государственную регистрацию объекта кондоминиума со штампом регистрирующего органа; 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Объединение собственников имущества: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 собрания; устав объединения собственников имущества; квитанция или иной документ, подтверждающие уплату в бюджет регистрационного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Коллегия адвокатов: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 утвержденный учредительным собранием (конференцией) членов коллегии адвокатов; решение уполномоченного органа об утверждении устава; 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Нотариальная палата:</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 утвержденный высшим органом управления нотариальной палаты; решение высшего органа управления об утверждении устава; 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Фонд:</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 учредительный договор (при числе учредителей более одного); решение уполномоченного органа об утверждении устава; решение коллегиального органа (попечительского совета) о назначении исполнительного органа; 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Объединение: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 принятый на учредительном съезде (конференции, собрании); протокол учредительного съезда (конференции, собрания), принявшего устав, подписанный председателем и секретарем съезда (конференции, собрания); список граждан-инициаторов общественного объединения с указанием фамилии, имени, отчества (при его наличии), ИИН, места жительства, домашнего и служебного телефонов, личной подписи; документ, подтверждающий место нахождения общественного объединения; 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регистрации политических партий дополнительно представляются: программа партии; списки членов партии, в составе которой должно быть не менее двадцати тысяч членов партии, представляющих структурные подразделения (филиалы и представительства) партии во всех областях, городе республиканского значения и столице, численностью не менее шестисот членов партии в каждой из них с указанием фамилии, имени, отчества (при наличии), ИИН, адреса места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создания политической партии организационный комитет по созданию политической партии представляет в регистрирующий орган уведомление о намерении создания политической партии по форме, согласно приложению 13 к Правилам, а также в соответствии со </w:t>
            </w:r>
            <w:r>
              <w:rPr>
                <w:rFonts w:ascii="Times New Roman"/>
                <w:b w:val="false"/>
                <w:i w:val="false"/>
                <w:color w:val="000000"/>
                <w:sz w:val="20"/>
              </w:rPr>
              <w:t>статьей 6</w:t>
            </w:r>
            <w:r>
              <w:rPr>
                <w:rFonts w:ascii="Times New Roman"/>
                <w:b w:val="false"/>
                <w:i w:val="false"/>
                <w:color w:val="000000"/>
                <w:sz w:val="20"/>
              </w:rPr>
              <w:t xml:space="preserve"> Закона Республики Казахстан "О политических партиях":</w:t>
            </w:r>
          </w:p>
          <w:p>
            <w:pPr>
              <w:spacing w:after="20"/>
              <w:ind w:left="20"/>
              <w:jc w:val="both"/>
            </w:pPr>
            <w:r>
              <w:rPr>
                <w:rFonts w:ascii="Times New Roman"/>
                <w:b w:val="false"/>
                <w:i w:val="false"/>
                <w:color w:val="000000"/>
                <w:sz w:val="20"/>
              </w:rPr>
              <w:t>
</w:t>
            </w:r>
            <w:r>
              <w:rPr>
                <w:rFonts w:ascii="Times New Roman"/>
                <w:b w:val="false"/>
                <w:i w:val="false"/>
                <w:color w:val="000000"/>
                <w:sz w:val="20"/>
              </w:rPr>
              <w:t>1) список инициативной группы граждан по созданию политической партии на электронном (в EXCEL формате) и бумажном носителях по форме, согласно приложению 13-1 к Правилам и сведения о членах организационного комитета на электронном и бумажном носителях по форме, согласно приложению 14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протокол собрания организационного комитета, в котором указываются цель его создания, предполагаемое наименование политической партии, местонахождение, предполагаемые источники формирования и использования денег и иного имущества организационного комитета, а также сведения о членах организационного комитета, уполномоченном открыть расчетный счет для формирования средств организационного комитета и заключать гражданско-правовые договоры для обеспечения его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Регистрирующий орган в день получения уведомления и документов, предусмотренных подпунктами 1), 2) настоящего пункта, выдает уполномоченному лицу организационного комитета подтверждение о представлении документов по форме, согласно приложению 15 к Правилам, подтверждающий их представление.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регистрации политических партий дополнительно представляются: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программа партии; списки членов партии, в составе которой должно быть не менее двадцати тысяч членов партии, представляющих структурные подразделения (филиалы и представительства) партии во всех областях, городе республиканского значения и столице, численностью не менее шестисот членов партии по форме, согласно приложению 16 к Правилам на электронном (в EXCEL формате) и бумажном носителях.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Объединение юридических лиц в форме ассоциации (союза), объединение индивидуальных предпринимателей и юридических лиц, объединение индивидуальных предпринимателей: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 учредительный договор, подписанный всеми учредителями объединения; решение уполномоченного органа о создании юридического лица; 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Палата аудиторов: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 решение уполномоченного органа о создании юридического лица; 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Религиозное объединение: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 религиозного объединения, подписанный руководителем религиозного объединения; протокол учредительного собрания (съезда, конференции); список граждан-инициаторов создаваемого религиозного объединения на электронном и бумажном носителях по форме, согласно приложению 17 к Правилам; документ, подтверждающий место нахождения религиозного объединения; печатные религиозные материалы, раскрывающие историю возникновения и основы вероучения и содержащие сведения о соответствующей ему религиозной деятельности; квитанция или иной документ, подтверждающий уплату в бюджет сбора за государственную регистрацию; решение об избрании руководителя религиозного объединения либо в случае назначения руководителя иностранным религиозным центром документ, подтверждающий согласование с уполномоченным органом.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регистрации регионального религиозного объединения дополнительно представляются список участников каждого из местных религиозных объединений, инициирующих создание региональных религиозных объединений, по форме, установленной регистрирующим органом, а также нотариально удостоверенные копии уставов их местных религиозных объединений; религиозное объединение, имеющее руководящий центр вне пределов республики, дополнительно представляет:</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устава зарубежного центра с нотариально удостоверенным переводом на казахском и русском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выписку из реестра или другой документ, удостоверяющий, что религиозный центр является юридическим лицом по законодательству своей страны с нотариально удостоверенным переводом на казахском и русском языках, уставы (положения) духовных учебных заведений, мечетей, монастырей и иных религиозных объединений, основанных религиозными управлениями (центрами), утверждаются этими религиозными управлениями (центрами);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регистрации представляется решение уполномоченного органа религиозного управления (центра) об их создании.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Учреждение: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решение собственника о создании учреждения; положение (устав); учредительный договор или аналогичное соглашение (при числе собственников (учредителей) более одного); 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Палата оценщиков: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 решение уполномоченного органа о создании юридического лица; 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Палата юридических консультантов: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 решение уполномоченного органа о создании юридического лица; 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Адвокатская контора: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 решение уполномоченного органа о создании юридического лица;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учетной регистрации филиалов (представительств): филиал (представительство) казахстанского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об учетной регистрации по форме, согласно приложению 1 к Правилам (далее –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К заявлению прилагаются квитанция или иной документ, подтверждающие уплату в бюджет регистрационного сбора за учетную регистрацию филиала (представительства) юридических лиц, относящихся к некоммерческим организациям, или документ, подтверждающий уплату в Государственную корпорацию для филиала (представительства) юридических лиц, относящихся к коммерческим организациям.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филиалов (представительств) юридических лиц, не относящихся к субъектам частного предпринимательства, а также акционерных обществ, дополнительно представляются положение о филиале (представительстве) в двух экземплярах на казахском и русском языках, утвержденное юридическим лицом, копии устава (положения) и доверенность юридического лица (за исключением общественных и религиозных объединений), выданная руководителю филиала (представительства).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если руководитель юридического лица является руководителем филиала (представительства), то предоставление в регистрирующий орган доверенности не требуется.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создании филиала (представительства) государственным предприятием дополнительно представляется документ, подтверждающий согласие Национального Банка либо уполномоченного органа по управлению государственным имуществом (местного исполнительного органа) на создание филиала (представительства).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Филиал (представительство) иностранного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об учетной регистрации по форме, согласно приложению 1 к Правилам (далее – заявление); положение о филиале (представительстве), утвержденное органом юридического лица; доверенность, выданная органом юридического лица руководителю филиала или представительства, с нотариально засвидетельствованным переводом на казахский и русский языки; решение юридического лица о создании филиала (представительства) с нотариально засвидетельствованным переводом на казахский и русский языки; легализованная выписка из торгового реестра или другой легализованный документ, удостоверяющий, что данный субъект, открывающий филиал (представительство) в Республике Казахстан, является юридическим лицом по законодательству своей страны, с нотариально засвидетельствованным переводом на казахский и русский языки; копия учредительных документов юридического лица с нотариально засвидетельствованным переводом на казахский и русский языки; квитанция или иной документ, подтверждающие уплату в бюджет регистрационного сбора за учетную регистрацию филиала (представительства) иностранной некоммерческой организации или документ, подтверждающий уплату в Государственную корпорацию для филиала (представительства) иностранной коммерческой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государственной регистрации юридического лица, создаваемого путем реорганизации, подаются: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согласно приложениям 1, 2, 3 и 4 (далее – заявление) к Правилам; решение собственника имущества юридического лица или уполномоченного собственником органа, учредителей (участников), решение органа, уполномоченного учредительными документами юридического лица, или решение суда в случаях, предусмотренных </w:t>
            </w:r>
            <w:r>
              <w:rPr>
                <w:rFonts w:ascii="Times New Roman"/>
                <w:b w:val="false"/>
                <w:i w:val="false"/>
                <w:color w:val="000000"/>
                <w:sz w:val="20"/>
              </w:rPr>
              <w:t>статьей 231</w:t>
            </w:r>
            <w:r>
              <w:rPr>
                <w:rFonts w:ascii="Times New Roman"/>
                <w:b w:val="false"/>
                <w:i w:val="false"/>
                <w:color w:val="000000"/>
                <w:sz w:val="20"/>
              </w:rPr>
              <w:t xml:space="preserve"> Предпринимательского кодекса Республики Казахстан и </w:t>
            </w:r>
            <w:r>
              <w:rPr>
                <w:rFonts w:ascii="Times New Roman"/>
                <w:b w:val="false"/>
                <w:i w:val="false"/>
                <w:color w:val="000000"/>
                <w:sz w:val="20"/>
              </w:rPr>
              <w:t>пунктом 3</w:t>
            </w:r>
            <w:r>
              <w:rPr>
                <w:rFonts w:ascii="Times New Roman"/>
                <w:b w:val="false"/>
                <w:i w:val="false"/>
                <w:color w:val="000000"/>
                <w:sz w:val="20"/>
              </w:rPr>
              <w:t xml:space="preserve"> статьи 45 Гражданского кодекса Республики Казахстан; при слиянии, присоединении, преобразовании - передаточный акт, при разделении, выделении - разделительный баланс с указанием положений о правопреемстве по обязательствам реорганизованного юридического лица, утвержденные собственником имущества юридического лица или органом, принявшим решение о реорганизации юридического лица, и решение уполномоченного органа юридического лица об утверждении передаточного акта и разделительного баланса;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письменное уведомление кредиторов о реорганизации юридического лица; квитанция или иной документ, подтверждающий уплату в бюджет сбора за прекращение деятельности реорганизованного юридического лица, относящегося к некоммерческой организации, или документ, подтверждающий уплату в Государственную корпорацию за прекращение деятельности реорганизованного юридического лица, относящегося к коммерческой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документов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государственной регистрации юридического лица, относящегося к субъекту малого предпринимательства, учредителем (учредителями) подается уведомление о начале осуществления предпринимательской деятельности с открытием банковского счета и обязательным страхованием работника от несчастных случаев (за исключением случаев, когда учредитель (учредители) юридического лица осуществляет (осуществляют) деятельность без вступления в трудовые отношения с физическими лицами) по форме, согласно приложению 9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государственной регистрации юридического лица, относящегося к субъекту среднего предпринимательства, учредителем (учредителями) заполняется форма о государственной регистрации субъекта среднего предпринимательства и открытие банковского счета и на обязательное страхование работника от несчастных случаев (за исключением случаев, когда учредитель (учредители) юридического лица осуществляет (осуществляют) деятельность без вступления в трудовые отношения с физическими лицами) по форме, согласно приложению 5 к Правилам. Для государственной регистрации юридических лиц, филиалов и представительств (за исключением политических партий и религиозных объединений):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устава (положения); оплата регистрационного сбора через платежный шлюз "электронного правительства"; электронная копия документа, подтверждающего место нахождения общественного объединения; электронная копия решения уполномоченного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акционерного общества: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устава, за исключением акционерного общества, осуществляющего свою деятельность на основании типового устава; электронная копия протокола учредительного собрания, либо решение единственного участника; оплата регистрационного сбора через платежный шлюз "электронного правительства"; электронная копия предварительного согласия антимонопольного органа, в случае если юридическое лицо относится к субъекту рынка, занимающего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за исключением случаев, когда создание прямо предусмотрено законами Республики Казахстан, осуществляется регистрирующим органом с предварительного согласия антимонопольного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коммандитного товарищества: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полного товарищества: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производственного кооператива: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списка членов производственного кооператива с указанием фамилии, имени, отчества (при его наличии), ИИН, места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потребительского кооператива: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устава; электронная копия учредительного договора; оплата регистрационного сбора через платежный шлюз "электронного правительства"; электронная копия списка членов этих кооперативов с указанием их фамилии, имени, отчества (при его наличии), ИИН и места жительства – для граждан, и сведений о месте нахождения, банковских реквизитах и БИН - для юридических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товарищества с дополнительной ответственностью: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товарищества с ограниченной ответственностью: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государственного предприятия:</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устава; электронная копия решения Правительства Республики Казахстан или местного исполнительного органа о создании предприятия; 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государственного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решения о создании государственного учреждения; электронная копия положения (устав); 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жилищно-строительного кооператива и жилищного кооператива: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устава; оплата регистрационного сбора через платежный шлюз "электронного правительства" электронная копия списка членов этих кооперативов с указанием их фамилии, имени, отчества (при его наличии), места жительства и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кооператива собственников помещений (квартир):</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протокола учредительного собрания собственников помещений (квартир) в объекте кондоминиума или протокола с листами голосования по итогам письменного опроса; электронная копия устава;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документа, удостоверяющего местонахождение юридического лица; электронная копия государственного акта о регистрации или перерегистрации объекта кондоминиума, либо документа, подтверждающий государственную регистрацию объекта кондоминиума со штампом регистрирующего органа; 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коллегии адвокатов: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устава, утвержденного учредительным собранием (конференцией) членов коллегии адвокатов; электронная копия решения уполномоченного органа об утверждении устава; 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нотариальной палаты:</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устава, утвержденного высшим органом управления нотариальной палаты; электронная копия решения высшего органа управления об утверждении устава; 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фонда: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устава; электронная копия учредительного договора (при числе учредителей более одного); электронная копия решения уполномоченного органа об утверждении устава; электронная копия решения коллегиального органа (попечительского совета) о назначении исполнительного органа; 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объединения: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устава, принятого на учредительном съезде (конференции, собрании); электронная копия протокола учредительного съезда (конференции, собрания), принявшего устав, подписанный председателем и секретарем съезда (конференции, собрания); электронная копия списка граждан-инициаторов общественного объединения с указанием фамилии, имени, отчества (при его наличии), ИИН, места жительства, домашнего и служебного телефонов, личной подписи; электронная копия документа, подтверждающего место нахождения общественного объединения; 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объединения собственников имущества регистрация осуществляется посредством интеграции объектов информатизации и государственной базы данных "Юридические лица" в электронном виде.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объединений юридических лиц в форме ассоциации (союза), объединений индивидуальных предпринимателей и юридических лиц, объединений индивидуальных предпринимателей: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устава; электронная копия учредительного договора, подписанный всеми учредителями объединения; электронная копия решения уполномоченного органа о создании юридического лица; 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палаты аудиторов: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устава; электронная копия решения уполномоченного органа о создании юридического лица; </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палаты оценщиков: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устава; электронная копия решения уполномоченного органа о создании юридического лица; </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палаты юридических консультантов: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устава; электронная копия решения уполномоченного органа о создании юридического лица; 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адвокатской конторы: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устава; электронная копия решения уполномоченного органа о создании юридического лица; 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учетной регистрации филиалов (представительств):</w:t>
            </w:r>
          </w:p>
          <w:p>
            <w:pPr>
              <w:spacing w:after="20"/>
              <w:ind w:left="20"/>
              <w:jc w:val="both"/>
            </w:pPr>
            <w:r>
              <w:rPr>
                <w:rFonts w:ascii="Times New Roman"/>
                <w:b w:val="false"/>
                <w:i w:val="false"/>
                <w:color w:val="000000"/>
                <w:sz w:val="20"/>
              </w:rPr>
              <w:t>
</w:t>
            </w:r>
            <w:r>
              <w:rPr>
                <w:rFonts w:ascii="Times New Roman"/>
                <w:b w:val="false"/>
                <w:i w:val="false"/>
                <w:color w:val="000000"/>
                <w:sz w:val="20"/>
              </w:rPr>
              <w:t>филиал (представительство) казахстанского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подается заявка об учетной регистрации; оплата регистрационного сбора через платежный шлюз "электронного правительства" за учетную регистрацию филиала (представительства) юридических лиц, относящихся к некоммерческим организациям или документ, подтверждающий уплату в Государственную корпорацию для филиала (представительства) юридических лиц, относящихся к коммерческим организациям.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филиалов (представительств) юридических лиц, не относящихся к субъектам частного предпринимательства, а также акционерных обществ дополнительно представляются электронная копия положения о филиале (представительстве) на казахском и русском языках, утвержденное юридическим лицом, копии устава (положения) и доверенность юридического лица (за исключением общественных и религиозных объединений), выданная руководителю филиала (представительства). При создании филиала (представительства) государственным предприятием дополнительно представляется электронная копия документа, подтверждающего согласие Национального Банка либо уполномоченного органа по управлению государственным имуществом (местного исполнительного органа) на создание филиала (представительства); филиал (представительство) иностранного юридического лица: </w:t>
            </w:r>
          </w:p>
          <w:p>
            <w:pPr>
              <w:spacing w:after="20"/>
              <w:ind w:left="20"/>
              <w:jc w:val="both"/>
            </w:pPr>
            <w:r>
              <w:rPr>
                <w:rFonts w:ascii="Times New Roman"/>
                <w:b w:val="false"/>
                <w:i w:val="false"/>
                <w:color w:val="000000"/>
                <w:sz w:val="20"/>
              </w:rPr>
              <w:t>
</w:t>
            </w:r>
            <w:r>
              <w:rPr>
                <w:rFonts w:ascii="Times New Roman"/>
                <w:b w:val="false"/>
                <w:i w:val="false"/>
                <w:color w:val="000000"/>
                <w:sz w:val="20"/>
              </w:rPr>
              <w:t>уведомление об учетной регистрации; электронная копия положения о филиале (представительстве), утвержденная органом юридического лица; электронная копия доверенности, выданная органом юридического лица руководителю филиала или представительства, с нотариально засвидетельствованным переводом на казахский и русский языки; электронная копия решения юридического лица о создании филиала (представительства) с нотариально засвидетельствованным переводом на казахский и русский языки; электронная копия легализованной выписки из торгового реестра или другой легализованный документ, удостоверяющий, что данный субъект, открывающий филиал (представительство) в Республике Казахстан, является юридическим лицом по законодательству своей страны, с нотариально засвидетельствованным переводом на казахский и русский языки; электронная копия учредительных документов юридического лица с нотариально засвидетельствованным переводом на казахский и русский языки; оплата регистрационного сбора через платежный шлюз "электронного правительства" за учетную регистрацию филиала (представительства) иностранной некоммерческой организации или документ, подтверждающий уплату в Государственную корпорацию для филиала (представительства) иностранной коммерческой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государственной регистрации юридического лица, создаваемого путем реорганизации, подаются: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уведомление; электронная копия решения собственника имущества юридического лица или уполномоченного собственником органа, учредителей (участников), решение органа, уполномоченного учредительными документами юридического лица, или решение суда в случаях, предусмотренных </w:t>
            </w:r>
            <w:r>
              <w:rPr>
                <w:rFonts w:ascii="Times New Roman"/>
                <w:b w:val="false"/>
                <w:i w:val="false"/>
                <w:color w:val="000000"/>
                <w:sz w:val="20"/>
              </w:rPr>
              <w:t>статьей 231</w:t>
            </w:r>
            <w:r>
              <w:rPr>
                <w:rFonts w:ascii="Times New Roman"/>
                <w:b w:val="false"/>
                <w:i w:val="false"/>
                <w:color w:val="000000"/>
                <w:sz w:val="20"/>
              </w:rPr>
              <w:t xml:space="preserve"> Предпринимательского кодекса Республики Казахстан, и </w:t>
            </w:r>
            <w:r>
              <w:rPr>
                <w:rFonts w:ascii="Times New Roman"/>
                <w:b w:val="false"/>
                <w:i w:val="false"/>
                <w:color w:val="000000"/>
                <w:sz w:val="20"/>
              </w:rPr>
              <w:t>пунктом 3</w:t>
            </w:r>
            <w:r>
              <w:rPr>
                <w:rFonts w:ascii="Times New Roman"/>
                <w:b w:val="false"/>
                <w:i w:val="false"/>
                <w:color w:val="000000"/>
                <w:sz w:val="20"/>
              </w:rPr>
              <w:t xml:space="preserve"> статьи 45 Гражданского кодекса Республики Казахстан; при слиянии, присоединении, преобразовании – электронная копия передаточного акта, при разделении, выделении – электронная копия разделительного баланса с указанием положений о правопреемстве по обязательствам реорганизованного юридического лица, утвержденные собственником имущества юридического лица или органом, принявшим решение о реорганизации юридического лица, и решение уполномоченного органа юридического лица об утверждении передаточного акта и разделительного баланса;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документа, подтверждающего письменное уведомление кредиторов о реорганизации юридического лица; оплата регистрационного сбора через платежный шлюз "электронного правительства" за прекращение деятельности реорганизованного юридического лица, относящегося к некоммерческой организации, или документ, подтверждающий уплату в Государственную корпорацию за прекращение деятельности реорганизованного юридического лица, относящегося к коммерческой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портал услугополучателю направляется в "личный кабинет" уведомление с указанием даты и времени получения результата государственной услуги в форме электронного документа, удостоверенного ЭЦП. Электронными копиями документов, подтверждающими местонахождение юридического лица, являются договор аренды и иной документ, предусмотренный гражданским законодательством.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если владельцем помещения является физическое лицо, то предоставляется нотариально засвидетельствованное согласие физического лица о предоставлении помещения в качестве места нахождения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Учредительные документы юридических лиц, относящихся к коммерческим организациям, за исключением учредительных документов акционерных обществ и государственных предприятий, при государственной регистрации не представляются.</w:t>
            </w:r>
          </w:p>
          <w:p>
            <w:pPr>
              <w:spacing w:after="20"/>
              <w:ind w:left="20"/>
              <w:jc w:val="both"/>
            </w:pPr>
            <w:r>
              <w:rPr>
                <w:rFonts w:ascii="Times New Roman"/>
                <w:b w:val="false"/>
                <w:i w:val="false"/>
                <w:color w:val="000000"/>
                <w:sz w:val="20"/>
              </w:rPr>
              <w:t xml:space="preserve">
Учредительные документы юридических лиц, не относящихся к субъектам частного предпринимательства, представляются на казахском и русском языках. В случаях, предусмотренных </w:t>
            </w:r>
            <w:r>
              <w:rPr>
                <w:rFonts w:ascii="Times New Roman"/>
                <w:b w:val="false"/>
                <w:i w:val="false"/>
                <w:color w:val="000000"/>
                <w:sz w:val="20"/>
              </w:rPr>
              <w:t>статьей 6</w:t>
            </w:r>
            <w:r>
              <w:rPr>
                <w:rFonts w:ascii="Times New Roman"/>
                <w:b w:val="false"/>
                <w:i w:val="false"/>
                <w:color w:val="000000"/>
                <w:sz w:val="20"/>
              </w:rPr>
              <w:t xml:space="preserve"> Закона "О государственной регистрации юридических лиц и учетной регистрации филиалов и представительств" при государственной регистрации юридического лица, предметом деятельности которого является оказание финансовых услуг, Национальный реестр бизнес-идентификационных номеров получает сведения о наличии разрешения уполномоченного органа по регулированию, контролю и надзору финансового рынка и финансовых организаций посредством электронного уведомления.</w:t>
            </w:r>
          </w:p>
        </w:tc>
      </w:tr>
    </w:tbl>
    <w:bookmarkStart w:name="z159" w:id="18"/>
    <w:p>
      <w:pPr>
        <w:spacing w:after="0"/>
        <w:ind w:left="0"/>
        <w:jc w:val="both"/>
      </w:pPr>
      <w:r>
        <w:rPr>
          <w:rFonts w:ascii="Times New Roman"/>
          <w:b w:val="false"/>
          <w:i w:val="false"/>
          <w:color w:val="000000"/>
          <w:sz w:val="28"/>
        </w:rPr>
        <w:t>
      ";</w:t>
      </w:r>
    </w:p>
    <w:bookmarkEnd w:id="18"/>
    <w:bookmarkStart w:name="z160"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"Государственная перерегистрация юридических лиц, учетная перерегистрация их филиалов и представительств", утвержденных данным приказом:</w:t>
      </w:r>
    </w:p>
    <w:bookmarkEnd w:id="19"/>
    <w:bookmarkStart w:name="z161"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вносятся изменения на казахском языке, тексты на русском языке не меняются;</w:t>
      </w:r>
    </w:p>
    <w:bookmarkEnd w:id="20"/>
    <w:bookmarkStart w:name="z162"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w:t>
      </w:r>
    </w:p>
    <w:bookmarkEnd w:id="21"/>
    <w:bookmarkStart w:name="z163" w:id="22"/>
    <w:p>
      <w:pPr>
        <w:spacing w:after="0"/>
        <w:ind w:left="0"/>
        <w:jc w:val="both"/>
      </w:pPr>
      <w:r>
        <w:rPr>
          <w:rFonts w:ascii="Times New Roman"/>
          <w:b w:val="false"/>
          <w:i w:val="false"/>
          <w:color w:val="000000"/>
          <w:sz w:val="28"/>
        </w:rPr>
        <w:t>
      заголовок Стандарта государственной услуги "Государственная перерегистрация юридических лиц, учетная перерегистрация их филиалов и представительств" изложить в следующей редакции, заголовок на казахском языке не меняется:</w:t>
      </w:r>
    </w:p>
    <w:bookmarkEnd w:id="22"/>
    <w:bookmarkStart w:name="z164" w:id="23"/>
    <w:p>
      <w:pPr>
        <w:spacing w:after="0"/>
        <w:ind w:left="0"/>
        <w:jc w:val="both"/>
      </w:pPr>
      <w:r>
        <w:rPr>
          <w:rFonts w:ascii="Times New Roman"/>
          <w:b w:val="false"/>
          <w:i w:val="false"/>
          <w:color w:val="000000"/>
          <w:sz w:val="28"/>
        </w:rPr>
        <w:t>
      "Стандарт государственной услуги "Государственная перерегистрация юридических лиц, учетная перерегистрация их филиалов и представительств";</w:t>
      </w:r>
    </w:p>
    <w:bookmarkEnd w:id="23"/>
    <w:bookmarkStart w:name="z165" w:id="24"/>
    <w:p>
      <w:pPr>
        <w:spacing w:after="0"/>
        <w:ind w:left="0"/>
        <w:jc w:val="both"/>
      </w:pPr>
      <w:r>
        <w:rPr>
          <w:rFonts w:ascii="Times New Roman"/>
          <w:b w:val="false"/>
          <w:i w:val="false"/>
          <w:color w:val="000000"/>
          <w:sz w:val="28"/>
        </w:rPr>
        <w:t>
      строку, порядковый номер 4, изложить в следующей редакции:</w:t>
      </w:r>
    </w:p>
    <w:bookmarkEnd w:id="24"/>
    <w:bookmarkStart w:name="z166" w:id="25"/>
    <w:p>
      <w:pPr>
        <w:spacing w:after="0"/>
        <w:ind w:left="0"/>
        <w:jc w:val="both"/>
      </w:pP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bl>
    <w:bookmarkStart w:name="z167" w:id="26"/>
    <w:p>
      <w:pPr>
        <w:spacing w:after="0"/>
        <w:ind w:left="0"/>
        <w:jc w:val="both"/>
      </w:pPr>
      <w:r>
        <w:rPr>
          <w:rFonts w:ascii="Times New Roman"/>
          <w:b w:val="false"/>
          <w:i w:val="false"/>
          <w:color w:val="000000"/>
          <w:sz w:val="28"/>
        </w:rPr>
        <w:t>
      ";</w:t>
      </w:r>
    </w:p>
    <w:bookmarkEnd w:id="26"/>
    <w:bookmarkStart w:name="z168"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утвержденных данным приказом:</w:t>
      </w:r>
    </w:p>
    <w:bookmarkEnd w:id="27"/>
    <w:bookmarkStart w:name="z169"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вносятся изменения на казахском языке, тексты на русском языке не меняются;</w:t>
      </w:r>
    </w:p>
    <w:bookmarkEnd w:id="28"/>
    <w:bookmarkStart w:name="z170"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"Государственная регистрация прекращения деятельности юридического лица, снятие с учетной регистрации филиала и представительства", утвержденных данным приказом:</w:t>
      </w:r>
    </w:p>
    <w:bookmarkEnd w:id="29"/>
    <w:bookmarkStart w:name="z171"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вносятся изменения на казахском языке, тексты на русском языке не меняются;</w:t>
      </w:r>
    </w:p>
    <w:bookmarkEnd w:id="30"/>
    <w:bookmarkStart w:name="z172"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"Выдача справки о регистрации (перерегистрации) юридических лиц, об учетной регистрации (перерегистрации) их филиалов и представительств", утвержденных данным приказом:</w:t>
      </w:r>
    </w:p>
    <w:bookmarkEnd w:id="31"/>
    <w:bookmarkStart w:name="z173"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 xml:space="preserve"> заголовок изложить в следующей редакции:</w:t>
      </w:r>
    </w:p>
    <w:bookmarkEnd w:id="32"/>
    <w:bookmarkStart w:name="z174" w:id="33"/>
    <w:p>
      <w:pPr>
        <w:spacing w:after="0"/>
        <w:ind w:left="0"/>
        <w:jc w:val="both"/>
      </w:pPr>
      <w:r>
        <w:rPr>
          <w:rFonts w:ascii="Times New Roman"/>
          <w:b w:val="false"/>
          <w:i w:val="false"/>
          <w:color w:val="000000"/>
          <w:sz w:val="28"/>
        </w:rPr>
        <w:t>
      "Правила оказания государственной услуги "Выдача справки о регистрации (перерегистрации) юридических лиц, учетной регистрации (перерегистрации) их филиалов и представительств";</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76" w:id="34"/>
    <w:p>
      <w:pPr>
        <w:spacing w:after="0"/>
        <w:ind w:left="0"/>
        <w:jc w:val="both"/>
      </w:pPr>
      <w:r>
        <w:rPr>
          <w:rFonts w:ascii="Times New Roman"/>
          <w:b w:val="false"/>
          <w:i w:val="false"/>
          <w:color w:val="000000"/>
          <w:sz w:val="28"/>
        </w:rPr>
        <w:t xml:space="preserve">
      "1. Правила оказания государственной услуги "Выдача справки о регистрации (перерегистрации) юридических лиц, учетной регистрации (перерегистрации) их филиалов и представительств"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государственных услугах" и определяет порядок оказания государственной услуги "Выдача справки о регистрации (перерегистрации) юридических лиц, учетной регистрации (перерегистрации) их филиалов и представительств" (далее-государственная услуга).";</w:t>
      </w:r>
    </w:p>
    <w:bookmarkEnd w:id="34"/>
    <w:bookmarkStart w:name="z177" w:id="3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приложения 4</w:t>
      </w:r>
      <w:r>
        <w:rPr>
          <w:rFonts w:ascii="Times New Roman"/>
          <w:b w:val="false"/>
          <w:i w:val="false"/>
          <w:color w:val="000000"/>
          <w:sz w:val="28"/>
        </w:rPr>
        <w:t xml:space="preserve"> изложить в следующей редакции:</w:t>
      </w:r>
    </w:p>
    <w:bookmarkEnd w:id="35"/>
    <w:bookmarkStart w:name="z178" w:id="36"/>
    <w:p>
      <w:pPr>
        <w:spacing w:after="0"/>
        <w:ind w:left="0"/>
        <w:jc w:val="both"/>
      </w:pPr>
      <w:r>
        <w:rPr>
          <w:rFonts w:ascii="Times New Roman"/>
          <w:b w:val="false"/>
          <w:i w:val="false"/>
          <w:color w:val="000000"/>
          <w:sz w:val="28"/>
        </w:rPr>
        <w:t>
      "Приложение 4 к Правилам государственной услуги "Выдача справки о регистрации (перерегистрации) юридических лиц, учетной регистрации (перерегистрации) их филиалов и представительств";</w:t>
      </w:r>
    </w:p>
    <w:bookmarkEnd w:id="36"/>
    <w:bookmarkStart w:name="z179"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справки о регистрации (перерегистрации) юридических лиц, учетной регистрации (перерегистрации) их филиалов и представительств":</w:t>
      </w:r>
    </w:p>
    <w:bookmarkEnd w:id="37"/>
    <w:bookmarkStart w:name="z180" w:id="38"/>
    <w:p>
      <w:pPr>
        <w:spacing w:after="0"/>
        <w:ind w:left="0"/>
        <w:jc w:val="both"/>
      </w:pPr>
      <w:r>
        <w:rPr>
          <w:rFonts w:ascii="Times New Roman"/>
          <w:b w:val="false"/>
          <w:i w:val="false"/>
          <w:color w:val="000000"/>
          <w:sz w:val="28"/>
        </w:rPr>
        <w:t>
      строку, порядковый номер 4, изложить в следующей редакции:</w:t>
      </w:r>
    </w:p>
    <w:bookmarkEnd w:id="38"/>
    <w:bookmarkStart w:name="z181" w:id="39"/>
    <w:p>
      <w:pPr>
        <w:spacing w:after="0"/>
        <w:ind w:left="0"/>
        <w:jc w:val="both"/>
      </w:pP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bl>
    <w:bookmarkStart w:name="z182" w:id="40"/>
    <w:p>
      <w:pPr>
        <w:spacing w:after="0"/>
        <w:ind w:left="0"/>
        <w:jc w:val="both"/>
      </w:pPr>
      <w:r>
        <w:rPr>
          <w:rFonts w:ascii="Times New Roman"/>
          <w:b w:val="false"/>
          <w:i w:val="false"/>
          <w:color w:val="000000"/>
          <w:sz w:val="28"/>
        </w:rPr>
        <w:t>
      ".</w:t>
      </w:r>
    </w:p>
    <w:bookmarkEnd w:id="40"/>
    <w:bookmarkStart w:name="z183" w:id="41"/>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 государственную регистрацию настоящего приказа и опубликование приказа на официальном интернет-ресурсе Министерства юстиции Республики Казахстан.</w:t>
      </w:r>
    </w:p>
    <w:bookmarkEnd w:id="41"/>
    <w:bookmarkStart w:name="z184" w:id="4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 - министра юстиции Республики Казахстан.</w:t>
      </w:r>
    </w:p>
    <w:bookmarkEnd w:id="42"/>
    <w:bookmarkStart w:name="z185" w:id="4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bl>
    <w:p>
      <w:pPr>
        <w:spacing w:after="0"/>
        <w:ind w:left="0"/>
        <w:jc w:val="both"/>
      </w:pPr>
      <w:bookmarkStart w:name="z187" w:id="44"/>
      <w:r>
        <w:rPr>
          <w:rFonts w:ascii="Times New Roman"/>
          <w:b w:val="false"/>
          <w:i w:val="false"/>
          <w:color w:val="000000"/>
          <w:sz w:val="28"/>
        </w:rPr>
        <w:t>
      "СОГЛАСОВАН"</w:t>
      </w:r>
    </w:p>
    <w:bookmarkEnd w:id="44"/>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