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b762" w14:textId="94eb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7 сентября 2020 года № 34 "Об утверждении статистических форм общегосударственных статистических наблюдений по статистике труда и занятости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27 августа 2022 года № 19. Зарегистрирован в Министерстве юстиции Республики Казахстан 1 сентября 2022 года № 29336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п.5</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7 сентября 2020 года № 34 "Об утверждении статистических форм общегосударственных статистических наблюдений по статистике труда и занятости и инструкций по их заполнению" (зарегистрирован в Реестре государственной регистрации нормативных правовых актов под № 21183) следующие изменения: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подпунктом 22)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1 исключить;</w:t>
      </w:r>
    </w:p>
    <w:bookmarkStart w:name="z9" w:id="2"/>
    <w:p>
      <w:pPr>
        <w:spacing w:after="0"/>
        <w:ind w:left="0"/>
        <w:jc w:val="both"/>
      </w:pPr>
      <w:r>
        <w:rPr>
          <w:rFonts w:ascii="Times New Roman"/>
          <w:b w:val="false"/>
          <w:i w:val="false"/>
          <w:color w:val="000000"/>
          <w:sz w:val="28"/>
        </w:rPr>
        <w:t xml:space="preserve">
      приложения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End w:id="2"/>
    <w:bookmarkStart w:name="z10"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3"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4"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5" w:id="8"/>
    <w:p>
      <w:pPr>
        <w:spacing w:after="0"/>
        <w:ind w:left="0"/>
        <w:jc w:val="both"/>
      </w:pPr>
      <w:r>
        <w:rPr>
          <w:rFonts w:ascii="Times New Roman"/>
          <w:b w:val="false"/>
          <w:i w:val="false"/>
          <w:color w:val="000000"/>
          <w:sz w:val="28"/>
        </w:rPr>
        <w:t>
      5. Настоящий приказ вводится в действие с 1 января 2023 года.</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Бюро национальной</w:t>
            </w:r>
          </w:p>
          <w:p>
            <w:pPr>
              <w:spacing w:after="20"/>
              <w:ind w:left="20"/>
              <w:jc w:val="both"/>
            </w:pPr>
          </w:p>
          <w:p>
            <w:pPr>
              <w:spacing w:after="20"/>
              <w:ind w:left="20"/>
              <w:jc w:val="both"/>
            </w:pPr>
            <w:r>
              <w:rPr>
                <w:rFonts w:ascii="Times New Roman"/>
                <w:b w:val="false"/>
                <w:i/>
                <w:color w:val="000000"/>
                <w:sz w:val="20"/>
              </w:rPr>
              <w:t>статистики 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8"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2022 года</w:t>
            </w:r>
            <w:r>
              <w:rPr>
                <w:rFonts w:ascii="Times New Roman"/>
                <w:b w:val="false"/>
                <w:i w:val="false"/>
                <w:color w:val="000000"/>
                <w:sz w:val="20"/>
              </w:rPr>
              <w:t xml:space="preserve"> № 19</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Приложение 1 к приказу</w:t>
            </w:r>
          </w:p>
          <w:p>
            <w:pPr>
              <w:spacing w:after="20"/>
              <w:ind w:left="20"/>
              <w:jc w:val="both"/>
            </w:pPr>
          </w:p>
          <w:p>
            <w:pPr>
              <w:spacing w:after="20"/>
              <w:ind w:left="20"/>
              <w:jc w:val="both"/>
            </w:pPr>
            <w:r>
              <w:rPr>
                <w:rFonts w:ascii="Times New Roman"/>
                <w:b/>
                <w:i w:val="false"/>
                <w:color w:val="000000"/>
                <w:sz w:val="20"/>
              </w:rPr>
              <w:t>Председателя Комитета</w:t>
            </w:r>
          </w:p>
          <w:p>
            <w:pPr>
              <w:spacing w:after="20"/>
              <w:ind w:left="20"/>
              <w:jc w:val="both"/>
            </w:pPr>
            <w:r>
              <w:rPr>
                <w:rFonts w:ascii="Times New Roman"/>
                <w:b/>
                <w:i w:val="false"/>
                <w:color w:val="000000"/>
                <w:sz w:val="20"/>
              </w:rPr>
              <w:t>по статистике Министерства</w:t>
            </w:r>
          </w:p>
          <w:p>
            <w:pPr>
              <w:spacing w:after="20"/>
              <w:ind w:left="20"/>
              <w:jc w:val="both"/>
            </w:pPr>
            <w:r>
              <w:rPr>
                <w:rFonts w:ascii="Times New Roman"/>
                <w:b/>
                <w:i w:val="false"/>
                <w:color w:val="000000"/>
                <w:sz w:val="20"/>
              </w:rPr>
              <w:t>национальной экономики</w:t>
            </w:r>
          </w:p>
          <w:p>
            <w:pPr>
              <w:spacing w:after="20"/>
              <w:ind w:left="20"/>
              <w:jc w:val="both"/>
            </w:pP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от 7 сентября 2020 года</w:t>
            </w:r>
            <w:r>
              <w:rPr>
                <w:rFonts w:ascii="Times New Roman"/>
                <w:b/>
                <w:i w:val="false"/>
                <w:color w:val="000000"/>
                <w:sz w:val="20"/>
              </w:rPr>
              <w:t xml:space="preserve"> № 34</w:t>
            </w:r>
          </w:p>
          <w:p>
            <w:pPr>
              <w:spacing w:after="20"/>
              <w:ind w:left="2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w:t>
            </w:r>
          </w:p>
          <w:p>
            <w:pPr>
              <w:spacing w:after="20"/>
              <w:ind w:left="20"/>
              <w:jc w:val="both"/>
            </w:pPr>
            <w:r>
              <w:rPr>
                <w:rFonts w:ascii="Times New Roman"/>
                <w:b/>
                <w:i w:val="false"/>
                <w:color w:val="000000"/>
                <w:sz w:val="20"/>
              </w:rPr>
              <w:t xml:space="preserve">министрлігінің Статистика </w:t>
            </w:r>
          </w:p>
          <w:p>
            <w:pPr>
              <w:spacing w:after="20"/>
              <w:ind w:left="20"/>
              <w:jc w:val="both"/>
            </w:pPr>
            <w:r>
              <w:rPr>
                <w:rFonts w:ascii="Times New Roman"/>
                <w:b/>
                <w:i w:val="false"/>
                <w:color w:val="000000"/>
                <w:sz w:val="20"/>
              </w:rPr>
              <w:t xml:space="preserve">комитеті төрағасының </w:t>
            </w:r>
          </w:p>
          <w:p>
            <w:pPr>
              <w:spacing w:after="20"/>
              <w:ind w:left="20"/>
              <w:jc w:val="both"/>
            </w:pPr>
            <w:r>
              <w:rPr>
                <w:rFonts w:ascii="Times New Roman"/>
                <w:b/>
                <w:i w:val="false"/>
                <w:color w:val="000000"/>
                <w:sz w:val="20"/>
              </w:rPr>
              <w:t>2020 жылғы 7 қыркүйектегі</w:t>
            </w:r>
          </w:p>
          <w:p>
            <w:pPr>
              <w:spacing w:after="20"/>
              <w:ind w:left="20"/>
              <w:jc w:val="both"/>
            </w:pPr>
            <w:r>
              <w:rPr>
                <w:rFonts w:ascii="Times New Roman"/>
                <w:b/>
                <w:i w:val="false"/>
                <w:color w:val="000000"/>
                <w:sz w:val="20"/>
              </w:rPr>
              <w:t>№ 34 бұйрығына</w:t>
            </w:r>
          </w:p>
          <w:p>
            <w:pPr>
              <w:spacing w:after="20"/>
              <w:ind w:left="20"/>
              <w:jc w:val="both"/>
            </w:pPr>
            <w:r>
              <w:rPr>
                <w:rFonts w:ascii="Times New Roman"/>
                <w:b/>
                <w:i w:val="false"/>
                <w:color w:val="000000"/>
                <w:sz w:val="20"/>
              </w:rPr>
              <w:t>1-қосымша 
</w:t>
            </w:r>
          </w:p>
          <w:p>
            <w:pPr>
              <w:spacing w:after="0"/>
              <w:ind w:left="0"/>
              <w:jc w:val="both"/>
            </w:pPr>
          </w:p>
        </w:tc>
      </w:tr>
    </w:tbl>
    <w:bookmarkStart w:name="z45" w:id="11"/>
    <w:p>
      <w:pPr>
        <w:spacing w:after="0"/>
        <w:ind w:left="0"/>
        <w:jc w:val="left"/>
      </w:pPr>
      <w:r>
        <w:rPr>
          <w:rFonts w:ascii="Times New Roman"/>
          <w:b/>
          <w:i w:val="false"/>
          <w:color w:val="000000"/>
        </w:rPr>
        <w:t xml:space="preserve"> Еңбек бойынша есеп</w:t>
      </w:r>
    </w:p>
    <w:bookmarkEnd w:id="11"/>
    <w:bookmarkStart w:name="z46" w:id="12"/>
    <w:p>
      <w:pPr>
        <w:spacing w:after="0"/>
        <w:ind w:left="0"/>
        <w:jc w:val="left"/>
      </w:pPr>
      <w:r>
        <w:rPr>
          <w:rFonts w:ascii="Times New Roman"/>
          <w:b/>
          <w:i w:val="false"/>
          <w:color w:val="000000"/>
        </w:rPr>
        <w:t xml:space="preserve"> Отчет по труду</w:t>
      </w:r>
    </w:p>
    <w:bookmarkEnd w:id="12"/>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bookmarkEnd w:id="13"/>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2050" w:type="dxa"/>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w:t>
            </w:r>
            <w:r>
              <w:rPr>
                <w:rFonts w:ascii="Times New Roman"/>
                <w:b/>
                <w:i w:val="false"/>
                <w:color w:val="000000"/>
                <w:sz w:val="20"/>
              </w:rPr>
              <w:t>жылдық</w:t>
            </w:r>
          </w:p>
          <w:bookmarkEnd w:id="14"/>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p>
          <w:bookmarkEnd w:id="15"/>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16"/>
          <w:p>
            <w:pPr>
              <w:spacing w:after="20"/>
              <w:ind w:left="20"/>
              <w:jc w:val="both"/>
            </w:pPr>
            <w:r>
              <w:rPr>
                <w:rFonts w:ascii="Times New Roman"/>
                <w:b w:val="false"/>
                <w:i w:val="false"/>
                <w:color w:val="000000"/>
                <w:sz w:val="20"/>
              </w:rPr>
              <w:t>
год</w:t>
            </w:r>
          </w:p>
        </w:tc>
      </w:tr>
    </w:tbl>
    <w:bookmarkStart w:name="z51" w:id="1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bookmarkEnd w:id="17"/>
    <w:bookmarkStart w:name="z52" w:id="18"/>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bookmarkEnd w:id="18"/>
    <w:bookmarkStart w:name="z53" w:id="19"/>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12 ақпанға (қоса алғанда) дейін</w:t>
      </w:r>
    </w:p>
    <w:bookmarkEnd w:id="19"/>
    <w:bookmarkStart w:name="z54" w:id="20"/>
    <w:p>
      <w:pPr>
        <w:spacing w:after="0"/>
        <w:ind w:left="0"/>
        <w:jc w:val="both"/>
      </w:pPr>
      <w:r>
        <w:rPr>
          <w:rFonts w:ascii="Times New Roman"/>
          <w:b w:val="false"/>
          <w:i w:val="false"/>
          <w:color w:val="000000"/>
          <w:sz w:val="28"/>
        </w:rPr>
        <w:t>
      Срок представления – до 12 февраля (включительно) после отчетного периода</w:t>
      </w:r>
    </w:p>
    <w:bookmarkEnd w:id="2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55" w:id="21"/>
          <w:p>
            <w:pPr>
              <w:spacing w:after="20"/>
              <w:ind w:left="20"/>
              <w:jc w:val="both"/>
            </w:pPr>
            <w:r>
              <w:rPr>
                <w:rFonts w:ascii="Times New Roman"/>
                <w:b w:val="false"/>
                <w:i w:val="false"/>
                <w:color w:val="000000"/>
                <w:sz w:val="20"/>
              </w:rPr>
              <w:t xml:space="preserve">
БСН коды </w:t>
            </w:r>
          </w:p>
          <w:bookmarkEnd w:id="21"/>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7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70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bookmarkStart w:name="z56" w:id="22"/>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деректемелері:</w:t>
            </w:r>
          </w:p>
          <w:bookmarkEnd w:id="22"/>
          <w:p>
            <w:pPr>
              <w:spacing w:after="20"/>
              <w:ind w:left="20"/>
              <w:jc w:val="both"/>
            </w:pPr>
            <w:r>
              <w:rPr>
                <w:rFonts w:ascii="Times New Roman"/>
                <w:b w:val="false"/>
                <w:i w:val="false"/>
                <w:color w:val="000000"/>
                <w:sz w:val="20"/>
              </w:rPr>
              <w:t>
Реквизиты юридического лица: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57" w:id="23"/>
          <w:p>
            <w:pPr>
              <w:spacing w:after="20"/>
              <w:ind w:left="20"/>
              <w:jc w:val="both"/>
            </w:pPr>
            <w:r>
              <w:rPr>
                <w:rFonts w:ascii="Times New Roman"/>
                <w:b w:val="false"/>
                <w:i w:val="false"/>
                <w:color w:val="000000"/>
                <w:sz w:val="20"/>
              </w:rPr>
              <w:t>
</w:t>
            </w:r>
            <w:r>
              <w:rPr>
                <w:rFonts w:ascii="Times New Roman"/>
                <w:b/>
                <w:i w:val="false"/>
                <w:color w:val="000000"/>
                <w:sz w:val="20"/>
              </w:rPr>
              <w:t xml:space="preserve">1.1 Заңды тұлғаның (бөлімшенің) нақты орналасқан орнын көрсетіңіз (оның тіркелген жеріне қарамастан) - облыс, қала, аудан, елді мекен </w:t>
            </w:r>
          </w:p>
          <w:bookmarkEnd w:id="23"/>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w:t>
            </w:r>
            <w:r>
              <w:rPr>
                <w:rFonts w:ascii="Times New Roman"/>
                <w:b/>
                <w:i w:val="false"/>
                <w:color w:val="000000"/>
                <w:sz w:val="20"/>
              </w:rPr>
              <w:t>1.2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24"/>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59" w:id="25"/>
          <w:p>
            <w:pPr>
              <w:spacing w:after="20"/>
              <w:ind w:left="20"/>
              <w:jc w:val="both"/>
            </w:pPr>
            <w:r>
              <w:rPr>
                <w:rFonts w:ascii="Times New Roman"/>
                <w:b w:val="false"/>
                <w:i w:val="false"/>
                <w:color w:val="000000"/>
                <w:sz w:val="20"/>
              </w:rPr>
              <w:t>
</w:t>
            </w:r>
            <w:r>
              <w:rPr>
                <w:rFonts w:ascii="Times New Roman"/>
                <w:b/>
                <w:i w:val="false"/>
                <w:color w:val="000000"/>
                <w:sz w:val="20"/>
              </w:rPr>
              <w:t>1.3 Заңды тұлғаның (бөлімшенің) нақты жүзеге асырылатын экономикалық қызметінің негізгі түрінің атауы мен кодын Экономикалық қызмет түрлерінің жалпы жіктеуішіне сәйкес (бұдан әрі - ЭҚЖЖ) көрсетіңіз</w:t>
            </w:r>
          </w:p>
          <w:bookmarkEnd w:id="25"/>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tc>
        <w:tc>
          <w:tcPr>
            <w:tcW w:w="3075" w:type="dxa"/>
            <w:tcBorders/>
            <w:tcMar>
              <w:top w:w="15" w:type="dxa"/>
              <w:left w:w="15" w:type="dxa"/>
              <w:bottom w:w="15" w:type="dxa"/>
              <w:right w:w="15" w:type="dxa"/>
            </w:tcMar>
            <w:vAlign w:val="center"/>
          </w:tcPr>
          <w:bookmarkStart w:name="z60" w:id="26"/>
          <w:p>
            <w:pPr>
              <w:spacing w:after="20"/>
              <w:ind w:left="20"/>
              <w:jc w:val="both"/>
            </w:pPr>
          </w:p>
          <w:bookmarkEnd w:id="26"/>
          <w:p>
            <w:pPr>
              <w:spacing w:after="20"/>
              <w:ind w:left="20"/>
              <w:jc w:val="both"/>
            </w:pPr>
            <w:r>
              <w:drawing>
                <wp:inline distT="0" distB="0" distL="0" distR="0">
                  <wp:extent cx="37592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59200" cy="1066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92300" cy="419100"/>
                          </a:xfrm>
                          <a:prstGeom prst="rect">
                            <a:avLst/>
                          </a:prstGeom>
                        </pic:spPr>
                      </pic:pic>
                    </a:graphicData>
                  </a:graphic>
                </wp:inline>
              </w:drawing>
            </w:r>
          </w:p>
          <w:p>
            <w:pPr>
              <w:spacing w:after="20"/>
              <w:ind w:left="20"/>
              <w:jc w:val="both"/>
            </w:pPr>
          </w:p>
          <w:p>
            <w:pPr>
              <w:spacing w:after="20"/>
              <w:ind w:left="20"/>
              <w:jc w:val="both"/>
            </w:pPr>
          </w:p>
        </w:tc>
      </w:tr>
    </w:tbl>
    <w:bookmarkStart w:name="z61" w:id="27"/>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жылға орташа алғанда қызметкерлердің саны және жалақы қоры туралы деректерді көрсетіңіз</w:t>
      </w:r>
    </w:p>
    <w:bookmarkEnd w:id="27"/>
    <w:bookmarkStart w:name="z62" w:id="28"/>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9"/>
          <w:p>
            <w:pPr>
              <w:spacing w:after="20"/>
              <w:ind w:left="20"/>
              <w:jc w:val="both"/>
            </w:pPr>
            <w:r>
              <w:rPr>
                <w:rFonts w:ascii="Times New Roman"/>
                <w:b w:val="false"/>
                <w:i w:val="false"/>
                <w:color w:val="000000"/>
                <w:sz w:val="20"/>
              </w:rPr>
              <w:t>
Жол коды</w:t>
            </w:r>
          </w:p>
          <w:bookmarkEnd w:id="29"/>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0"/>
          <w:p>
            <w:pPr>
              <w:spacing w:after="20"/>
              <w:ind w:left="20"/>
              <w:jc w:val="both"/>
            </w:pPr>
            <w:r>
              <w:rPr>
                <w:rFonts w:ascii="Times New Roman"/>
                <w:b w:val="false"/>
                <w:i w:val="false"/>
                <w:color w:val="000000"/>
                <w:sz w:val="20"/>
              </w:rPr>
              <w:t>
Көрсеткіштер атауы</w:t>
            </w:r>
          </w:p>
          <w:bookmarkEnd w:id="30"/>
          <w:p>
            <w:pPr>
              <w:spacing w:after="20"/>
              <w:ind w:left="20"/>
              <w:jc w:val="both"/>
            </w:pPr>
            <w:r>
              <w:rPr>
                <w:rFonts w:ascii="Times New Roman"/>
                <w:b w:val="false"/>
                <w:i w:val="false"/>
                <w:color w:val="000000"/>
                <w:sz w:val="20"/>
              </w:rPr>
              <w:t>
Наименование показателей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ЭҚЖЖ бойынша код</w:t>
            </w:r>
          </w:p>
          <w:bookmarkEnd w:id="31"/>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bookmarkEnd w:id="32"/>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bookmarkEnd w:id="33"/>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Қызметкерлердің жалақы қоры, мың теңге (ондық белгімен)</w:t>
            </w:r>
          </w:p>
          <w:bookmarkEnd w:id="34"/>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Бір қызметкердің орташа айлық атаулы жалақысы, теңге</w:t>
            </w:r>
          </w:p>
          <w:bookmarkEnd w:id="35"/>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6"/>
          <w:p>
            <w:pPr>
              <w:spacing w:after="20"/>
              <w:ind w:left="20"/>
              <w:jc w:val="both"/>
            </w:pPr>
            <w:r>
              <w:rPr>
                <w:rFonts w:ascii="Times New Roman"/>
                <w:b w:val="false"/>
                <w:i w:val="false"/>
                <w:color w:val="000000"/>
                <w:sz w:val="20"/>
              </w:rPr>
              <w:t>
барлығы</w:t>
            </w:r>
          </w:p>
          <w:bookmarkEnd w:id="36"/>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оның ішінде әйелдер</w:t>
            </w:r>
          </w:p>
          <w:bookmarkEnd w:id="37"/>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барлығы</w:t>
            </w:r>
          </w:p>
          <w:bookmarkEnd w:id="38"/>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оның ішінде әйелдер</w:t>
            </w:r>
          </w:p>
          <w:bookmarkEnd w:id="39"/>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барлығы</w:t>
            </w:r>
          </w:p>
          <w:bookmarkEnd w:id="40"/>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1"/>
          <w:p>
            <w:pPr>
              <w:spacing w:after="20"/>
              <w:ind w:left="20"/>
              <w:jc w:val="both"/>
            </w:pPr>
            <w:r>
              <w:rPr>
                <w:rFonts w:ascii="Times New Roman"/>
                <w:b w:val="false"/>
                <w:i w:val="false"/>
                <w:color w:val="000000"/>
                <w:sz w:val="20"/>
              </w:rPr>
              <w:t>
оның ішінде әйелдерге есептелгені</w:t>
            </w:r>
          </w:p>
          <w:bookmarkEnd w:id="41"/>
          <w:p>
            <w:pPr>
              <w:spacing w:after="20"/>
              <w:ind w:left="20"/>
              <w:jc w:val="both"/>
            </w:pPr>
            <w:r>
              <w:rPr>
                <w:rFonts w:ascii="Times New Roman"/>
                <w:b w:val="false"/>
                <w:i w:val="false"/>
                <w:color w:val="000000"/>
                <w:sz w:val="20"/>
              </w:rPr>
              <w:t>
из них начислено женщинам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2"/>
          <w:p>
            <w:pPr>
              <w:spacing w:after="20"/>
              <w:ind w:left="20"/>
              <w:jc w:val="both"/>
            </w:pPr>
            <w:r>
              <w:rPr>
                <w:rFonts w:ascii="Times New Roman"/>
                <w:b w:val="false"/>
                <w:i w:val="false"/>
                <w:color w:val="000000"/>
                <w:sz w:val="20"/>
              </w:rPr>
              <w:t>
барлығы</w:t>
            </w:r>
          </w:p>
          <w:bookmarkEnd w:id="42"/>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3"/>
          <w:p>
            <w:pPr>
              <w:spacing w:after="20"/>
              <w:ind w:left="20"/>
              <w:jc w:val="both"/>
            </w:pPr>
            <w:r>
              <w:rPr>
                <w:rFonts w:ascii="Times New Roman"/>
                <w:b w:val="false"/>
                <w:i w:val="false"/>
                <w:color w:val="000000"/>
                <w:sz w:val="20"/>
              </w:rPr>
              <w:t>
әйелдер</w:t>
            </w:r>
          </w:p>
          <w:bookmarkEnd w:id="43"/>
          <w:p>
            <w:pPr>
              <w:spacing w:after="20"/>
              <w:ind w:left="20"/>
              <w:jc w:val="both"/>
            </w:pPr>
            <w:r>
              <w:rPr>
                <w:rFonts w:ascii="Times New Roman"/>
                <w:b w:val="false"/>
                <w:i w:val="false"/>
                <w:color w:val="000000"/>
                <w:sz w:val="20"/>
              </w:rPr>
              <w:t>
женщин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4"/>
          <w:p>
            <w:pPr>
              <w:spacing w:after="20"/>
              <w:ind w:left="20"/>
              <w:jc w:val="both"/>
            </w:pPr>
            <w:r>
              <w:rPr>
                <w:rFonts w:ascii="Times New Roman"/>
                <w:b w:val="false"/>
                <w:i w:val="false"/>
                <w:color w:val="000000"/>
                <w:sz w:val="20"/>
              </w:rPr>
              <w:t xml:space="preserve">
Ұйым (бөлімше) бойынша барлығы </w:t>
            </w:r>
          </w:p>
          <w:bookmarkEnd w:id="44"/>
          <w:p>
            <w:pPr>
              <w:spacing w:after="20"/>
              <w:ind w:left="20"/>
              <w:jc w:val="both"/>
            </w:pPr>
            <w:r>
              <w:rPr>
                <w:rFonts w:ascii="Times New Roman"/>
                <w:b w:val="false"/>
                <w:i w:val="false"/>
                <w:color w:val="000000"/>
                <w:sz w:val="20"/>
              </w:rPr>
              <w:t>
Всего по организации (подразделению)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xml:space="preserve">
соның ішінде: </w:t>
            </w:r>
          </w:p>
          <w:bookmarkEnd w:id="45"/>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6"/>
          <w:p>
            <w:pPr>
              <w:spacing w:after="20"/>
              <w:ind w:left="20"/>
              <w:jc w:val="both"/>
            </w:pPr>
            <w:r>
              <w:rPr>
                <w:rFonts w:ascii="Times New Roman"/>
                <w:b w:val="false"/>
                <w:i w:val="false"/>
                <w:color w:val="000000"/>
                <w:sz w:val="20"/>
              </w:rPr>
              <w:t>
негізгі қызметтің персоналы</w:t>
            </w:r>
          </w:p>
          <w:bookmarkEnd w:id="46"/>
          <w:p>
            <w:pPr>
              <w:spacing w:after="20"/>
              <w:ind w:left="20"/>
              <w:jc w:val="both"/>
            </w:pPr>
            <w:r>
              <w:rPr>
                <w:rFonts w:ascii="Times New Roman"/>
                <w:b w:val="false"/>
                <w:i w:val="false"/>
                <w:color w:val="000000"/>
                <w:sz w:val="20"/>
              </w:rPr>
              <w:t>
персонал основной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7"/>
          <w:p>
            <w:pPr>
              <w:spacing w:after="20"/>
              <w:ind w:left="20"/>
              <w:jc w:val="both"/>
            </w:pPr>
            <w:r>
              <w:rPr>
                <w:rFonts w:ascii="Times New Roman"/>
                <w:b w:val="false"/>
                <w:i w:val="false"/>
                <w:color w:val="000000"/>
                <w:sz w:val="20"/>
              </w:rPr>
              <w:t>
қайталама қызметтің персоналы</w:t>
            </w:r>
          </w:p>
          <w:bookmarkEnd w:id="47"/>
          <w:p>
            <w:pPr>
              <w:spacing w:after="20"/>
              <w:ind w:left="20"/>
              <w:jc w:val="both"/>
            </w:pPr>
            <w:r>
              <w:rPr>
                <w:rFonts w:ascii="Times New Roman"/>
                <w:b w:val="false"/>
                <w:i w:val="false"/>
                <w:color w:val="000000"/>
                <w:sz w:val="20"/>
              </w:rPr>
              <w:t>
персонал вторичной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2" w:id="48"/>
    <w:p>
      <w:pPr>
        <w:spacing w:after="0"/>
        <w:ind w:left="0"/>
        <w:jc w:val="both"/>
      </w:pPr>
      <w:r>
        <w:rPr>
          <w:rFonts w:ascii="Times New Roman"/>
          <w:b w:val="false"/>
          <w:i w:val="false"/>
          <w:color w:val="000000"/>
          <w:sz w:val="28"/>
        </w:rPr>
        <w:t xml:space="preserve">
      </w:t>
      </w:r>
      <w:r>
        <w:rPr>
          <w:rFonts w:ascii="Times New Roman"/>
          <w:b/>
          <w:i w:val="false"/>
          <w:color w:val="000000"/>
          <w:sz w:val="28"/>
        </w:rPr>
        <w:t>2.1 Есепті жылға орташа алғанда қызметкерлердің саны мен әкімшілік және өндірістік персоналдың жалақы қоры туралы деректерді көрсетіңіз</w:t>
      </w:r>
    </w:p>
    <w:bookmarkEnd w:id="48"/>
    <w:bookmarkStart w:name="z83" w:id="49"/>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административного и производственного персонала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0"/>
          <w:p>
            <w:pPr>
              <w:spacing w:after="20"/>
              <w:ind w:left="20"/>
              <w:jc w:val="both"/>
            </w:pPr>
            <w:r>
              <w:rPr>
                <w:rFonts w:ascii="Times New Roman"/>
                <w:b w:val="false"/>
                <w:i w:val="false"/>
                <w:color w:val="000000"/>
                <w:sz w:val="20"/>
              </w:rPr>
              <w:t>
Жол  коды</w:t>
            </w:r>
          </w:p>
          <w:bookmarkEnd w:id="50"/>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1"/>
          <w:p>
            <w:pPr>
              <w:spacing w:after="20"/>
              <w:ind w:left="20"/>
              <w:jc w:val="both"/>
            </w:pPr>
            <w:r>
              <w:rPr>
                <w:rFonts w:ascii="Times New Roman"/>
                <w:b w:val="false"/>
                <w:i w:val="false"/>
                <w:color w:val="000000"/>
                <w:sz w:val="20"/>
              </w:rPr>
              <w:t>
Көрсеткіштер атауы</w:t>
            </w:r>
          </w:p>
          <w:bookmarkEnd w:id="51"/>
          <w:p>
            <w:pPr>
              <w:spacing w:after="20"/>
              <w:ind w:left="20"/>
              <w:jc w:val="both"/>
            </w:pPr>
            <w:r>
              <w:rPr>
                <w:rFonts w:ascii="Times New Roman"/>
                <w:b w:val="false"/>
                <w:i w:val="false"/>
                <w:color w:val="000000"/>
                <w:sz w:val="20"/>
              </w:rPr>
              <w:t>
Наименование показателей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2"/>
          <w:p>
            <w:pPr>
              <w:spacing w:after="20"/>
              <w:ind w:left="20"/>
              <w:jc w:val="both"/>
            </w:pPr>
            <w:r>
              <w:rPr>
                <w:rFonts w:ascii="Times New Roman"/>
                <w:b w:val="false"/>
                <w:i w:val="false"/>
                <w:color w:val="000000"/>
                <w:sz w:val="20"/>
              </w:rPr>
              <w:t>
ЭҚЖЖ бойынша код</w:t>
            </w:r>
          </w:p>
          <w:bookmarkEnd w:id="52"/>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3"/>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bookmarkEnd w:id="53"/>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4"/>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bookmarkEnd w:id="54"/>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5"/>
          <w:p>
            <w:pPr>
              <w:spacing w:after="20"/>
              <w:ind w:left="20"/>
              <w:jc w:val="both"/>
            </w:pPr>
            <w:r>
              <w:rPr>
                <w:rFonts w:ascii="Times New Roman"/>
                <w:b w:val="false"/>
                <w:i w:val="false"/>
                <w:color w:val="000000"/>
                <w:sz w:val="20"/>
              </w:rPr>
              <w:t>
Қызметкерлердің жалақы қоры, мың теңге (ондық белгімен)</w:t>
            </w:r>
          </w:p>
          <w:bookmarkEnd w:id="55"/>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6"/>
          <w:p>
            <w:pPr>
              <w:spacing w:after="20"/>
              <w:ind w:left="20"/>
              <w:jc w:val="both"/>
            </w:pPr>
            <w:r>
              <w:rPr>
                <w:rFonts w:ascii="Times New Roman"/>
                <w:b w:val="false"/>
                <w:i w:val="false"/>
                <w:color w:val="000000"/>
                <w:sz w:val="20"/>
              </w:rPr>
              <w:t>
Бір қызметкердің орташа айлық атаулы жалақысы, теңге</w:t>
            </w:r>
          </w:p>
          <w:bookmarkEnd w:id="56"/>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7"/>
          <w:p>
            <w:pPr>
              <w:spacing w:after="20"/>
              <w:ind w:left="20"/>
              <w:jc w:val="both"/>
            </w:pPr>
            <w:r>
              <w:rPr>
                <w:rFonts w:ascii="Times New Roman"/>
                <w:b w:val="false"/>
                <w:i w:val="false"/>
                <w:color w:val="000000"/>
                <w:sz w:val="20"/>
              </w:rPr>
              <w:t>
барлығы</w:t>
            </w:r>
          </w:p>
          <w:bookmarkEnd w:id="57"/>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8"/>
          <w:p>
            <w:pPr>
              <w:spacing w:after="20"/>
              <w:ind w:left="20"/>
              <w:jc w:val="both"/>
            </w:pPr>
            <w:r>
              <w:rPr>
                <w:rFonts w:ascii="Times New Roman"/>
                <w:b w:val="false"/>
                <w:i w:val="false"/>
                <w:color w:val="000000"/>
                <w:sz w:val="20"/>
              </w:rPr>
              <w:t>
оның ішінде әйелдер</w:t>
            </w:r>
          </w:p>
          <w:bookmarkEnd w:id="58"/>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9"/>
          <w:p>
            <w:pPr>
              <w:spacing w:after="20"/>
              <w:ind w:left="20"/>
              <w:jc w:val="both"/>
            </w:pPr>
            <w:r>
              <w:rPr>
                <w:rFonts w:ascii="Times New Roman"/>
                <w:b w:val="false"/>
                <w:i w:val="false"/>
                <w:color w:val="000000"/>
                <w:sz w:val="20"/>
              </w:rPr>
              <w:t>
барлығы</w:t>
            </w:r>
          </w:p>
          <w:bookmarkEnd w:id="59"/>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0"/>
          <w:p>
            <w:pPr>
              <w:spacing w:after="20"/>
              <w:ind w:left="20"/>
              <w:jc w:val="both"/>
            </w:pPr>
            <w:r>
              <w:rPr>
                <w:rFonts w:ascii="Times New Roman"/>
                <w:b w:val="false"/>
                <w:i w:val="false"/>
                <w:color w:val="000000"/>
                <w:sz w:val="20"/>
              </w:rPr>
              <w:t>
оның ішінде әйелдер</w:t>
            </w:r>
          </w:p>
          <w:bookmarkEnd w:id="60"/>
          <w:p>
            <w:pPr>
              <w:spacing w:after="20"/>
              <w:ind w:left="20"/>
              <w:jc w:val="both"/>
            </w:pPr>
            <w:r>
              <w:rPr>
                <w:rFonts w:ascii="Times New Roman"/>
                <w:b w:val="false"/>
                <w:i w:val="false"/>
                <w:color w:val="000000"/>
                <w:sz w:val="20"/>
              </w:rPr>
              <w:t>
из них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1"/>
          <w:p>
            <w:pPr>
              <w:spacing w:after="20"/>
              <w:ind w:left="20"/>
              <w:jc w:val="both"/>
            </w:pPr>
            <w:r>
              <w:rPr>
                <w:rFonts w:ascii="Times New Roman"/>
                <w:b w:val="false"/>
                <w:i w:val="false"/>
                <w:color w:val="000000"/>
                <w:sz w:val="20"/>
              </w:rPr>
              <w:t>
в среднем за год</w:t>
            </w:r>
          </w:p>
          <w:bookmarkEnd w:id="61"/>
          <w:p>
            <w:pPr>
              <w:spacing w:after="20"/>
              <w:ind w:left="20"/>
              <w:jc w:val="both"/>
            </w:pPr>
            <w:r>
              <w:rPr>
                <w:rFonts w:ascii="Times New Roman"/>
                <w:b w:val="false"/>
                <w:i w:val="false"/>
                <w:color w:val="000000"/>
                <w:sz w:val="20"/>
              </w:rPr>
              <w:t>
барлығы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2"/>
          <w:p>
            <w:pPr>
              <w:spacing w:after="20"/>
              <w:ind w:left="20"/>
              <w:jc w:val="both"/>
            </w:pPr>
            <w:r>
              <w:rPr>
                <w:rFonts w:ascii="Times New Roman"/>
                <w:b w:val="false"/>
                <w:i w:val="false"/>
                <w:color w:val="000000"/>
                <w:sz w:val="20"/>
              </w:rPr>
              <w:t>
оның ішінде  әйелдерге есептелгені</w:t>
            </w:r>
          </w:p>
          <w:bookmarkEnd w:id="62"/>
          <w:p>
            <w:pPr>
              <w:spacing w:after="20"/>
              <w:ind w:left="20"/>
              <w:jc w:val="both"/>
            </w:pPr>
            <w:r>
              <w:rPr>
                <w:rFonts w:ascii="Times New Roman"/>
                <w:b w:val="false"/>
                <w:i w:val="false"/>
                <w:color w:val="000000"/>
                <w:sz w:val="20"/>
              </w:rPr>
              <w:t>
из них начислено женщинам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3"/>
          <w:p>
            <w:pPr>
              <w:spacing w:after="20"/>
              <w:ind w:left="20"/>
              <w:jc w:val="both"/>
            </w:pPr>
            <w:r>
              <w:rPr>
                <w:rFonts w:ascii="Times New Roman"/>
                <w:b w:val="false"/>
                <w:i w:val="false"/>
                <w:color w:val="000000"/>
                <w:sz w:val="20"/>
              </w:rPr>
              <w:t>
барлығы</w:t>
            </w:r>
          </w:p>
          <w:bookmarkEnd w:id="63"/>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4"/>
          <w:p>
            <w:pPr>
              <w:spacing w:after="20"/>
              <w:ind w:left="20"/>
              <w:jc w:val="both"/>
            </w:pPr>
            <w:r>
              <w:rPr>
                <w:rFonts w:ascii="Times New Roman"/>
                <w:b w:val="false"/>
                <w:i w:val="false"/>
                <w:color w:val="000000"/>
                <w:sz w:val="20"/>
              </w:rPr>
              <w:t>
әйелдер</w:t>
            </w:r>
          </w:p>
          <w:bookmarkEnd w:id="64"/>
          <w:p>
            <w:pPr>
              <w:spacing w:after="20"/>
              <w:ind w:left="20"/>
              <w:jc w:val="both"/>
            </w:pPr>
            <w:r>
              <w:rPr>
                <w:rFonts w:ascii="Times New Roman"/>
                <w:b w:val="false"/>
                <w:i w:val="false"/>
                <w:color w:val="000000"/>
                <w:sz w:val="20"/>
              </w:rPr>
              <w:t>
женщин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5"/>
          <w:p>
            <w:pPr>
              <w:spacing w:after="20"/>
              <w:ind w:left="20"/>
              <w:jc w:val="both"/>
            </w:pPr>
            <w:r>
              <w:rPr>
                <w:rFonts w:ascii="Times New Roman"/>
                <w:b w:val="false"/>
                <w:i w:val="false"/>
                <w:color w:val="000000"/>
                <w:sz w:val="20"/>
              </w:rPr>
              <w:t xml:space="preserve">
Ұйым (бөлімше) бойынша барлығы </w:t>
            </w:r>
          </w:p>
          <w:bookmarkEnd w:id="65"/>
          <w:p>
            <w:pPr>
              <w:spacing w:after="20"/>
              <w:ind w:left="20"/>
              <w:jc w:val="both"/>
            </w:pPr>
            <w:r>
              <w:rPr>
                <w:rFonts w:ascii="Times New Roman"/>
                <w:b w:val="false"/>
                <w:i w:val="false"/>
                <w:color w:val="000000"/>
                <w:sz w:val="20"/>
              </w:rPr>
              <w:t>
Всего по организации (подразделению)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6"/>
          <w:p>
            <w:pPr>
              <w:spacing w:after="20"/>
              <w:ind w:left="20"/>
              <w:jc w:val="both"/>
            </w:pPr>
            <w:r>
              <w:rPr>
                <w:rFonts w:ascii="Times New Roman"/>
                <w:b w:val="false"/>
                <w:i w:val="false"/>
                <w:color w:val="000000"/>
                <w:sz w:val="20"/>
              </w:rPr>
              <w:t xml:space="preserve">
1-жолдан: </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1:</w:t>
            </w:r>
          </w:p>
          <w:p>
            <w:pPr>
              <w:spacing w:after="20"/>
              <w:ind w:left="20"/>
              <w:jc w:val="both"/>
            </w:pPr>
            <w:r>
              <w:rPr>
                <w:rFonts w:ascii="Times New Roman"/>
                <w:b w:val="false"/>
                <w:i w:val="false"/>
                <w:color w:val="000000"/>
                <w:sz w:val="20"/>
              </w:rPr>
              <w:t>
</w:t>
            </w:r>
            <w:r>
              <w:rPr>
                <w:rFonts w:ascii="Times New Roman"/>
                <w:b w:val="false"/>
                <w:i w:val="false"/>
                <w:color w:val="000000"/>
                <w:sz w:val="20"/>
              </w:rPr>
              <w:t>әкімшілік персонал</w:t>
            </w:r>
          </w:p>
          <w:p>
            <w:pPr>
              <w:spacing w:after="20"/>
              <w:ind w:left="20"/>
              <w:jc w:val="both"/>
            </w:pPr>
            <w:r>
              <w:rPr>
                <w:rFonts w:ascii="Times New Roman"/>
                <w:b w:val="false"/>
                <w:i w:val="false"/>
                <w:color w:val="000000"/>
                <w:sz w:val="20"/>
              </w:rPr>
              <w:t>
административный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7"/>
          <w:p>
            <w:pPr>
              <w:spacing w:after="20"/>
              <w:ind w:left="20"/>
              <w:jc w:val="both"/>
            </w:pPr>
            <w:r>
              <w:rPr>
                <w:rFonts w:ascii="Times New Roman"/>
                <w:b w:val="false"/>
                <w:i w:val="false"/>
                <w:color w:val="000000"/>
                <w:sz w:val="20"/>
              </w:rPr>
              <w:t xml:space="preserve">
1-жолдан: </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1:</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өндірістік персонал</w:t>
            </w:r>
          </w:p>
          <w:p>
            <w:pPr>
              <w:spacing w:after="20"/>
              <w:ind w:left="20"/>
              <w:jc w:val="both"/>
            </w:pPr>
            <w:r>
              <w:rPr>
                <w:rFonts w:ascii="Times New Roman"/>
                <w:b w:val="false"/>
                <w:i w:val="false"/>
                <w:color w:val="000000"/>
                <w:sz w:val="20"/>
              </w:rPr>
              <w:t>
производственный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68"/>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Кәсіптердің негізгі топтары ("Қызметтер жіктеуіші" Қазақстан Республикасының ұлттық жіктеуішіне сәйкес) бойынша есепті жылға орташа алғанда қызметкерлердің саны және жалақы қоры туралы деректерді көрсетіңіз</w:t>
      </w:r>
    </w:p>
    <w:bookmarkEnd w:id="68"/>
    <w:bookmarkStart w:name="z107" w:id="69"/>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по основным группам занятий (согласно Национальному классификатору Республики Казахстан "Классификатор занятий")</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0"/>
          <w:p>
            <w:pPr>
              <w:spacing w:after="20"/>
              <w:ind w:left="20"/>
              <w:jc w:val="both"/>
            </w:pPr>
            <w:r>
              <w:rPr>
                <w:rFonts w:ascii="Times New Roman"/>
                <w:b w:val="false"/>
                <w:i w:val="false"/>
                <w:color w:val="000000"/>
                <w:sz w:val="20"/>
              </w:rPr>
              <w:t>
Жол коды</w:t>
            </w:r>
          </w:p>
          <w:bookmarkEnd w:id="70"/>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1"/>
          <w:p>
            <w:pPr>
              <w:spacing w:after="20"/>
              <w:ind w:left="20"/>
              <w:jc w:val="both"/>
            </w:pPr>
            <w:r>
              <w:rPr>
                <w:rFonts w:ascii="Times New Roman"/>
                <w:b w:val="false"/>
                <w:i w:val="false"/>
                <w:color w:val="000000"/>
                <w:sz w:val="20"/>
              </w:rPr>
              <w:t>
Көрсеткіштер атауы</w:t>
            </w:r>
          </w:p>
          <w:bookmarkEnd w:id="71"/>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bookmarkEnd w:id="72"/>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bookmarkEnd w:id="73"/>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Қызметкерлердің жалақы қоры, мың теңге (ондық белгімен)</w:t>
            </w:r>
          </w:p>
          <w:bookmarkEnd w:id="74"/>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Бір қызметкердің орташа айлық атаулы жалақысы, теңге</w:t>
            </w:r>
          </w:p>
          <w:bookmarkEnd w:id="75"/>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барлығы</w:t>
            </w:r>
          </w:p>
          <w:bookmarkEnd w:id="76"/>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оның ішінде әйелдер</w:t>
            </w:r>
          </w:p>
          <w:bookmarkEnd w:id="77"/>
          <w:p>
            <w:pPr>
              <w:spacing w:after="20"/>
              <w:ind w:left="20"/>
              <w:jc w:val="both"/>
            </w:pPr>
            <w:r>
              <w:rPr>
                <w:rFonts w:ascii="Times New Roman"/>
                <w:b w:val="false"/>
                <w:i w:val="false"/>
                <w:color w:val="000000"/>
                <w:sz w:val="20"/>
              </w:rPr>
              <w:t>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барлығы</w:t>
            </w:r>
          </w:p>
          <w:bookmarkEnd w:id="78"/>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оның ішінде әйелдер</w:t>
            </w:r>
          </w:p>
          <w:bookmarkEnd w:id="79"/>
          <w:p>
            <w:pPr>
              <w:spacing w:after="20"/>
              <w:ind w:left="20"/>
              <w:jc w:val="both"/>
            </w:pPr>
            <w:r>
              <w:rPr>
                <w:rFonts w:ascii="Times New Roman"/>
                <w:b w:val="false"/>
                <w:i w:val="false"/>
                <w:color w:val="000000"/>
                <w:sz w:val="20"/>
              </w:rPr>
              <w:t>
из них женщин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барлығы</w:t>
            </w:r>
          </w:p>
          <w:bookmarkEnd w:id="80"/>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оның ішінде  әйелдерге есептелгені</w:t>
            </w:r>
          </w:p>
          <w:bookmarkEnd w:id="81"/>
          <w:p>
            <w:pPr>
              <w:spacing w:after="20"/>
              <w:ind w:left="20"/>
              <w:jc w:val="both"/>
            </w:pPr>
            <w:r>
              <w:rPr>
                <w:rFonts w:ascii="Times New Roman"/>
                <w:b w:val="false"/>
                <w:i w:val="false"/>
                <w:color w:val="000000"/>
                <w:sz w:val="20"/>
              </w:rPr>
              <w:t>
из них начислено женщинам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p>
          <w:bookmarkEnd w:id="82"/>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3"/>
          <w:p>
            <w:pPr>
              <w:spacing w:after="20"/>
              <w:ind w:left="20"/>
              <w:jc w:val="both"/>
            </w:pPr>
            <w:r>
              <w:rPr>
                <w:rFonts w:ascii="Times New Roman"/>
                <w:b w:val="false"/>
                <w:i w:val="false"/>
                <w:color w:val="000000"/>
                <w:sz w:val="20"/>
              </w:rPr>
              <w:t>
 </w:t>
            </w:r>
          </w:p>
          <w:bookmarkEnd w:id="83"/>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4"/>
          <w:p>
            <w:pPr>
              <w:spacing w:after="20"/>
              <w:ind w:left="20"/>
              <w:jc w:val="both"/>
            </w:pPr>
            <w:r>
              <w:rPr>
                <w:rFonts w:ascii="Times New Roman"/>
                <w:b w:val="false"/>
                <w:i w:val="false"/>
                <w:color w:val="000000"/>
                <w:sz w:val="20"/>
              </w:rPr>
              <w:t>
Ұйым (бөлімше) бойынша барлығы</w:t>
            </w:r>
          </w:p>
          <w:bookmarkEnd w:id="84"/>
          <w:p>
            <w:pPr>
              <w:spacing w:after="20"/>
              <w:ind w:left="20"/>
              <w:jc w:val="both"/>
            </w:pPr>
            <w:r>
              <w:rPr>
                <w:rFonts w:ascii="Times New Roman"/>
                <w:b w:val="false"/>
                <w:i w:val="false"/>
                <w:color w:val="000000"/>
                <w:sz w:val="20"/>
              </w:rPr>
              <w:t>
Всего по организации (подразделению)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5"/>
          <w:p>
            <w:pPr>
              <w:spacing w:after="20"/>
              <w:ind w:left="20"/>
              <w:jc w:val="both"/>
            </w:pPr>
            <w:r>
              <w:rPr>
                <w:rFonts w:ascii="Times New Roman"/>
                <w:b w:val="false"/>
                <w:i w:val="false"/>
                <w:color w:val="000000"/>
                <w:sz w:val="20"/>
              </w:rPr>
              <w:t>
соның ішінде:</w:t>
            </w:r>
          </w:p>
          <w:bookmarkEnd w:id="85"/>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6"/>
          <w:p>
            <w:pPr>
              <w:spacing w:after="20"/>
              <w:ind w:left="20"/>
              <w:jc w:val="both"/>
            </w:pPr>
            <w:r>
              <w:rPr>
                <w:rFonts w:ascii="Times New Roman"/>
                <w:b w:val="false"/>
                <w:i w:val="false"/>
                <w:color w:val="000000"/>
                <w:sz w:val="20"/>
              </w:rPr>
              <w:t>
басшылар және мемлекеттік қызметшілер</w:t>
            </w:r>
          </w:p>
          <w:bookmarkEnd w:id="86"/>
          <w:p>
            <w:pPr>
              <w:spacing w:after="20"/>
              <w:ind w:left="20"/>
              <w:jc w:val="both"/>
            </w:pPr>
            <w:r>
              <w:rPr>
                <w:rFonts w:ascii="Times New Roman"/>
                <w:b w:val="false"/>
                <w:i w:val="false"/>
                <w:color w:val="000000"/>
                <w:sz w:val="20"/>
              </w:rPr>
              <w:t>
руководители и государственные служащие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7"/>
          <w:p>
            <w:pPr>
              <w:spacing w:after="20"/>
              <w:ind w:left="20"/>
              <w:jc w:val="both"/>
            </w:pPr>
            <w:r>
              <w:rPr>
                <w:rFonts w:ascii="Times New Roman"/>
                <w:b w:val="false"/>
                <w:i w:val="false"/>
                <w:color w:val="000000"/>
                <w:sz w:val="20"/>
              </w:rPr>
              <w:t>
кәсіби мамандар</w:t>
            </w:r>
          </w:p>
          <w:bookmarkEnd w:id="87"/>
          <w:p>
            <w:pPr>
              <w:spacing w:after="20"/>
              <w:ind w:left="20"/>
              <w:jc w:val="both"/>
            </w:pPr>
            <w:r>
              <w:rPr>
                <w:rFonts w:ascii="Times New Roman"/>
                <w:b w:val="false"/>
                <w:i w:val="false"/>
                <w:color w:val="000000"/>
                <w:sz w:val="20"/>
              </w:rPr>
              <w:t>
специалисты-профессионалы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8"/>
          <w:p>
            <w:pPr>
              <w:spacing w:after="20"/>
              <w:ind w:left="20"/>
              <w:jc w:val="both"/>
            </w:pPr>
            <w:r>
              <w:rPr>
                <w:rFonts w:ascii="Times New Roman"/>
                <w:b w:val="false"/>
                <w:i w:val="false"/>
                <w:color w:val="000000"/>
                <w:sz w:val="20"/>
              </w:rPr>
              <w:t>
техник мамандар және басқа да кәсіби көмекші персонал</w:t>
            </w:r>
          </w:p>
          <w:bookmarkEnd w:id="88"/>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әкімшілендіру саласындағы қызметшілер</w:t>
            </w:r>
          </w:p>
          <w:bookmarkEnd w:id="89"/>
          <w:p>
            <w:pPr>
              <w:spacing w:after="20"/>
              <w:ind w:left="20"/>
              <w:jc w:val="both"/>
            </w:pPr>
            <w:r>
              <w:rPr>
                <w:rFonts w:ascii="Times New Roman"/>
                <w:b w:val="false"/>
                <w:i w:val="false"/>
                <w:color w:val="000000"/>
                <w:sz w:val="20"/>
              </w:rPr>
              <w:t>
служащие в области администрирования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0"/>
          <w:p>
            <w:pPr>
              <w:spacing w:after="20"/>
              <w:ind w:left="20"/>
              <w:jc w:val="both"/>
            </w:pPr>
            <w:r>
              <w:rPr>
                <w:rFonts w:ascii="Times New Roman"/>
                <w:b w:val="false"/>
                <w:i w:val="false"/>
                <w:color w:val="000000"/>
                <w:sz w:val="20"/>
              </w:rPr>
              <w:t>
қызмет көрсету және сауда саласының жұмыскерлері</w:t>
            </w:r>
          </w:p>
          <w:bookmarkEnd w:id="90"/>
          <w:p>
            <w:pPr>
              <w:spacing w:after="20"/>
              <w:ind w:left="20"/>
              <w:jc w:val="both"/>
            </w:pPr>
            <w:r>
              <w:rPr>
                <w:rFonts w:ascii="Times New Roman"/>
                <w:b w:val="false"/>
                <w:i w:val="false"/>
                <w:color w:val="000000"/>
                <w:sz w:val="20"/>
              </w:rPr>
              <w:t>
работники сферы услуг и продаж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1"/>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bookmarkEnd w:id="91"/>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2"/>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bookmarkEnd w:id="92"/>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3"/>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bookmarkEnd w:id="93"/>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4"/>
          <w:p>
            <w:pPr>
              <w:spacing w:after="20"/>
              <w:ind w:left="20"/>
              <w:jc w:val="both"/>
            </w:pPr>
            <w:r>
              <w:rPr>
                <w:rFonts w:ascii="Times New Roman"/>
                <w:b w:val="false"/>
                <w:i w:val="false"/>
                <w:color w:val="000000"/>
                <w:sz w:val="20"/>
              </w:rPr>
              <w:t xml:space="preserve">
біліктілігі жоқ жұмысшылар </w:t>
            </w:r>
          </w:p>
          <w:bookmarkEnd w:id="94"/>
          <w:p>
            <w:pPr>
              <w:spacing w:after="20"/>
              <w:ind w:left="20"/>
              <w:jc w:val="both"/>
            </w:pPr>
            <w:r>
              <w:rPr>
                <w:rFonts w:ascii="Times New Roman"/>
                <w:b w:val="false"/>
                <w:i w:val="false"/>
                <w:color w:val="000000"/>
                <w:sz w:val="20"/>
              </w:rPr>
              <w:t>
неквалифицированные рабочие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5"/>
          <w:p>
            <w:pPr>
              <w:spacing w:after="20"/>
              <w:ind w:left="20"/>
              <w:jc w:val="both"/>
            </w:pPr>
            <w:r>
              <w:rPr>
                <w:rFonts w:ascii="Times New Roman"/>
                <w:b w:val="false"/>
                <w:i w:val="false"/>
                <w:color w:val="000000"/>
                <w:sz w:val="20"/>
              </w:rPr>
              <w:t>
басқа топтарға кірмейтін жұмыскерлер</w:t>
            </w:r>
          </w:p>
          <w:bookmarkEnd w:id="95"/>
          <w:p>
            <w:pPr>
              <w:spacing w:after="20"/>
              <w:ind w:left="20"/>
              <w:jc w:val="both"/>
            </w:pPr>
            <w:r>
              <w:rPr>
                <w:rFonts w:ascii="Times New Roman"/>
                <w:b w:val="false"/>
                <w:i w:val="false"/>
                <w:color w:val="000000"/>
                <w:sz w:val="20"/>
              </w:rPr>
              <w:t>
работники, не входящие в другие группы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96"/>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орташа алғанда қоса атқарушылық бойынша жұмысқа қабылданған және толық емес жұмыс уақытында жұмыс істейтін қызметкерлердің; жұмысты азаматтық-құқықтық сипаттағы шарттар бойынша орындайтын адамдардың саны және жалақы қоры туралы деректерді көрсетіңіз</w:t>
      </w:r>
    </w:p>
    <w:bookmarkEnd w:id="96"/>
    <w:bookmarkStart w:name="z135" w:id="97"/>
    <w:p>
      <w:pPr>
        <w:spacing w:after="0"/>
        <w:ind w:left="0"/>
        <w:jc w:val="both"/>
      </w:pP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8"/>
          <w:p>
            <w:pPr>
              <w:spacing w:after="20"/>
              <w:ind w:left="20"/>
              <w:jc w:val="both"/>
            </w:pPr>
            <w:r>
              <w:rPr>
                <w:rFonts w:ascii="Times New Roman"/>
                <w:b w:val="false"/>
                <w:i w:val="false"/>
                <w:color w:val="000000"/>
                <w:sz w:val="20"/>
              </w:rPr>
              <w:t>
Жол коды</w:t>
            </w:r>
          </w:p>
          <w:bookmarkEnd w:id="98"/>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9"/>
          <w:p>
            <w:pPr>
              <w:spacing w:after="20"/>
              <w:ind w:left="20"/>
              <w:jc w:val="both"/>
            </w:pPr>
            <w:r>
              <w:rPr>
                <w:rFonts w:ascii="Times New Roman"/>
                <w:b w:val="false"/>
                <w:i w:val="false"/>
                <w:color w:val="000000"/>
                <w:sz w:val="20"/>
              </w:rPr>
              <w:t>
Көрсеткіштер атауы</w:t>
            </w:r>
          </w:p>
          <w:bookmarkEnd w:id="99"/>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0"/>
          <w:p>
            <w:pPr>
              <w:spacing w:after="20"/>
              <w:ind w:left="20"/>
              <w:jc w:val="both"/>
            </w:pPr>
            <w:r>
              <w:rPr>
                <w:rFonts w:ascii="Times New Roman"/>
                <w:b w:val="false"/>
                <w:i w:val="false"/>
                <w:color w:val="000000"/>
                <w:sz w:val="20"/>
              </w:rPr>
              <w:t>
Барлығы</w:t>
            </w:r>
          </w:p>
          <w:bookmarkEnd w:id="100"/>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1"/>
          <w:p>
            <w:pPr>
              <w:spacing w:after="20"/>
              <w:ind w:left="20"/>
              <w:jc w:val="both"/>
            </w:pPr>
            <w:r>
              <w:rPr>
                <w:rFonts w:ascii="Times New Roman"/>
                <w:b w:val="false"/>
                <w:i w:val="false"/>
                <w:color w:val="000000"/>
                <w:sz w:val="20"/>
              </w:rPr>
              <w:t>
Оның ішінде әйелдер</w:t>
            </w:r>
          </w:p>
          <w:bookmarkEnd w:id="101"/>
          <w:p>
            <w:pPr>
              <w:spacing w:after="20"/>
              <w:ind w:left="20"/>
              <w:jc w:val="both"/>
            </w:pPr>
            <w:r>
              <w:rPr>
                <w:rFonts w:ascii="Times New Roman"/>
                <w:b w:val="false"/>
                <w:i w:val="false"/>
                <w:color w:val="000000"/>
                <w:sz w:val="20"/>
              </w:rPr>
              <w:t>
Из них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2"/>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p>
          <w:bookmarkEnd w:id="102"/>
          <w:p>
            <w:pPr>
              <w:spacing w:after="20"/>
              <w:ind w:left="20"/>
              <w:jc w:val="both"/>
            </w:pPr>
            <w:r>
              <w:rPr>
                <w:rFonts w:ascii="Times New Roman"/>
                <w:b w:val="false"/>
                <w:i w:val="false"/>
                <w:color w:val="000000"/>
                <w:sz w:val="20"/>
              </w:rPr>
              <w:t>
Численность работающих по совместительству (из других организаций),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3"/>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 саны, адам</w:t>
            </w:r>
          </w:p>
          <w:bookmarkEnd w:id="103"/>
          <w:p>
            <w:pPr>
              <w:spacing w:after="20"/>
              <w:ind w:left="20"/>
              <w:jc w:val="both"/>
            </w:pP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4"/>
          <w:p>
            <w:pPr>
              <w:spacing w:after="20"/>
              <w:ind w:left="20"/>
              <w:jc w:val="both"/>
            </w:pPr>
            <w:r>
              <w:rPr>
                <w:rFonts w:ascii="Times New Roman"/>
                <w:b w:val="false"/>
                <w:i w:val="false"/>
                <w:color w:val="000000"/>
                <w:sz w:val="20"/>
              </w:rPr>
              <w:t>
Қоса атқарушылық бойынша (басқа ұйымдардан) жұмыс істейтіндерге есептелген жалақы қоры, мың теңге (ондық белгімен)</w:t>
            </w:r>
          </w:p>
          <w:bookmarkEnd w:id="104"/>
          <w:p>
            <w:pPr>
              <w:spacing w:after="20"/>
              <w:ind w:left="20"/>
              <w:jc w:val="both"/>
            </w:pPr>
            <w:r>
              <w:rPr>
                <w:rFonts w:ascii="Times New Roman"/>
                <w:b w:val="false"/>
                <w:i w:val="false"/>
                <w:color w:val="000000"/>
                <w:sz w:val="20"/>
              </w:rPr>
              <w:t>
Фонд заработной платы, начисленный работающим по совместительству (из других организаций), тысяч тенге (с десятичным знаком)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5"/>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p>
          <w:bookmarkEnd w:id="105"/>
          <w:p>
            <w:pPr>
              <w:spacing w:after="20"/>
              <w:ind w:left="20"/>
              <w:jc w:val="both"/>
            </w:pP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6"/>
          <w:p>
            <w:pPr>
              <w:spacing w:after="20"/>
              <w:ind w:left="20"/>
              <w:jc w:val="both"/>
            </w:pPr>
            <w:r>
              <w:rPr>
                <w:rFonts w:ascii="Times New Roman"/>
                <w:b w:val="false"/>
                <w:i w:val="false"/>
                <w:color w:val="000000"/>
                <w:sz w:val="20"/>
              </w:rPr>
              <w:t>
Толық емес жұмыс күні немесе толық емес жұмыс аптасында жұмыс істейтіндер саны, адам</w:t>
            </w:r>
          </w:p>
          <w:bookmarkEnd w:id="106"/>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Өндірістің тұрып қалуына байланысты уақытша жұмыс істемейтін қызметкерлер саны, адам</w:t>
            </w:r>
          </w:p>
          <w:bookmarkEnd w:id="107"/>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8"/>
          <w:p>
            <w:pPr>
              <w:spacing w:after="20"/>
              <w:ind w:left="20"/>
              <w:jc w:val="both"/>
            </w:pPr>
            <w:r>
              <w:rPr>
                <w:rFonts w:ascii="Times New Roman"/>
                <w:b w:val="false"/>
                <w:i w:val="false"/>
                <w:color w:val="000000"/>
                <w:sz w:val="20"/>
              </w:rPr>
              <w:t>
Қашықтан жұмыс істейтін қызметкерлердің саны, адам</w:t>
            </w:r>
          </w:p>
          <w:bookmarkEnd w:id="108"/>
          <w:p>
            <w:pPr>
              <w:spacing w:after="20"/>
              <w:ind w:left="20"/>
              <w:jc w:val="both"/>
            </w:pPr>
            <w:r>
              <w:rPr>
                <w:rFonts w:ascii="Times New Roman"/>
                <w:b w:val="false"/>
                <w:i w:val="false"/>
                <w:color w:val="000000"/>
                <w:sz w:val="20"/>
              </w:rPr>
              <w:t>
Численность работающих на дистанционной работе,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09"/>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Қызметкерлердің күнтізбелік уақыт қорын пайдалануы туралы деректерді көрсетіңіз</w:t>
      </w:r>
    </w:p>
    <w:bookmarkEnd w:id="109"/>
    <w:bookmarkStart w:name="z148" w:id="110"/>
    <w:p>
      <w:pPr>
        <w:spacing w:after="0"/>
        <w:ind w:left="0"/>
        <w:jc w:val="both"/>
      </w:pPr>
      <w:r>
        <w:rPr>
          <w:rFonts w:ascii="Times New Roman"/>
          <w:b w:val="false"/>
          <w:i w:val="false"/>
          <w:color w:val="000000"/>
          <w:sz w:val="28"/>
        </w:rPr>
        <w:t>
      Укажите данные об использовании календарного фонда времени работников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1"/>
          <w:p>
            <w:pPr>
              <w:spacing w:after="20"/>
              <w:ind w:left="20"/>
              <w:jc w:val="both"/>
            </w:pPr>
            <w:r>
              <w:rPr>
                <w:rFonts w:ascii="Times New Roman"/>
                <w:b w:val="false"/>
                <w:i w:val="false"/>
                <w:color w:val="000000"/>
                <w:sz w:val="20"/>
              </w:rPr>
              <w:t>
Жол коды</w:t>
            </w:r>
          </w:p>
          <w:bookmarkEnd w:id="111"/>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2"/>
          <w:p>
            <w:pPr>
              <w:spacing w:after="20"/>
              <w:ind w:left="20"/>
              <w:jc w:val="both"/>
            </w:pPr>
            <w:r>
              <w:rPr>
                <w:rFonts w:ascii="Times New Roman"/>
                <w:b w:val="false"/>
                <w:i w:val="false"/>
                <w:color w:val="000000"/>
                <w:sz w:val="20"/>
              </w:rPr>
              <w:t>
Көрсеткіштер атауы</w:t>
            </w:r>
          </w:p>
          <w:bookmarkEnd w:id="112"/>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Барлығы</w:t>
            </w:r>
          </w:p>
          <w:bookmarkEnd w:id="113"/>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4"/>
          <w:p>
            <w:pPr>
              <w:spacing w:after="20"/>
              <w:ind w:left="20"/>
              <w:jc w:val="both"/>
            </w:pPr>
            <w:r>
              <w:rPr>
                <w:rFonts w:ascii="Times New Roman"/>
                <w:b w:val="false"/>
                <w:i w:val="false"/>
                <w:color w:val="000000"/>
                <w:sz w:val="20"/>
              </w:rPr>
              <w:t>
Оның ішінде әйелдер</w:t>
            </w:r>
          </w:p>
          <w:bookmarkEnd w:id="114"/>
          <w:p>
            <w:pPr>
              <w:spacing w:after="20"/>
              <w:ind w:left="20"/>
              <w:jc w:val="both"/>
            </w:pPr>
            <w:r>
              <w:rPr>
                <w:rFonts w:ascii="Times New Roman"/>
                <w:b w:val="false"/>
                <w:i w:val="false"/>
                <w:color w:val="000000"/>
                <w:sz w:val="20"/>
              </w:rPr>
              <w:t>
Из них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5"/>
          <w:p>
            <w:pPr>
              <w:spacing w:after="20"/>
              <w:ind w:left="20"/>
              <w:jc w:val="both"/>
            </w:pPr>
            <w:r>
              <w:rPr>
                <w:rFonts w:ascii="Times New Roman"/>
                <w:b w:val="false"/>
                <w:i w:val="false"/>
                <w:color w:val="000000"/>
                <w:sz w:val="20"/>
              </w:rPr>
              <w:t>
Барлық қызметкерлердің жұмыспен өтелген адам-күнінің саны</w:t>
            </w:r>
          </w:p>
          <w:bookmarkEnd w:id="115"/>
          <w:p>
            <w:pPr>
              <w:spacing w:after="20"/>
              <w:ind w:left="20"/>
              <w:jc w:val="both"/>
            </w:pPr>
            <w:r>
              <w:rPr>
                <w:rFonts w:ascii="Times New Roman"/>
                <w:b w:val="false"/>
                <w:i w:val="false"/>
                <w:color w:val="000000"/>
                <w:sz w:val="20"/>
              </w:rPr>
              <w:t xml:space="preserve">
Число отработанных человеко-дней всеми работниками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Барлық қызметкерлердің жұмыспен өтелген адам-сағатының саны, мың адам-сағат (ондық белгімен)</w:t>
            </w:r>
          </w:p>
          <w:bookmarkEnd w:id="116"/>
          <w:p>
            <w:pPr>
              <w:spacing w:after="20"/>
              <w:ind w:left="20"/>
              <w:jc w:val="both"/>
            </w:pPr>
            <w:r>
              <w:rPr>
                <w:rFonts w:ascii="Times New Roman"/>
                <w:b w:val="false"/>
                <w:i w:val="false"/>
                <w:color w:val="000000"/>
                <w:sz w:val="20"/>
              </w:rPr>
              <w:t xml:space="preserve">
Число отработанных человеко-часов всеми работниками, тысяч человеко-часов (с десятичным знаком)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Жұмыспен өтелмеген адам-күн саны, барлығы</w:t>
            </w:r>
          </w:p>
          <w:bookmarkEnd w:id="117"/>
          <w:p>
            <w:pPr>
              <w:spacing w:after="20"/>
              <w:ind w:left="20"/>
              <w:jc w:val="both"/>
            </w:pPr>
            <w:r>
              <w:rPr>
                <w:rFonts w:ascii="Times New Roman"/>
                <w:b w:val="false"/>
                <w:i w:val="false"/>
                <w:color w:val="000000"/>
                <w:sz w:val="20"/>
              </w:rPr>
              <w:t>
Число неотработанных человеко-дней,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8"/>
          <w:p>
            <w:pPr>
              <w:spacing w:after="20"/>
              <w:ind w:left="20"/>
              <w:jc w:val="both"/>
            </w:pPr>
            <w:r>
              <w:rPr>
                <w:rFonts w:ascii="Times New Roman"/>
                <w:b w:val="false"/>
                <w:i w:val="false"/>
                <w:color w:val="000000"/>
                <w:sz w:val="20"/>
              </w:rPr>
              <w:t>
оның ішінде:</w:t>
            </w:r>
          </w:p>
          <w:bookmarkEnd w:id="118"/>
          <w:p>
            <w:pPr>
              <w:spacing w:after="20"/>
              <w:ind w:left="20"/>
              <w:jc w:val="both"/>
            </w:pPr>
            <w:r>
              <w:rPr>
                <w:rFonts w:ascii="Times New Roman"/>
                <w:b w:val="false"/>
                <w:i w:val="false"/>
                <w:color w:val="000000"/>
                <w:sz w:val="20"/>
              </w:rPr>
              <w:t xml:space="preserve">
из них: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p>
          <w:bookmarkEnd w:id="119"/>
          <w:p>
            <w:pPr>
              <w:spacing w:after="20"/>
              <w:ind w:left="20"/>
              <w:jc w:val="both"/>
            </w:pP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0"/>
          <w:p>
            <w:pPr>
              <w:spacing w:after="20"/>
              <w:ind w:left="20"/>
              <w:jc w:val="both"/>
            </w:pPr>
            <w:r>
              <w:rPr>
                <w:rFonts w:ascii="Times New Roman"/>
                <w:b w:val="false"/>
                <w:i w:val="false"/>
                <w:color w:val="000000"/>
                <w:sz w:val="20"/>
              </w:rPr>
              <w:t>
оқу демалыстары</w:t>
            </w:r>
          </w:p>
          <w:bookmarkEnd w:id="120"/>
          <w:p>
            <w:pPr>
              <w:spacing w:after="20"/>
              <w:ind w:left="20"/>
              <w:jc w:val="both"/>
            </w:pPr>
            <w:r>
              <w:rPr>
                <w:rFonts w:ascii="Times New Roman"/>
                <w:b w:val="false"/>
                <w:i w:val="false"/>
                <w:color w:val="000000"/>
                <w:sz w:val="20"/>
              </w:rPr>
              <w:t>
учебные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науқастануына байланысты</w:t>
            </w:r>
          </w:p>
          <w:bookmarkEnd w:id="121"/>
          <w:p>
            <w:pPr>
              <w:spacing w:after="20"/>
              <w:ind w:left="20"/>
              <w:jc w:val="both"/>
            </w:pPr>
            <w:r>
              <w:rPr>
                <w:rFonts w:ascii="Times New Roman"/>
                <w:b w:val="false"/>
                <w:i w:val="false"/>
                <w:color w:val="000000"/>
                <w:sz w:val="20"/>
              </w:rPr>
              <w:t>
по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2"/>
          <w:p>
            <w:pPr>
              <w:spacing w:after="20"/>
              <w:ind w:left="20"/>
              <w:jc w:val="both"/>
            </w:pPr>
            <w:r>
              <w:rPr>
                <w:rFonts w:ascii="Times New Roman"/>
                <w:b w:val="false"/>
                <w:i w:val="false"/>
                <w:color w:val="000000"/>
                <w:sz w:val="20"/>
              </w:rPr>
              <w:t>
жалақысы сақталмайтын демалыстармен байланысты</w:t>
            </w:r>
          </w:p>
          <w:bookmarkEnd w:id="122"/>
          <w:p>
            <w:pPr>
              <w:spacing w:after="20"/>
              <w:ind w:left="20"/>
              <w:jc w:val="both"/>
            </w:pPr>
            <w:r>
              <w:rPr>
                <w:rFonts w:ascii="Times New Roman"/>
                <w:b w:val="false"/>
                <w:i w:val="false"/>
                <w:color w:val="000000"/>
                <w:sz w:val="20"/>
              </w:rPr>
              <w:t>
в связи с отпусками без сохранения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3"/>
          <w:p>
            <w:pPr>
              <w:spacing w:after="20"/>
              <w:ind w:left="20"/>
              <w:jc w:val="both"/>
            </w:pPr>
            <w:r>
              <w:rPr>
                <w:rFonts w:ascii="Times New Roman"/>
                <w:b w:val="false"/>
                <w:i w:val="false"/>
                <w:color w:val="000000"/>
                <w:sz w:val="20"/>
              </w:rPr>
              <w:t>
өндірістің тұрып қалуына байланысты</w:t>
            </w:r>
          </w:p>
          <w:bookmarkEnd w:id="123"/>
          <w:p>
            <w:pPr>
              <w:spacing w:after="20"/>
              <w:ind w:left="20"/>
              <w:jc w:val="both"/>
            </w:pPr>
            <w:r>
              <w:rPr>
                <w:rFonts w:ascii="Times New Roman"/>
                <w:b w:val="false"/>
                <w:i w:val="false"/>
                <w:color w:val="000000"/>
                <w:sz w:val="20"/>
              </w:rPr>
              <w:t>
в связи с простоем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4"/>
          <w:p>
            <w:pPr>
              <w:spacing w:after="20"/>
              <w:ind w:left="20"/>
              <w:jc w:val="both"/>
            </w:pPr>
            <w:r>
              <w:rPr>
                <w:rFonts w:ascii="Times New Roman"/>
                <w:b w:val="false"/>
                <w:i w:val="false"/>
                <w:color w:val="000000"/>
                <w:sz w:val="20"/>
              </w:rPr>
              <w:t>
басқа себептер бойынша</w:t>
            </w:r>
          </w:p>
          <w:bookmarkEnd w:id="124"/>
          <w:p>
            <w:pPr>
              <w:spacing w:after="20"/>
              <w:ind w:left="20"/>
              <w:jc w:val="both"/>
            </w:pPr>
            <w:r>
              <w:rPr>
                <w:rFonts w:ascii="Times New Roman"/>
                <w:b w:val="false"/>
                <w:i w:val="false"/>
                <w:color w:val="000000"/>
                <w:sz w:val="20"/>
              </w:rPr>
              <w:t>
по другим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5"/>
          <w:p>
            <w:pPr>
              <w:spacing w:after="20"/>
              <w:ind w:left="20"/>
              <w:jc w:val="both"/>
            </w:pPr>
            <w:r>
              <w:rPr>
                <w:rFonts w:ascii="Times New Roman"/>
                <w:b w:val="false"/>
                <w:i w:val="false"/>
                <w:color w:val="000000"/>
                <w:sz w:val="20"/>
              </w:rPr>
              <w:t>
Мерекелік және демалыс күндерінің саны, адам-күн</w:t>
            </w:r>
          </w:p>
          <w:bookmarkEnd w:id="125"/>
          <w:p>
            <w:pPr>
              <w:spacing w:after="20"/>
              <w:ind w:left="20"/>
              <w:jc w:val="both"/>
            </w:pPr>
            <w:r>
              <w:rPr>
                <w:rFonts w:ascii="Times New Roman"/>
                <w:b w:val="false"/>
                <w:i w:val="false"/>
                <w:color w:val="000000"/>
                <w:sz w:val="20"/>
              </w:rPr>
              <w:t>
Число праздничных и выходных, человеко-дней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26"/>
    <w:p>
      <w:pPr>
        <w:spacing w:after="0"/>
        <w:ind w:left="0"/>
        <w:jc w:val="both"/>
      </w:pPr>
      <w:r>
        <w:rPr>
          <w:rFonts w:ascii="Times New Roman"/>
          <w:b w:val="false"/>
          <w:i w:val="false"/>
          <w:color w:val="000000"/>
          <w:sz w:val="28"/>
        </w:rPr>
        <w:t xml:space="preserve">
      </w:t>
      </w:r>
      <w:r>
        <w:rPr>
          <w:rFonts w:ascii="Times New Roman"/>
          <w:b/>
          <w:i w:val="false"/>
          <w:color w:val="000000"/>
          <w:sz w:val="28"/>
        </w:rPr>
        <w:t>6. Жұмыс берушінің қаражаты есебінен қызметкерлерді оқыту туралы ақпаратты көрсетіңіз (есепті жылға), адам</w:t>
      </w:r>
    </w:p>
    <w:bookmarkEnd w:id="126"/>
    <w:bookmarkStart w:name="z165" w:id="127"/>
    <w:p>
      <w:pPr>
        <w:spacing w:after="0"/>
        <w:ind w:left="0"/>
        <w:jc w:val="both"/>
      </w:pP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8"/>
          <w:p>
            <w:pPr>
              <w:spacing w:after="20"/>
              <w:ind w:left="20"/>
              <w:jc w:val="both"/>
            </w:pPr>
            <w:r>
              <w:rPr>
                <w:rFonts w:ascii="Times New Roman"/>
                <w:b w:val="false"/>
                <w:i w:val="false"/>
                <w:color w:val="000000"/>
                <w:sz w:val="20"/>
              </w:rPr>
              <w:t>
Жол коды</w:t>
            </w:r>
          </w:p>
          <w:bookmarkEnd w:id="128"/>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9"/>
          <w:p>
            <w:pPr>
              <w:spacing w:after="20"/>
              <w:ind w:left="20"/>
              <w:jc w:val="both"/>
            </w:pPr>
            <w:r>
              <w:rPr>
                <w:rFonts w:ascii="Times New Roman"/>
                <w:b w:val="false"/>
                <w:i w:val="false"/>
                <w:color w:val="000000"/>
                <w:sz w:val="20"/>
              </w:rPr>
              <w:t>
Көрсеткіштер атауы</w:t>
            </w:r>
          </w:p>
          <w:bookmarkEnd w:id="129"/>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0"/>
          <w:p>
            <w:pPr>
              <w:spacing w:after="20"/>
              <w:ind w:left="20"/>
              <w:jc w:val="both"/>
            </w:pPr>
            <w:r>
              <w:rPr>
                <w:rFonts w:ascii="Times New Roman"/>
                <w:b w:val="false"/>
                <w:i w:val="false"/>
                <w:color w:val="000000"/>
                <w:sz w:val="20"/>
              </w:rPr>
              <w:t>
Жұмыс берушінің қаражаты есебінен оқыған қызметкерлер саны - барлығы</w:t>
            </w:r>
          </w:p>
          <w:bookmarkEnd w:id="130"/>
          <w:p>
            <w:pPr>
              <w:spacing w:after="20"/>
              <w:ind w:left="20"/>
              <w:jc w:val="both"/>
            </w:pP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1"/>
          <w:p>
            <w:pPr>
              <w:spacing w:after="20"/>
              <w:ind w:left="20"/>
              <w:jc w:val="both"/>
            </w:pPr>
            <w:r>
              <w:rPr>
                <w:rFonts w:ascii="Times New Roman"/>
                <w:b w:val="false"/>
                <w:i w:val="false"/>
                <w:color w:val="000000"/>
                <w:sz w:val="20"/>
              </w:rPr>
              <w:t>
Оның ішінде келесі бағыттар бойынша:</w:t>
            </w:r>
          </w:p>
          <w:bookmarkEnd w:id="131"/>
          <w:p>
            <w:pPr>
              <w:spacing w:after="20"/>
              <w:ind w:left="20"/>
              <w:jc w:val="both"/>
            </w:pP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2"/>
          <w:p>
            <w:pPr>
              <w:spacing w:after="20"/>
              <w:ind w:left="20"/>
              <w:jc w:val="both"/>
            </w:pPr>
            <w:r>
              <w:rPr>
                <w:rFonts w:ascii="Times New Roman"/>
                <w:b w:val="false"/>
                <w:i w:val="false"/>
                <w:color w:val="000000"/>
                <w:sz w:val="20"/>
              </w:rPr>
              <w:t>
біліктілікті арттыру</w:t>
            </w:r>
          </w:p>
          <w:bookmarkEnd w:id="132"/>
          <w:p>
            <w:pPr>
              <w:spacing w:after="20"/>
              <w:ind w:left="20"/>
              <w:jc w:val="both"/>
            </w:pPr>
            <w:r>
              <w:rPr>
                <w:rFonts w:ascii="Times New Roman"/>
                <w:b w:val="false"/>
                <w:i w:val="false"/>
                <w:color w:val="000000"/>
                <w:sz w:val="20"/>
              </w:rPr>
              <w:t>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3"/>
          <w:p>
            <w:pPr>
              <w:spacing w:after="20"/>
              <w:ind w:left="20"/>
              <w:jc w:val="both"/>
            </w:pPr>
            <w:r>
              <w:rPr>
                <w:rFonts w:ascii="Times New Roman"/>
                <w:b w:val="false"/>
                <w:i w:val="false"/>
                <w:color w:val="000000"/>
                <w:sz w:val="20"/>
              </w:rPr>
              <w:t>
кәсіптік даярлау</w:t>
            </w:r>
          </w:p>
          <w:bookmarkEnd w:id="133"/>
          <w:p>
            <w:pPr>
              <w:spacing w:after="20"/>
              <w:ind w:left="20"/>
              <w:jc w:val="both"/>
            </w:pPr>
            <w:r>
              <w:rPr>
                <w:rFonts w:ascii="Times New Roman"/>
                <w:b w:val="false"/>
                <w:i w:val="false"/>
                <w:color w:val="000000"/>
                <w:sz w:val="20"/>
              </w:rPr>
              <w:t>
профессиональная подготовка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4"/>
          <w:p>
            <w:pPr>
              <w:spacing w:after="20"/>
              <w:ind w:left="20"/>
              <w:jc w:val="both"/>
            </w:pPr>
            <w:r>
              <w:rPr>
                <w:rFonts w:ascii="Times New Roman"/>
                <w:b w:val="false"/>
                <w:i w:val="false"/>
                <w:color w:val="000000"/>
                <w:sz w:val="20"/>
              </w:rPr>
              <w:t>
кәсіптік қайта даярлау</w:t>
            </w:r>
          </w:p>
          <w:bookmarkEnd w:id="134"/>
          <w:p>
            <w:pPr>
              <w:spacing w:after="20"/>
              <w:ind w:left="20"/>
              <w:jc w:val="both"/>
            </w:pPr>
            <w:r>
              <w:rPr>
                <w:rFonts w:ascii="Times New Roman"/>
                <w:b w:val="false"/>
                <w:i w:val="false"/>
                <w:color w:val="000000"/>
                <w:sz w:val="20"/>
              </w:rPr>
              <w:t>
профессиональная переподготовка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5"/>
          <w:p>
            <w:pPr>
              <w:spacing w:after="20"/>
              <w:ind w:left="20"/>
              <w:jc w:val="both"/>
            </w:pPr>
            <w:r>
              <w:rPr>
                <w:rFonts w:ascii="Times New Roman"/>
                <w:b w:val="false"/>
                <w:i w:val="false"/>
                <w:color w:val="000000"/>
                <w:sz w:val="20"/>
              </w:rPr>
              <w:t xml:space="preserve">
Барлығы </w:t>
            </w:r>
          </w:p>
          <w:bookmarkEnd w:id="135"/>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6"/>
          <w:p>
            <w:pPr>
              <w:spacing w:after="20"/>
              <w:ind w:left="20"/>
              <w:jc w:val="both"/>
            </w:pPr>
            <w:r>
              <w:rPr>
                <w:rFonts w:ascii="Times New Roman"/>
                <w:b w:val="false"/>
                <w:i w:val="false"/>
                <w:color w:val="000000"/>
                <w:sz w:val="20"/>
              </w:rPr>
              <w:t>
оның ішінде білім деңгейімен:</w:t>
            </w:r>
          </w:p>
          <w:bookmarkEnd w:id="136"/>
          <w:p>
            <w:pPr>
              <w:spacing w:after="20"/>
              <w:ind w:left="20"/>
              <w:jc w:val="both"/>
            </w:pPr>
            <w:r>
              <w:rPr>
                <w:rFonts w:ascii="Times New Roman"/>
                <w:b w:val="false"/>
                <w:i w:val="false"/>
                <w:color w:val="000000"/>
                <w:sz w:val="20"/>
              </w:rPr>
              <w:t>
из них с уровнем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7"/>
          <w:p>
            <w:pPr>
              <w:spacing w:after="20"/>
              <w:ind w:left="20"/>
              <w:jc w:val="both"/>
            </w:pPr>
            <w:r>
              <w:rPr>
                <w:rFonts w:ascii="Times New Roman"/>
                <w:b w:val="false"/>
                <w:i w:val="false"/>
                <w:color w:val="000000"/>
                <w:sz w:val="20"/>
              </w:rPr>
              <w:t>
техникалық, кәсiптiк және ортадан кейінгі бiлiм</w:t>
            </w:r>
          </w:p>
          <w:bookmarkEnd w:id="137"/>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8"/>
          <w:p>
            <w:pPr>
              <w:spacing w:after="20"/>
              <w:ind w:left="20"/>
              <w:jc w:val="both"/>
            </w:pPr>
            <w:r>
              <w:rPr>
                <w:rFonts w:ascii="Times New Roman"/>
                <w:b w:val="false"/>
                <w:i w:val="false"/>
                <w:color w:val="000000"/>
                <w:sz w:val="20"/>
              </w:rPr>
              <w:t xml:space="preserve">
жоғары бiлiм </w:t>
            </w:r>
          </w:p>
          <w:bookmarkEnd w:id="138"/>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9"/>
          <w:p>
            <w:pPr>
              <w:spacing w:after="20"/>
              <w:ind w:left="20"/>
              <w:jc w:val="both"/>
            </w:pPr>
            <w:r>
              <w:rPr>
                <w:rFonts w:ascii="Times New Roman"/>
                <w:b w:val="false"/>
                <w:i w:val="false"/>
                <w:color w:val="000000"/>
                <w:sz w:val="20"/>
              </w:rPr>
              <w:t>
жоғары оқу орнынан кейінгі білім</w:t>
            </w:r>
          </w:p>
          <w:bookmarkEnd w:id="139"/>
          <w:p>
            <w:pPr>
              <w:spacing w:after="20"/>
              <w:ind w:left="20"/>
              <w:jc w:val="both"/>
            </w:pPr>
            <w:r>
              <w:rPr>
                <w:rFonts w:ascii="Times New Roman"/>
                <w:b w:val="false"/>
                <w:i w:val="false"/>
                <w:color w:val="000000"/>
                <w:sz w:val="20"/>
              </w:rPr>
              <w:t>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40"/>
    <w:p>
      <w:pPr>
        <w:spacing w:after="0"/>
        <w:ind w:left="0"/>
        <w:jc w:val="both"/>
      </w:pPr>
      <w:r>
        <w:rPr>
          <w:rFonts w:ascii="Times New Roman"/>
          <w:b w:val="false"/>
          <w:i w:val="false"/>
          <w:color w:val="000000"/>
          <w:sz w:val="28"/>
        </w:rPr>
        <w:t xml:space="preserve">
      </w:t>
      </w:r>
      <w:r>
        <w:rPr>
          <w:rFonts w:ascii="Times New Roman"/>
          <w:b/>
          <w:i w:val="false"/>
          <w:color w:val="000000"/>
          <w:sz w:val="28"/>
        </w:rPr>
        <w:t>7. Қызметкерлердің қозғалысы туралы деректерді көрсетіңіз, адам</w:t>
      </w:r>
    </w:p>
    <w:bookmarkEnd w:id="140"/>
    <w:bookmarkStart w:name="z179" w:id="141"/>
    <w:p>
      <w:pPr>
        <w:spacing w:after="0"/>
        <w:ind w:left="0"/>
        <w:jc w:val="both"/>
      </w:pPr>
      <w:r>
        <w:rPr>
          <w:rFonts w:ascii="Times New Roman"/>
          <w:b w:val="false"/>
          <w:i w:val="false"/>
          <w:color w:val="000000"/>
          <w:sz w:val="28"/>
        </w:rPr>
        <w:t>
      Укажите данные о движении работников, человек</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2"/>
          <w:p>
            <w:pPr>
              <w:spacing w:after="20"/>
              <w:ind w:left="20"/>
              <w:jc w:val="both"/>
            </w:pPr>
            <w:r>
              <w:rPr>
                <w:rFonts w:ascii="Times New Roman"/>
                <w:b w:val="false"/>
                <w:i w:val="false"/>
                <w:color w:val="000000"/>
                <w:sz w:val="20"/>
              </w:rPr>
              <w:t>
Жол коды</w:t>
            </w:r>
          </w:p>
          <w:bookmarkEnd w:id="142"/>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3"/>
          <w:p>
            <w:pPr>
              <w:spacing w:after="20"/>
              <w:ind w:left="20"/>
              <w:jc w:val="both"/>
            </w:pPr>
            <w:r>
              <w:rPr>
                <w:rFonts w:ascii="Times New Roman"/>
                <w:b w:val="false"/>
                <w:i w:val="false"/>
                <w:color w:val="000000"/>
                <w:sz w:val="20"/>
              </w:rPr>
              <w:t>
Көрсеткіштердің атауы</w:t>
            </w:r>
          </w:p>
          <w:bookmarkEnd w:id="143"/>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4"/>
          <w:p>
            <w:pPr>
              <w:spacing w:after="20"/>
              <w:ind w:left="20"/>
              <w:jc w:val="both"/>
            </w:pPr>
            <w:r>
              <w:rPr>
                <w:rFonts w:ascii="Times New Roman"/>
                <w:b w:val="false"/>
                <w:i w:val="false"/>
                <w:color w:val="000000"/>
                <w:sz w:val="20"/>
              </w:rPr>
              <w:t>
Барлығы</w:t>
            </w:r>
          </w:p>
          <w:bookmarkEnd w:id="144"/>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5"/>
          <w:p>
            <w:pPr>
              <w:spacing w:after="20"/>
              <w:ind w:left="20"/>
              <w:jc w:val="both"/>
            </w:pPr>
            <w:r>
              <w:rPr>
                <w:rFonts w:ascii="Times New Roman"/>
                <w:b w:val="false"/>
                <w:i w:val="false"/>
                <w:color w:val="000000"/>
                <w:sz w:val="20"/>
              </w:rPr>
              <w:t>
Оның ішінде білім деңгейімен</w:t>
            </w:r>
          </w:p>
          <w:bookmarkEnd w:id="145"/>
          <w:p>
            <w:pPr>
              <w:spacing w:after="20"/>
              <w:ind w:left="20"/>
              <w:jc w:val="both"/>
            </w:pPr>
            <w:r>
              <w:rPr>
                <w:rFonts w:ascii="Times New Roman"/>
                <w:b w:val="false"/>
                <w:i w:val="false"/>
                <w:color w:val="000000"/>
                <w:sz w:val="20"/>
              </w:rPr>
              <w:t>
Из них с уровнем образования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6"/>
          <w:p>
            <w:pPr>
              <w:spacing w:after="20"/>
              <w:ind w:left="20"/>
              <w:jc w:val="both"/>
            </w:pPr>
            <w:r>
              <w:rPr>
                <w:rFonts w:ascii="Times New Roman"/>
                <w:b w:val="false"/>
                <w:i w:val="false"/>
                <w:color w:val="000000"/>
                <w:sz w:val="20"/>
              </w:rPr>
              <w:t>
1-бағаннан әйелдер</w:t>
            </w:r>
          </w:p>
          <w:bookmarkEnd w:id="146"/>
          <w:p>
            <w:pPr>
              <w:spacing w:after="20"/>
              <w:ind w:left="20"/>
              <w:jc w:val="both"/>
            </w:pPr>
            <w:r>
              <w:rPr>
                <w:rFonts w:ascii="Times New Roman"/>
                <w:b w:val="false"/>
                <w:i w:val="false"/>
                <w:color w:val="000000"/>
                <w:sz w:val="20"/>
              </w:rPr>
              <w:t>
Из графы 1 женщин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7"/>
          <w:p>
            <w:pPr>
              <w:spacing w:after="20"/>
              <w:ind w:left="20"/>
              <w:jc w:val="both"/>
            </w:pPr>
            <w:r>
              <w:rPr>
                <w:rFonts w:ascii="Times New Roman"/>
                <w:b w:val="false"/>
                <w:i w:val="false"/>
                <w:color w:val="000000"/>
                <w:sz w:val="20"/>
              </w:rPr>
              <w:t>
5-бағаннан</w:t>
            </w:r>
          </w:p>
          <w:bookmarkEnd w:id="147"/>
          <w:p>
            <w:pPr>
              <w:spacing w:after="20"/>
              <w:ind w:left="20"/>
              <w:jc w:val="both"/>
            </w:pPr>
            <w:r>
              <w:rPr>
                <w:rFonts w:ascii="Times New Roman"/>
                <w:b w:val="false"/>
                <w:i w:val="false"/>
                <w:color w:val="000000"/>
                <w:sz w:val="20"/>
              </w:rPr>
              <w:t>
Из графы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8"/>
          <w:p>
            <w:pPr>
              <w:spacing w:after="20"/>
              <w:ind w:left="20"/>
              <w:jc w:val="both"/>
            </w:pPr>
            <w:r>
              <w:rPr>
                <w:rFonts w:ascii="Times New Roman"/>
                <w:b w:val="false"/>
                <w:i w:val="false"/>
                <w:color w:val="000000"/>
                <w:sz w:val="20"/>
              </w:rPr>
              <w:t>
техникалық, кәсiптiк және орта оқу орнынан кейінгі бiлiм</w:t>
            </w:r>
          </w:p>
          <w:bookmarkEnd w:id="148"/>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жоғары бiлiм</w:t>
            </w:r>
          </w:p>
          <w:bookmarkEnd w:id="149"/>
          <w:p>
            <w:pPr>
              <w:spacing w:after="20"/>
              <w:ind w:left="20"/>
              <w:jc w:val="both"/>
            </w:pPr>
            <w:r>
              <w:rPr>
                <w:rFonts w:ascii="Times New Roman"/>
                <w:b w:val="false"/>
                <w:i w:val="false"/>
                <w:color w:val="000000"/>
                <w:sz w:val="20"/>
              </w:rPr>
              <w:t>
высшее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0"/>
          <w:p>
            <w:pPr>
              <w:spacing w:after="20"/>
              <w:ind w:left="20"/>
              <w:jc w:val="both"/>
            </w:pPr>
            <w:r>
              <w:rPr>
                <w:rFonts w:ascii="Times New Roman"/>
                <w:b w:val="false"/>
                <w:i w:val="false"/>
                <w:color w:val="000000"/>
                <w:sz w:val="20"/>
              </w:rPr>
              <w:t>
жоғары оқу орнынан кейінгі білім</w:t>
            </w:r>
          </w:p>
          <w:bookmarkEnd w:id="150"/>
          <w:p>
            <w:pPr>
              <w:spacing w:after="20"/>
              <w:ind w:left="20"/>
              <w:jc w:val="both"/>
            </w:pP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1"/>
          <w:p>
            <w:pPr>
              <w:spacing w:after="20"/>
              <w:ind w:left="20"/>
              <w:jc w:val="both"/>
            </w:pPr>
            <w:r>
              <w:rPr>
                <w:rFonts w:ascii="Times New Roman"/>
                <w:b w:val="false"/>
                <w:i w:val="false"/>
                <w:color w:val="000000"/>
                <w:sz w:val="20"/>
              </w:rPr>
              <w:t>
бала күтімі бойынша жалақысы сақталмайтын демалыста жүрген әйелдер</w:t>
            </w:r>
          </w:p>
          <w:bookmarkEnd w:id="151"/>
          <w:p>
            <w:pPr>
              <w:spacing w:after="20"/>
              <w:ind w:left="20"/>
              <w:jc w:val="both"/>
            </w:pPr>
            <w:r>
              <w:rPr>
                <w:rFonts w:ascii="Times New Roman"/>
                <w:b w:val="false"/>
                <w:i w:val="false"/>
                <w:color w:val="000000"/>
                <w:sz w:val="20"/>
              </w:rPr>
              <w:t>
женщины, находящиеся в отпуске без сохранения заработной платы по уходу за ребенком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p>
          <w:bookmarkEnd w:id="152"/>
          <w:p>
            <w:pPr>
              <w:spacing w:after="20"/>
              <w:ind w:left="20"/>
              <w:jc w:val="both"/>
            </w:pPr>
            <w:r>
              <w:rPr>
                <w:rFonts w:ascii="Times New Roman"/>
                <w:b w:val="false"/>
                <w:i w:val="false"/>
                <w:color w:val="000000"/>
                <w:sz w:val="20"/>
              </w:rPr>
              <w:t>
Списочная численность работников на начало отчетного периода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3"/>
          <w:p>
            <w:pPr>
              <w:spacing w:after="20"/>
              <w:ind w:left="20"/>
              <w:jc w:val="both"/>
            </w:pPr>
            <w:r>
              <w:rPr>
                <w:rFonts w:ascii="Times New Roman"/>
                <w:b w:val="false"/>
                <w:i w:val="false"/>
                <w:color w:val="000000"/>
                <w:sz w:val="20"/>
              </w:rPr>
              <w:t>
Есепті кезеңде жұмысқа қабылданған қызметкерлер – барлығы</w:t>
            </w:r>
          </w:p>
          <w:bookmarkEnd w:id="153"/>
          <w:p>
            <w:pPr>
              <w:spacing w:after="20"/>
              <w:ind w:left="20"/>
              <w:jc w:val="both"/>
            </w:pPr>
            <w:r>
              <w:rPr>
                <w:rFonts w:ascii="Times New Roman"/>
                <w:b w:val="false"/>
                <w:i w:val="false"/>
                <w:color w:val="000000"/>
                <w:sz w:val="20"/>
              </w:rPr>
              <w:t>
Принято работников за отчетный период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4"/>
          <w:p>
            <w:pPr>
              <w:spacing w:after="20"/>
              <w:ind w:left="20"/>
              <w:jc w:val="both"/>
            </w:pPr>
            <w:r>
              <w:rPr>
                <w:rFonts w:ascii="Times New Roman"/>
                <w:b w:val="false"/>
                <w:i w:val="false"/>
                <w:color w:val="000000"/>
                <w:sz w:val="20"/>
              </w:rPr>
              <w:t>
оның ішінде:</w:t>
            </w:r>
          </w:p>
          <w:bookmarkEnd w:id="154"/>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5"/>
          <w:p>
            <w:pPr>
              <w:spacing w:after="20"/>
              <w:ind w:left="20"/>
              <w:jc w:val="both"/>
            </w:pPr>
            <w:r>
              <w:rPr>
                <w:rFonts w:ascii="Times New Roman"/>
                <w:b w:val="false"/>
                <w:i w:val="false"/>
                <w:color w:val="000000"/>
                <w:sz w:val="20"/>
              </w:rPr>
              <w:t xml:space="preserve">
есепті жылы жоғары оқу орындарын бітіргендер санынан жоғары білімі бар мамандар </w:t>
            </w:r>
          </w:p>
          <w:bookmarkEnd w:id="155"/>
          <w:p>
            <w:pPr>
              <w:spacing w:after="20"/>
              <w:ind w:left="20"/>
              <w:jc w:val="both"/>
            </w:pP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6"/>
          <w:p>
            <w:pPr>
              <w:spacing w:after="20"/>
              <w:ind w:left="20"/>
              <w:jc w:val="both"/>
            </w:pPr>
            <w:r>
              <w:rPr>
                <w:rFonts w:ascii="Times New Roman"/>
                <w:b w:val="false"/>
                <w:i w:val="false"/>
                <w:color w:val="000000"/>
                <w:sz w:val="20"/>
              </w:rPr>
              <w:t>
оның ішінде оқыту нәтижесінде алынған мамандығы бойынша</w:t>
            </w:r>
          </w:p>
          <w:bookmarkEnd w:id="156"/>
          <w:p>
            <w:pPr>
              <w:spacing w:after="20"/>
              <w:ind w:left="20"/>
              <w:jc w:val="both"/>
            </w:pPr>
            <w:r>
              <w:rPr>
                <w:rFonts w:ascii="Times New Roman"/>
                <w:b w:val="false"/>
                <w:i w:val="false"/>
                <w:color w:val="000000"/>
                <w:sz w:val="20"/>
              </w:rPr>
              <w:t>
из них по специальности, полученной в результате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7"/>
          <w:p>
            <w:pPr>
              <w:spacing w:after="20"/>
              <w:ind w:left="20"/>
              <w:jc w:val="both"/>
            </w:pPr>
            <w:r>
              <w:rPr>
                <w:rFonts w:ascii="Times New Roman"/>
                <w:b w:val="false"/>
                <w:i w:val="false"/>
                <w:color w:val="000000"/>
                <w:sz w:val="20"/>
              </w:rPr>
              <w:t xml:space="preserve">
жаңадан құрылған жұмыс орындарына </w:t>
            </w:r>
          </w:p>
          <w:bookmarkEnd w:id="157"/>
          <w:p>
            <w:pPr>
              <w:spacing w:after="20"/>
              <w:ind w:left="20"/>
              <w:jc w:val="both"/>
            </w:pPr>
            <w:r>
              <w:rPr>
                <w:rFonts w:ascii="Times New Roman"/>
                <w:b w:val="false"/>
                <w:i w:val="false"/>
                <w:color w:val="000000"/>
                <w:sz w:val="20"/>
              </w:rPr>
              <w:t>
на вновь созданные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8"/>
          <w:p>
            <w:pPr>
              <w:spacing w:after="20"/>
              <w:ind w:left="20"/>
              <w:jc w:val="both"/>
            </w:pPr>
            <w:r>
              <w:rPr>
                <w:rFonts w:ascii="Times New Roman"/>
                <w:b w:val="false"/>
                <w:i w:val="false"/>
                <w:color w:val="000000"/>
                <w:sz w:val="20"/>
              </w:rPr>
              <w:t>
мүгедектігі бар адамдар</w:t>
            </w:r>
          </w:p>
          <w:bookmarkEnd w:id="158"/>
          <w:p>
            <w:pPr>
              <w:spacing w:after="20"/>
              <w:ind w:left="20"/>
              <w:jc w:val="both"/>
            </w:pPr>
            <w:r>
              <w:rPr>
                <w:rFonts w:ascii="Times New Roman"/>
                <w:b w:val="false"/>
                <w:i w:val="false"/>
                <w:color w:val="000000"/>
                <w:sz w:val="20"/>
              </w:rPr>
              <w:t>
лиц с инвалидностью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9"/>
          <w:p>
            <w:pPr>
              <w:spacing w:after="20"/>
              <w:ind w:left="20"/>
              <w:jc w:val="both"/>
            </w:pPr>
            <w:r>
              <w:rPr>
                <w:rFonts w:ascii="Times New Roman"/>
                <w:b w:val="false"/>
                <w:i w:val="false"/>
                <w:color w:val="000000"/>
                <w:sz w:val="20"/>
              </w:rPr>
              <w:t>
Есепті кезеңде жұмыстан шыққан қызметкерлер – барлығы</w:t>
            </w:r>
          </w:p>
          <w:bookmarkEnd w:id="159"/>
          <w:p>
            <w:pPr>
              <w:spacing w:after="20"/>
              <w:ind w:left="20"/>
              <w:jc w:val="both"/>
            </w:pPr>
            <w:r>
              <w:rPr>
                <w:rFonts w:ascii="Times New Roman"/>
                <w:b w:val="false"/>
                <w:i w:val="false"/>
                <w:color w:val="000000"/>
                <w:sz w:val="20"/>
              </w:rPr>
              <w:t>
Выбыло работников за отчетный период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0"/>
          <w:p>
            <w:pPr>
              <w:spacing w:after="20"/>
              <w:ind w:left="20"/>
              <w:jc w:val="both"/>
            </w:pPr>
            <w:r>
              <w:rPr>
                <w:rFonts w:ascii="Times New Roman"/>
                <w:b w:val="false"/>
                <w:i w:val="false"/>
                <w:color w:val="000000"/>
                <w:sz w:val="20"/>
              </w:rPr>
              <w:t xml:space="preserve">
персонал санының қысқартылуына байланысты </w:t>
            </w:r>
          </w:p>
          <w:bookmarkEnd w:id="160"/>
          <w:p>
            <w:pPr>
              <w:spacing w:after="20"/>
              <w:ind w:left="20"/>
              <w:jc w:val="both"/>
            </w:pPr>
            <w:r>
              <w:rPr>
                <w:rFonts w:ascii="Times New Roman"/>
                <w:b w:val="false"/>
                <w:i w:val="false"/>
                <w:color w:val="000000"/>
                <w:sz w:val="20"/>
              </w:rPr>
              <w:t>
в связи с сокращением численности персонала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1"/>
          <w:p>
            <w:pPr>
              <w:spacing w:after="20"/>
              <w:ind w:left="20"/>
              <w:jc w:val="both"/>
            </w:pPr>
            <w:r>
              <w:rPr>
                <w:rFonts w:ascii="Times New Roman"/>
                <w:b w:val="false"/>
                <w:i w:val="false"/>
                <w:color w:val="000000"/>
                <w:sz w:val="20"/>
              </w:rPr>
              <w:t>
кәсіпорынның таратылуына байланысты</w:t>
            </w:r>
          </w:p>
          <w:bookmarkEnd w:id="161"/>
          <w:p>
            <w:pPr>
              <w:spacing w:after="20"/>
              <w:ind w:left="20"/>
              <w:jc w:val="both"/>
            </w:pPr>
            <w:r>
              <w:rPr>
                <w:rFonts w:ascii="Times New Roman"/>
                <w:b w:val="false"/>
                <w:i w:val="false"/>
                <w:color w:val="000000"/>
                <w:sz w:val="20"/>
              </w:rPr>
              <w:t>
в связи с ликвидацией предприятия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2"/>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p>
          <w:bookmarkEnd w:id="162"/>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3"/>
          <w:p>
            <w:pPr>
              <w:spacing w:after="20"/>
              <w:ind w:left="20"/>
              <w:jc w:val="both"/>
            </w:pPr>
            <w:r>
              <w:rPr>
                <w:rFonts w:ascii="Times New Roman"/>
                <w:b w:val="false"/>
                <w:i w:val="false"/>
                <w:color w:val="000000"/>
                <w:sz w:val="20"/>
              </w:rPr>
              <w:t>
еңбек тәртібін бұзғанына байланысты</w:t>
            </w:r>
          </w:p>
          <w:bookmarkEnd w:id="163"/>
          <w:p>
            <w:pPr>
              <w:spacing w:after="20"/>
              <w:ind w:left="20"/>
              <w:jc w:val="both"/>
            </w:pPr>
            <w:r>
              <w:rPr>
                <w:rFonts w:ascii="Times New Roman"/>
                <w:b w:val="false"/>
                <w:i w:val="false"/>
                <w:color w:val="000000"/>
                <w:sz w:val="20"/>
              </w:rPr>
              <w:t>
в связи с нарушением трудовой дисциплины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тараптардың еркінен тыс мән-жайларға байланысты</w:t>
            </w:r>
          </w:p>
          <w:bookmarkEnd w:id="164"/>
          <w:p>
            <w:pPr>
              <w:spacing w:after="20"/>
              <w:ind w:left="20"/>
              <w:jc w:val="both"/>
            </w:pPr>
            <w:r>
              <w:rPr>
                <w:rFonts w:ascii="Times New Roman"/>
                <w:b w:val="false"/>
                <w:i w:val="false"/>
                <w:color w:val="000000"/>
                <w:sz w:val="20"/>
              </w:rPr>
              <w:t>
в связи с обстоятельствами, независящими от воли сторон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5"/>
          <w:p>
            <w:pPr>
              <w:spacing w:after="20"/>
              <w:ind w:left="20"/>
              <w:jc w:val="both"/>
            </w:pPr>
            <w:r>
              <w:rPr>
                <w:rFonts w:ascii="Times New Roman"/>
                <w:b w:val="false"/>
                <w:i w:val="false"/>
                <w:color w:val="000000"/>
                <w:sz w:val="20"/>
              </w:rPr>
              <w:t>
өз еркі бойынша (қызметкердің бастамасы бойынша)</w:t>
            </w:r>
          </w:p>
          <w:bookmarkEnd w:id="165"/>
          <w:p>
            <w:pPr>
              <w:spacing w:after="20"/>
              <w:ind w:left="20"/>
              <w:jc w:val="both"/>
            </w:pPr>
            <w:r>
              <w:rPr>
                <w:rFonts w:ascii="Times New Roman"/>
                <w:b w:val="false"/>
                <w:i w:val="false"/>
                <w:color w:val="000000"/>
                <w:sz w:val="20"/>
              </w:rPr>
              <w:t>
по собственному желанию (по инициативе работника)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6"/>
          <w:p>
            <w:pPr>
              <w:spacing w:after="20"/>
              <w:ind w:left="20"/>
              <w:jc w:val="both"/>
            </w:pPr>
            <w:r>
              <w:rPr>
                <w:rFonts w:ascii="Times New Roman"/>
                <w:b w:val="false"/>
                <w:i w:val="false"/>
                <w:color w:val="000000"/>
                <w:sz w:val="20"/>
              </w:rPr>
              <w:t>
басқа себептер бойынша</w:t>
            </w:r>
          </w:p>
          <w:bookmarkEnd w:id="166"/>
          <w:p>
            <w:pPr>
              <w:spacing w:after="20"/>
              <w:ind w:left="20"/>
              <w:jc w:val="both"/>
            </w:pPr>
            <w:r>
              <w:rPr>
                <w:rFonts w:ascii="Times New Roman"/>
                <w:b w:val="false"/>
                <w:i w:val="false"/>
                <w:color w:val="000000"/>
                <w:sz w:val="20"/>
              </w:rPr>
              <w:t>
по другим причинам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7"/>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p>
          <w:bookmarkEnd w:id="167"/>
          <w:p>
            <w:pPr>
              <w:spacing w:after="20"/>
              <w:ind w:left="20"/>
              <w:jc w:val="both"/>
            </w:pPr>
            <w:r>
              <w:rPr>
                <w:rFonts w:ascii="Times New Roman"/>
                <w:b w:val="false"/>
                <w:i w:val="false"/>
                <w:color w:val="000000"/>
                <w:sz w:val="20"/>
              </w:rPr>
              <w:t>
Списочная численность работников на конец отчетного периода -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68"/>
    <w:p>
      <w:pPr>
        <w:spacing w:after="0"/>
        <w:ind w:left="0"/>
        <w:jc w:val="both"/>
      </w:pPr>
      <w:r>
        <w:rPr>
          <w:rFonts w:ascii="Times New Roman"/>
          <w:b w:val="false"/>
          <w:i w:val="false"/>
          <w:color w:val="000000"/>
          <w:sz w:val="28"/>
        </w:rPr>
        <w:t xml:space="preserve">
      </w:t>
      </w:r>
      <w:r>
        <w:rPr>
          <w:rFonts w:ascii="Times New Roman"/>
          <w:b/>
          <w:i w:val="false"/>
          <w:color w:val="000000"/>
          <w:sz w:val="28"/>
        </w:rPr>
        <w:t>8. Есепті кезеңнің соңына қызметкерлердің тізімдік санының құрамы туралы деректерді көрсетіңіз, адам</w:t>
      </w:r>
    </w:p>
    <w:bookmarkEnd w:id="168"/>
    <w:bookmarkStart w:name="z207" w:id="169"/>
    <w:p>
      <w:pPr>
        <w:spacing w:after="0"/>
        <w:ind w:left="0"/>
        <w:jc w:val="both"/>
      </w:pPr>
      <w:r>
        <w:rPr>
          <w:rFonts w:ascii="Times New Roman"/>
          <w:b w:val="false"/>
          <w:i w:val="false"/>
          <w:color w:val="000000"/>
          <w:sz w:val="28"/>
        </w:rPr>
        <w:t>
      Укажите данные о составе списочной численности работников на конец отчетного периода, человек</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0"/>
          <w:p>
            <w:pPr>
              <w:spacing w:after="20"/>
              <w:ind w:left="20"/>
              <w:jc w:val="both"/>
            </w:pPr>
            <w:r>
              <w:rPr>
                <w:rFonts w:ascii="Times New Roman"/>
                <w:b w:val="false"/>
                <w:i w:val="false"/>
                <w:color w:val="000000"/>
                <w:sz w:val="20"/>
              </w:rPr>
              <w:t>
Жол коды</w:t>
            </w:r>
          </w:p>
          <w:bookmarkEnd w:id="170"/>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1"/>
          <w:p>
            <w:pPr>
              <w:spacing w:after="20"/>
              <w:ind w:left="20"/>
              <w:jc w:val="both"/>
            </w:pPr>
            <w:r>
              <w:rPr>
                <w:rFonts w:ascii="Times New Roman"/>
                <w:b w:val="false"/>
                <w:i w:val="false"/>
                <w:color w:val="000000"/>
                <w:sz w:val="20"/>
              </w:rPr>
              <w:t>
Көрсеткіштер атауы</w:t>
            </w:r>
          </w:p>
          <w:bookmarkEnd w:id="171"/>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2"/>
          <w:p>
            <w:pPr>
              <w:spacing w:after="20"/>
              <w:ind w:left="20"/>
              <w:jc w:val="both"/>
            </w:pPr>
            <w:r>
              <w:rPr>
                <w:rFonts w:ascii="Times New Roman"/>
                <w:b w:val="false"/>
                <w:i w:val="false"/>
                <w:color w:val="000000"/>
                <w:sz w:val="20"/>
              </w:rPr>
              <w:t>
Барлығы</w:t>
            </w:r>
          </w:p>
          <w:bookmarkEnd w:id="172"/>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3"/>
          <w:p>
            <w:pPr>
              <w:spacing w:after="20"/>
              <w:ind w:left="20"/>
              <w:jc w:val="both"/>
            </w:pPr>
            <w:r>
              <w:rPr>
                <w:rFonts w:ascii="Times New Roman"/>
                <w:b w:val="false"/>
                <w:i w:val="false"/>
                <w:color w:val="000000"/>
                <w:sz w:val="20"/>
              </w:rPr>
              <w:t xml:space="preserve">
Ұйым (бөлімше) бойынша барлығы </w:t>
            </w:r>
          </w:p>
          <w:bookmarkEnd w:id="173"/>
          <w:p>
            <w:pPr>
              <w:spacing w:after="20"/>
              <w:ind w:left="20"/>
              <w:jc w:val="both"/>
            </w:pPr>
            <w:r>
              <w:rPr>
                <w:rFonts w:ascii="Times New Roman"/>
                <w:b w:val="false"/>
                <w:i w:val="false"/>
                <w:color w:val="000000"/>
                <w:sz w:val="20"/>
              </w:rPr>
              <w:t>
Всего по организации (подразделению)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4"/>
          <w:p>
            <w:pPr>
              <w:spacing w:after="20"/>
              <w:ind w:left="20"/>
              <w:jc w:val="both"/>
            </w:pPr>
            <w:r>
              <w:rPr>
                <w:rFonts w:ascii="Times New Roman"/>
                <w:b w:val="false"/>
                <w:i w:val="false"/>
                <w:color w:val="000000"/>
                <w:sz w:val="20"/>
              </w:rPr>
              <w:t xml:space="preserve">
соның ішінде мынадай жастағы адамдар: </w:t>
            </w:r>
          </w:p>
          <w:bookmarkEnd w:id="174"/>
          <w:p>
            <w:pPr>
              <w:spacing w:after="20"/>
              <w:ind w:left="20"/>
              <w:jc w:val="both"/>
            </w:pPr>
            <w:r>
              <w:rPr>
                <w:rFonts w:ascii="Times New Roman"/>
                <w:b w:val="false"/>
                <w:i w:val="false"/>
                <w:color w:val="000000"/>
                <w:sz w:val="20"/>
              </w:rPr>
              <w:t>
в том числе лица в возрасте: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5"/>
          <w:p>
            <w:pPr>
              <w:spacing w:after="20"/>
              <w:ind w:left="20"/>
              <w:jc w:val="both"/>
            </w:pPr>
            <w:r>
              <w:rPr>
                <w:rFonts w:ascii="Times New Roman"/>
                <w:b w:val="false"/>
                <w:i w:val="false"/>
                <w:color w:val="000000"/>
                <w:sz w:val="20"/>
              </w:rPr>
              <w:t>
14 – 15 жас</w:t>
            </w:r>
          </w:p>
          <w:bookmarkEnd w:id="175"/>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6"/>
          <w:p>
            <w:pPr>
              <w:spacing w:after="20"/>
              <w:ind w:left="20"/>
              <w:jc w:val="both"/>
            </w:pPr>
            <w:r>
              <w:rPr>
                <w:rFonts w:ascii="Times New Roman"/>
                <w:b w:val="false"/>
                <w:i w:val="false"/>
                <w:color w:val="000000"/>
                <w:sz w:val="20"/>
              </w:rPr>
              <w:t>
16 – 28 жас</w:t>
            </w:r>
          </w:p>
          <w:bookmarkEnd w:id="176"/>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7"/>
          <w:p>
            <w:pPr>
              <w:spacing w:after="20"/>
              <w:ind w:left="20"/>
              <w:jc w:val="both"/>
            </w:pPr>
            <w:r>
              <w:rPr>
                <w:rFonts w:ascii="Times New Roman"/>
                <w:b w:val="false"/>
                <w:i w:val="false"/>
                <w:color w:val="000000"/>
                <w:sz w:val="20"/>
              </w:rPr>
              <w:t>
29 – 49 жас</w:t>
            </w:r>
          </w:p>
          <w:bookmarkEnd w:id="177"/>
          <w:p>
            <w:pPr>
              <w:spacing w:after="20"/>
              <w:ind w:left="20"/>
              <w:jc w:val="both"/>
            </w:pPr>
            <w:r>
              <w:rPr>
                <w:rFonts w:ascii="Times New Roman"/>
                <w:b w:val="false"/>
                <w:i w:val="false"/>
                <w:color w:val="000000"/>
                <w:sz w:val="20"/>
              </w:rPr>
              <w:t>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8"/>
          <w:p>
            <w:pPr>
              <w:spacing w:after="20"/>
              <w:ind w:left="20"/>
              <w:jc w:val="both"/>
            </w:pPr>
            <w:r>
              <w:rPr>
                <w:rFonts w:ascii="Times New Roman"/>
                <w:b w:val="false"/>
                <w:i w:val="false"/>
                <w:color w:val="000000"/>
                <w:sz w:val="20"/>
              </w:rPr>
              <w:t xml:space="preserve">
50 жас және үлкен </w:t>
            </w:r>
          </w:p>
          <w:bookmarkEnd w:id="178"/>
          <w:p>
            <w:pPr>
              <w:spacing w:after="20"/>
              <w:ind w:left="20"/>
              <w:jc w:val="both"/>
            </w:pPr>
            <w:r>
              <w:rPr>
                <w:rFonts w:ascii="Times New Roman"/>
                <w:b w:val="false"/>
                <w:i w:val="false"/>
                <w:color w:val="000000"/>
                <w:sz w:val="20"/>
              </w:rPr>
              <w:t>
лет и старше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9"/>
          <w:p>
            <w:pPr>
              <w:spacing w:after="20"/>
              <w:ind w:left="20"/>
              <w:jc w:val="both"/>
            </w:pPr>
            <w:r>
              <w:rPr>
                <w:rFonts w:ascii="Times New Roman"/>
                <w:b w:val="false"/>
                <w:i w:val="false"/>
                <w:color w:val="000000"/>
                <w:sz w:val="20"/>
              </w:rPr>
              <w:t xml:space="preserve">
1-жолдан: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 істейтін зейнеткерлер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1:</w:t>
            </w:r>
          </w:p>
          <w:p>
            <w:pPr>
              <w:spacing w:after="20"/>
              <w:ind w:left="20"/>
              <w:jc w:val="both"/>
            </w:pPr>
            <w:r>
              <w:rPr>
                <w:rFonts w:ascii="Times New Roman"/>
                <w:b w:val="false"/>
                <w:i w:val="false"/>
                <w:color w:val="000000"/>
                <w:sz w:val="20"/>
              </w:rPr>
              <w:t>
работающие пенсионеры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0"/>
          <w:p>
            <w:pPr>
              <w:spacing w:after="20"/>
              <w:ind w:left="20"/>
              <w:jc w:val="both"/>
            </w:pPr>
            <w:r>
              <w:rPr>
                <w:rFonts w:ascii="Times New Roman"/>
                <w:b w:val="false"/>
                <w:i w:val="false"/>
                <w:color w:val="000000"/>
                <w:sz w:val="20"/>
              </w:rPr>
              <w:t xml:space="preserve">
1-жолдан: </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мүгедектігі бар қызметкерлер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1:</w:t>
            </w:r>
          </w:p>
          <w:p>
            <w:pPr>
              <w:spacing w:after="20"/>
              <w:ind w:left="20"/>
              <w:jc w:val="both"/>
            </w:pPr>
            <w:r>
              <w:rPr>
                <w:rFonts w:ascii="Times New Roman"/>
                <w:b w:val="false"/>
                <w:i w:val="false"/>
                <w:color w:val="000000"/>
                <w:sz w:val="20"/>
              </w:rPr>
              <w:t>
работники, имеющие инвалидность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1"/>
          <w:p>
            <w:pPr>
              <w:spacing w:after="20"/>
              <w:ind w:left="20"/>
              <w:jc w:val="both"/>
            </w:pPr>
            <w:r>
              <w:rPr>
                <w:rFonts w:ascii="Times New Roman"/>
                <w:b w:val="false"/>
                <w:i w:val="false"/>
                <w:color w:val="000000"/>
                <w:sz w:val="20"/>
              </w:rPr>
              <w:t>
оның ішінде мүгедектігі бар әйелдер</w:t>
            </w:r>
          </w:p>
          <w:bookmarkEnd w:id="181"/>
          <w:p>
            <w:pPr>
              <w:spacing w:after="20"/>
              <w:ind w:left="20"/>
              <w:jc w:val="both"/>
            </w:pPr>
            <w:r>
              <w:rPr>
                <w:rFonts w:ascii="Times New Roman"/>
                <w:b w:val="false"/>
                <w:i w:val="false"/>
                <w:color w:val="000000"/>
                <w:sz w:val="20"/>
              </w:rPr>
              <w:t>
из них женщины, имеющие инвалидность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2"/>
          <w:p>
            <w:pPr>
              <w:spacing w:after="20"/>
              <w:ind w:left="20"/>
              <w:jc w:val="both"/>
            </w:pPr>
            <w:r>
              <w:rPr>
                <w:rFonts w:ascii="Times New Roman"/>
                <w:b w:val="false"/>
                <w:i w:val="false"/>
                <w:color w:val="000000"/>
                <w:sz w:val="20"/>
              </w:rPr>
              <w:t>
1-жолдан:</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"Жасыл жұмыс орындарында" жұмыс істейтіндердің 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из строки 1:</w:t>
            </w:r>
          </w:p>
          <w:p>
            <w:pPr>
              <w:spacing w:after="20"/>
              <w:ind w:left="20"/>
              <w:jc w:val="both"/>
            </w:pPr>
            <w:r>
              <w:rPr>
                <w:rFonts w:ascii="Times New Roman"/>
                <w:b w:val="false"/>
                <w:i w:val="false"/>
                <w:color w:val="000000"/>
                <w:sz w:val="20"/>
              </w:rPr>
              <w:t>
численность работающих на "зеленых рабочих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83"/>
    <w:p>
      <w:pPr>
        <w:spacing w:after="0"/>
        <w:ind w:left="0"/>
        <w:jc w:val="both"/>
      </w:pPr>
      <w:r>
        <w:rPr>
          <w:rFonts w:ascii="Times New Roman"/>
          <w:b w:val="false"/>
          <w:i w:val="false"/>
          <w:color w:val="000000"/>
          <w:sz w:val="28"/>
        </w:rPr>
        <w:t xml:space="preserve">
      </w:t>
      </w:r>
      <w:r>
        <w:rPr>
          <w:rFonts w:ascii="Times New Roman"/>
          <w:b/>
          <w:i w:val="false"/>
          <w:color w:val="000000"/>
          <w:sz w:val="28"/>
        </w:rPr>
        <w:t>9. Жұмыс күшін ұстауға жұмсалған шығындар туралы деректерді көрсетіңіз, мың теңге (ондық белгімен)</w:t>
      </w:r>
    </w:p>
    <w:bookmarkEnd w:id="183"/>
    <w:bookmarkStart w:name="z228" w:id="184"/>
    <w:p>
      <w:pPr>
        <w:spacing w:after="0"/>
        <w:ind w:left="0"/>
        <w:jc w:val="both"/>
      </w:pPr>
      <w:r>
        <w:rPr>
          <w:rFonts w:ascii="Times New Roman"/>
          <w:b w:val="false"/>
          <w:i w:val="false"/>
          <w:color w:val="000000"/>
          <w:sz w:val="28"/>
        </w:rPr>
        <w:t>
      Укажите данные о затратах на содержание рабочей силы, тысяч тенге (с десятичным знаком)</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5"/>
          <w:p>
            <w:pPr>
              <w:spacing w:after="20"/>
              <w:ind w:left="20"/>
              <w:jc w:val="both"/>
            </w:pPr>
            <w:r>
              <w:rPr>
                <w:rFonts w:ascii="Times New Roman"/>
                <w:b w:val="false"/>
                <w:i w:val="false"/>
                <w:color w:val="000000"/>
                <w:sz w:val="20"/>
              </w:rPr>
              <w:t>
Жол коды</w:t>
            </w:r>
          </w:p>
          <w:bookmarkEnd w:id="185"/>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6"/>
          <w:p>
            <w:pPr>
              <w:spacing w:after="20"/>
              <w:ind w:left="20"/>
              <w:jc w:val="both"/>
            </w:pPr>
            <w:r>
              <w:rPr>
                <w:rFonts w:ascii="Times New Roman"/>
                <w:b w:val="false"/>
                <w:i w:val="false"/>
                <w:color w:val="000000"/>
                <w:sz w:val="20"/>
              </w:rPr>
              <w:t>
Көрсеткіштер атауы</w:t>
            </w:r>
          </w:p>
          <w:bookmarkEnd w:id="186"/>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7"/>
          <w:p>
            <w:pPr>
              <w:spacing w:after="20"/>
              <w:ind w:left="20"/>
              <w:jc w:val="both"/>
            </w:pPr>
            <w:r>
              <w:rPr>
                <w:rFonts w:ascii="Times New Roman"/>
                <w:b w:val="false"/>
                <w:i w:val="false"/>
                <w:color w:val="000000"/>
                <w:sz w:val="20"/>
              </w:rPr>
              <w:t>
Барлығы</w:t>
            </w:r>
          </w:p>
          <w:bookmarkEnd w:id="187"/>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8"/>
          <w:p>
            <w:pPr>
              <w:spacing w:after="20"/>
              <w:ind w:left="20"/>
              <w:jc w:val="both"/>
            </w:pPr>
            <w:r>
              <w:rPr>
                <w:rFonts w:ascii="Times New Roman"/>
                <w:b w:val="false"/>
                <w:i w:val="false"/>
                <w:color w:val="000000"/>
                <w:sz w:val="20"/>
              </w:rPr>
              <w:t>
Жұмыс күшін ұстауға жұмсалған шығындар сомасы – барлығы</w:t>
            </w:r>
          </w:p>
          <w:bookmarkEnd w:id="188"/>
          <w:p>
            <w:pPr>
              <w:spacing w:after="20"/>
              <w:ind w:left="20"/>
              <w:jc w:val="both"/>
            </w:pPr>
            <w:r>
              <w:rPr>
                <w:rFonts w:ascii="Times New Roman"/>
                <w:b w:val="false"/>
                <w:i w:val="false"/>
                <w:color w:val="000000"/>
                <w:sz w:val="20"/>
              </w:rPr>
              <w:t xml:space="preserve">
Сумма затрат на содержание рабочей силы –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9"/>
          <w:p>
            <w:pPr>
              <w:spacing w:after="20"/>
              <w:ind w:left="20"/>
              <w:jc w:val="both"/>
            </w:pPr>
            <w:r>
              <w:rPr>
                <w:rFonts w:ascii="Times New Roman"/>
                <w:b w:val="false"/>
                <w:i w:val="false"/>
                <w:color w:val="000000"/>
                <w:sz w:val="20"/>
              </w:rPr>
              <w:t>
Қызметкерлердің жалақы қоры - барлығы</w:t>
            </w:r>
          </w:p>
          <w:bookmarkEnd w:id="189"/>
          <w:p>
            <w:pPr>
              <w:spacing w:after="20"/>
              <w:ind w:left="20"/>
              <w:jc w:val="both"/>
            </w:pPr>
            <w:r>
              <w:rPr>
                <w:rFonts w:ascii="Times New Roman"/>
                <w:b w:val="false"/>
                <w:i w:val="false"/>
                <w:color w:val="000000"/>
                <w:sz w:val="20"/>
              </w:rPr>
              <w:t>
Фонд заработной платы работников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0"/>
          <w:p>
            <w:pPr>
              <w:spacing w:after="20"/>
              <w:ind w:left="20"/>
              <w:jc w:val="both"/>
            </w:pPr>
            <w:r>
              <w:rPr>
                <w:rFonts w:ascii="Times New Roman"/>
                <w:b w:val="false"/>
                <w:i w:val="false"/>
                <w:color w:val="000000"/>
                <w:sz w:val="20"/>
              </w:rPr>
              <w:t>
соның ішінде:</w:t>
            </w:r>
          </w:p>
          <w:bookmarkEnd w:id="190"/>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1"/>
          <w:p>
            <w:pPr>
              <w:spacing w:after="20"/>
              <w:ind w:left="20"/>
              <w:jc w:val="both"/>
            </w:pPr>
            <w:r>
              <w:rPr>
                <w:rFonts w:ascii="Times New Roman"/>
                <w:b w:val="false"/>
                <w:i w:val="false"/>
                <w:color w:val="000000"/>
                <w:sz w:val="20"/>
              </w:rPr>
              <w:t xml:space="preserve">
тарифтік мөлшерлеме мен лауазымдық (базалық) айлықақы бойынша есептелген жалақы </w:t>
            </w:r>
          </w:p>
          <w:bookmarkEnd w:id="191"/>
          <w:p>
            <w:pPr>
              <w:spacing w:after="20"/>
              <w:ind w:left="20"/>
              <w:jc w:val="both"/>
            </w:pPr>
            <w:r>
              <w:rPr>
                <w:rFonts w:ascii="Times New Roman"/>
                <w:b w:val="false"/>
                <w:i w:val="false"/>
                <w:color w:val="000000"/>
                <w:sz w:val="20"/>
              </w:rPr>
              <w:t>
заработная плата, начисленная по тарифным ставкам и должностным (базовым) окладам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2"/>
          <w:p>
            <w:pPr>
              <w:spacing w:after="20"/>
              <w:ind w:left="20"/>
              <w:jc w:val="both"/>
            </w:pPr>
            <w:r>
              <w:rPr>
                <w:rFonts w:ascii="Times New Roman"/>
                <w:b w:val="false"/>
                <w:i w:val="false"/>
                <w:color w:val="000000"/>
                <w:sz w:val="20"/>
              </w:rPr>
              <w:t xml:space="preserve">
біржолғы төлемдер мен сыйлықақылар </w:t>
            </w:r>
          </w:p>
          <w:bookmarkEnd w:id="192"/>
          <w:p>
            <w:pPr>
              <w:spacing w:after="20"/>
              <w:ind w:left="20"/>
              <w:jc w:val="both"/>
            </w:pPr>
            <w:r>
              <w:rPr>
                <w:rFonts w:ascii="Times New Roman"/>
                <w:b w:val="false"/>
                <w:i w:val="false"/>
                <w:color w:val="000000"/>
                <w:sz w:val="20"/>
              </w:rPr>
              <w:t>
единовременные выплаты и премии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3"/>
          <w:p>
            <w:pPr>
              <w:spacing w:after="20"/>
              <w:ind w:left="20"/>
              <w:jc w:val="both"/>
            </w:pPr>
            <w:r>
              <w:rPr>
                <w:rFonts w:ascii="Times New Roman"/>
                <w:b w:val="false"/>
                <w:i w:val="false"/>
                <w:color w:val="000000"/>
                <w:sz w:val="20"/>
              </w:rPr>
              <w:t xml:space="preserve">
жұмыс режимі мен еңбек жағдайларына байланысты өтемақы төлемдері </w:t>
            </w:r>
          </w:p>
          <w:bookmarkEnd w:id="193"/>
          <w:p>
            <w:pPr>
              <w:spacing w:after="20"/>
              <w:ind w:left="20"/>
              <w:jc w:val="both"/>
            </w:pPr>
            <w:r>
              <w:rPr>
                <w:rFonts w:ascii="Times New Roman"/>
                <w:b w:val="false"/>
                <w:i w:val="false"/>
                <w:color w:val="000000"/>
                <w:sz w:val="20"/>
              </w:rPr>
              <w:t>
компенсационные выплаты, связанные с режимом работы и условиями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4"/>
          <w:p>
            <w:pPr>
              <w:spacing w:after="20"/>
              <w:ind w:left="20"/>
              <w:jc w:val="both"/>
            </w:pPr>
            <w:r>
              <w:rPr>
                <w:rFonts w:ascii="Times New Roman"/>
                <w:b w:val="false"/>
                <w:i w:val="false"/>
                <w:color w:val="000000"/>
                <w:sz w:val="20"/>
              </w:rPr>
              <w:t>
жұмыспен өтелмеген уақытқа ақы төлеу</w:t>
            </w:r>
          </w:p>
          <w:bookmarkEnd w:id="194"/>
          <w:p>
            <w:pPr>
              <w:spacing w:after="20"/>
              <w:ind w:left="20"/>
              <w:jc w:val="both"/>
            </w:pPr>
            <w:r>
              <w:rPr>
                <w:rFonts w:ascii="Times New Roman"/>
                <w:b w:val="false"/>
                <w:i w:val="false"/>
                <w:color w:val="000000"/>
                <w:sz w:val="20"/>
              </w:rPr>
              <w:t>
оплата за неотработанное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5"/>
          <w:p>
            <w:pPr>
              <w:spacing w:after="20"/>
              <w:ind w:left="20"/>
              <w:jc w:val="both"/>
            </w:pPr>
            <w:r>
              <w:rPr>
                <w:rFonts w:ascii="Times New Roman"/>
                <w:b w:val="false"/>
                <w:i w:val="false"/>
                <w:color w:val="000000"/>
                <w:sz w:val="20"/>
              </w:rPr>
              <w:t xml:space="preserve">
1.1-жолдан: </w:t>
            </w:r>
          </w:p>
          <w:bookmarkEnd w:id="195"/>
          <w:p>
            <w:pPr>
              <w:spacing w:after="20"/>
              <w:ind w:left="20"/>
              <w:jc w:val="both"/>
            </w:pPr>
            <w:r>
              <w:rPr>
                <w:rFonts w:ascii="Times New Roman"/>
                <w:b w:val="false"/>
                <w:i w:val="false"/>
                <w:color w:val="000000"/>
                <w:sz w:val="20"/>
              </w:rPr>
              <w:t>
из строки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6"/>
          <w:p>
            <w:pPr>
              <w:spacing w:after="20"/>
              <w:ind w:left="20"/>
              <w:jc w:val="both"/>
            </w:pPr>
            <w:r>
              <w:rPr>
                <w:rFonts w:ascii="Times New Roman"/>
                <w:b w:val="false"/>
                <w:i w:val="false"/>
                <w:color w:val="000000"/>
                <w:sz w:val="20"/>
              </w:rPr>
              <w:t xml:space="preserve">
ақшалай нысандағы жалақы қоры </w:t>
            </w:r>
          </w:p>
          <w:bookmarkEnd w:id="196"/>
          <w:p>
            <w:pPr>
              <w:spacing w:after="20"/>
              <w:ind w:left="20"/>
              <w:jc w:val="both"/>
            </w:pPr>
            <w:r>
              <w:rPr>
                <w:rFonts w:ascii="Times New Roman"/>
                <w:b w:val="false"/>
                <w:i w:val="false"/>
                <w:color w:val="000000"/>
                <w:sz w:val="20"/>
              </w:rPr>
              <w:t>
фонд заработной платы в денежной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7"/>
          <w:p>
            <w:pPr>
              <w:spacing w:after="20"/>
              <w:ind w:left="20"/>
              <w:jc w:val="both"/>
            </w:pPr>
            <w:r>
              <w:rPr>
                <w:rFonts w:ascii="Times New Roman"/>
                <w:b w:val="false"/>
                <w:i w:val="false"/>
                <w:color w:val="000000"/>
                <w:sz w:val="20"/>
              </w:rPr>
              <w:t xml:space="preserve">
заттай нысандағы жалақы қоры </w:t>
            </w:r>
          </w:p>
          <w:bookmarkEnd w:id="197"/>
          <w:p>
            <w:pPr>
              <w:spacing w:after="20"/>
              <w:ind w:left="20"/>
              <w:jc w:val="both"/>
            </w:pPr>
            <w:r>
              <w:rPr>
                <w:rFonts w:ascii="Times New Roman"/>
                <w:b w:val="false"/>
                <w:i w:val="false"/>
                <w:color w:val="000000"/>
                <w:sz w:val="20"/>
              </w:rPr>
              <w:t xml:space="preserve">
фонд заработной платы в натуральной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8"/>
          <w:p>
            <w:pPr>
              <w:spacing w:after="20"/>
              <w:ind w:left="20"/>
              <w:jc w:val="both"/>
            </w:pPr>
            <w:r>
              <w:rPr>
                <w:rFonts w:ascii="Times New Roman"/>
                <w:b w:val="false"/>
                <w:i w:val="false"/>
                <w:color w:val="000000"/>
                <w:sz w:val="20"/>
              </w:rPr>
              <w:t>
Жалақы қорында ескерілмейтін төлемдер мен шығыстар - барлығы</w:t>
            </w:r>
          </w:p>
          <w:bookmarkEnd w:id="198"/>
          <w:p>
            <w:pPr>
              <w:spacing w:after="20"/>
              <w:ind w:left="20"/>
              <w:jc w:val="both"/>
            </w:pPr>
            <w:r>
              <w:rPr>
                <w:rFonts w:ascii="Times New Roman"/>
                <w:b w:val="false"/>
                <w:i w:val="false"/>
                <w:color w:val="000000"/>
                <w:sz w:val="20"/>
              </w:rPr>
              <w:t>
Выплаты и расходы, не учитываемые в фонде заработной платы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9"/>
          <w:p>
            <w:pPr>
              <w:spacing w:after="20"/>
              <w:ind w:left="20"/>
              <w:jc w:val="both"/>
            </w:pPr>
            <w:r>
              <w:rPr>
                <w:rFonts w:ascii="Times New Roman"/>
                <w:b w:val="false"/>
                <w:i w:val="false"/>
                <w:color w:val="000000"/>
                <w:sz w:val="20"/>
              </w:rPr>
              <w:t>
соның ішінде:</w:t>
            </w:r>
          </w:p>
          <w:bookmarkEnd w:id="199"/>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0"/>
          <w:p>
            <w:pPr>
              <w:spacing w:after="20"/>
              <w:ind w:left="20"/>
              <w:jc w:val="both"/>
            </w:pPr>
            <w:r>
              <w:rPr>
                <w:rFonts w:ascii="Times New Roman"/>
                <w:b w:val="false"/>
                <w:i w:val="false"/>
                <w:color w:val="000000"/>
                <w:sz w:val="20"/>
              </w:rPr>
              <w:t xml:space="preserve">
қызметкерлерін тұрғын үймен қамтамасыз ету бойынша ұйымның шығыстары </w:t>
            </w:r>
          </w:p>
          <w:bookmarkEnd w:id="200"/>
          <w:p>
            <w:pPr>
              <w:spacing w:after="20"/>
              <w:ind w:left="20"/>
              <w:jc w:val="both"/>
            </w:pPr>
            <w:r>
              <w:rPr>
                <w:rFonts w:ascii="Times New Roman"/>
                <w:b w:val="false"/>
                <w:i w:val="false"/>
                <w:color w:val="000000"/>
                <w:sz w:val="20"/>
              </w:rPr>
              <w:t>
расходы организации по обеспечению работников жильем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1"/>
          <w:p>
            <w:pPr>
              <w:spacing w:after="20"/>
              <w:ind w:left="20"/>
              <w:jc w:val="both"/>
            </w:pPr>
            <w:r>
              <w:rPr>
                <w:rFonts w:ascii="Times New Roman"/>
                <w:b w:val="false"/>
                <w:i w:val="false"/>
                <w:color w:val="000000"/>
                <w:sz w:val="20"/>
              </w:rPr>
              <w:t>
оның ішінде:</w:t>
            </w:r>
          </w:p>
          <w:bookmarkEnd w:id="201"/>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2"/>
          <w:p>
            <w:pPr>
              <w:spacing w:after="20"/>
              <w:ind w:left="20"/>
              <w:jc w:val="both"/>
            </w:pPr>
            <w:r>
              <w:rPr>
                <w:rFonts w:ascii="Times New Roman"/>
                <w:b w:val="false"/>
                <w:i w:val="false"/>
                <w:color w:val="000000"/>
                <w:sz w:val="20"/>
              </w:rPr>
              <w:t xml:space="preserve">
қызметкерлердің меншігіне берілген тұрғын үйдің құны </w:t>
            </w:r>
          </w:p>
          <w:bookmarkEnd w:id="202"/>
          <w:p>
            <w:pPr>
              <w:spacing w:after="20"/>
              <w:ind w:left="20"/>
              <w:jc w:val="both"/>
            </w:pPr>
            <w:r>
              <w:rPr>
                <w:rFonts w:ascii="Times New Roman"/>
                <w:b w:val="false"/>
                <w:i w:val="false"/>
                <w:color w:val="000000"/>
                <w:sz w:val="20"/>
              </w:rPr>
              <w:t>
стоимость жилья, переданного в собственность работникам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3"/>
          <w:p>
            <w:pPr>
              <w:spacing w:after="20"/>
              <w:ind w:left="20"/>
              <w:jc w:val="both"/>
            </w:pPr>
            <w:r>
              <w:rPr>
                <w:rFonts w:ascii="Times New Roman"/>
                <w:b w:val="false"/>
                <w:i w:val="false"/>
                <w:color w:val="000000"/>
                <w:sz w:val="20"/>
              </w:rPr>
              <w:t>
қызметкерлерге тұрғын үй құрылысына немесе тұрғын үйді сатып алуына берілген өтеусіз демеу - қаржылар, қызметкерге ұйым өткізген пәтерлердің нарықтық құны мен қызметкер төлеген сома арасындағы айырма</w:t>
            </w:r>
          </w:p>
          <w:bookmarkEnd w:id="203"/>
          <w:p>
            <w:pPr>
              <w:spacing w:after="20"/>
              <w:ind w:left="20"/>
              <w:jc w:val="both"/>
            </w:pPr>
            <w:r>
              <w:rPr>
                <w:rFonts w:ascii="Times New Roman"/>
                <w:b w:val="false"/>
                <w:i w:val="false"/>
                <w:color w:val="000000"/>
                <w:sz w:val="20"/>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4"/>
          <w:p>
            <w:pPr>
              <w:spacing w:after="20"/>
              <w:ind w:left="20"/>
              <w:jc w:val="both"/>
            </w:pPr>
            <w:r>
              <w:rPr>
                <w:rFonts w:ascii="Times New Roman"/>
                <w:b w:val="false"/>
                <w:i w:val="false"/>
                <w:color w:val="000000"/>
                <w:sz w:val="20"/>
              </w:rPr>
              <w:t>
қызметкерлердің шығыстарын өтеу тәртібінде тұрғын үй-жайға (пәтерді, жатақханадағы орынды жалға алу), коммуналдық көрсетілетін қызметтерге және ағымдағы жөндеуге ақы төлеу бойынша ұйым төлейтін шығыстар</w:t>
            </w:r>
          </w:p>
          <w:bookmarkEnd w:id="204"/>
          <w:p>
            <w:pPr>
              <w:spacing w:after="20"/>
              <w:ind w:left="20"/>
              <w:jc w:val="both"/>
            </w:pP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5"/>
          <w:p>
            <w:pPr>
              <w:spacing w:after="20"/>
              <w:ind w:left="20"/>
              <w:jc w:val="both"/>
            </w:pPr>
            <w:r>
              <w:rPr>
                <w:rFonts w:ascii="Times New Roman"/>
                <w:b w:val="false"/>
                <w:i w:val="false"/>
                <w:color w:val="000000"/>
                <w:sz w:val="20"/>
              </w:rPr>
              <w:t xml:space="preserve">
ұйымның қызметкерлерін әлеуметтік қорғауға жұмсаған шығыстары </w:t>
            </w:r>
          </w:p>
          <w:bookmarkEnd w:id="205"/>
          <w:p>
            <w:pPr>
              <w:spacing w:after="20"/>
              <w:ind w:left="20"/>
              <w:jc w:val="both"/>
            </w:pPr>
            <w:r>
              <w:rPr>
                <w:rFonts w:ascii="Times New Roman"/>
                <w:b w:val="false"/>
                <w:i w:val="false"/>
                <w:color w:val="000000"/>
                <w:sz w:val="20"/>
              </w:rPr>
              <w:t xml:space="preserve">
расходы организации на социальную защиту работников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6"/>
          <w:p>
            <w:pPr>
              <w:spacing w:after="20"/>
              <w:ind w:left="20"/>
              <w:jc w:val="both"/>
            </w:pPr>
            <w:r>
              <w:rPr>
                <w:rFonts w:ascii="Times New Roman"/>
                <w:b w:val="false"/>
                <w:i w:val="false"/>
                <w:color w:val="000000"/>
                <w:sz w:val="20"/>
              </w:rPr>
              <w:t>
оның ішінде:</w:t>
            </w:r>
          </w:p>
          <w:bookmarkEnd w:id="206"/>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7"/>
          <w:p>
            <w:pPr>
              <w:spacing w:after="20"/>
              <w:ind w:left="20"/>
              <w:jc w:val="both"/>
            </w:pPr>
            <w:r>
              <w:rPr>
                <w:rFonts w:ascii="Times New Roman"/>
                <w:b w:val="false"/>
                <w:i w:val="false"/>
                <w:color w:val="000000"/>
                <w:sz w:val="20"/>
              </w:rPr>
              <w:t>
әлеуметтік аударым</w:t>
            </w:r>
          </w:p>
          <w:bookmarkEnd w:id="207"/>
          <w:p>
            <w:pPr>
              <w:spacing w:after="20"/>
              <w:ind w:left="20"/>
              <w:jc w:val="both"/>
            </w:pPr>
            <w:r>
              <w:rPr>
                <w:rFonts w:ascii="Times New Roman"/>
                <w:b w:val="false"/>
                <w:i w:val="false"/>
                <w:color w:val="000000"/>
                <w:sz w:val="20"/>
              </w:rPr>
              <w:t>
социальное отчисление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8"/>
          <w:p>
            <w:pPr>
              <w:spacing w:after="20"/>
              <w:ind w:left="20"/>
              <w:jc w:val="both"/>
            </w:pPr>
            <w:r>
              <w:rPr>
                <w:rFonts w:ascii="Times New Roman"/>
                <w:b w:val="false"/>
                <w:i w:val="false"/>
                <w:color w:val="000000"/>
                <w:sz w:val="20"/>
              </w:rPr>
              <w:t>
міндетті әлеуметтік медициналық сақтандыру</w:t>
            </w:r>
          </w:p>
          <w:bookmarkEnd w:id="208"/>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9"/>
          <w:p>
            <w:pPr>
              <w:spacing w:after="20"/>
              <w:ind w:left="20"/>
              <w:jc w:val="both"/>
            </w:pPr>
            <w:r>
              <w:rPr>
                <w:rFonts w:ascii="Times New Roman"/>
                <w:b w:val="false"/>
                <w:i w:val="false"/>
                <w:color w:val="000000"/>
                <w:sz w:val="20"/>
              </w:rPr>
              <w:t>
еңбекке уақытша жармсыздығы бойынша жәрдемақы</w:t>
            </w:r>
          </w:p>
          <w:bookmarkEnd w:id="209"/>
          <w:p>
            <w:pPr>
              <w:spacing w:after="20"/>
              <w:ind w:left="20"/>
              <w:jc w:val="both"/>
            </w:pPr>
            <w:r>
              <w:rPr>
                <w:rFonts w:ascii="Times New Roman"/>
                <w:b w:val="false"/>
                <w:i w:val="false"/>
                <w:color w:val="000000"/>
                <w:sz w:val="20"/>
              </w:rPr>
              <w:t>
пособие по временной нетрудоспососбности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0"/>
          <w:p>
            <w:pPr>
              <w:spacing w:after="20"/>
              <w:ind w:left="20"/>
              <w:jc w:val="both"/>
            </w:pPr>
            <w:r>
              <w:rPr>
                <w:rFonts w:ascii="Times New Roman"/>
                <w:b w:val="false"/>
                <w:i w:val="false"/>
                <w:color w:val="000000"/>
                <w:sz w:val="20"/>
              </w:rPr>
              <w:t>
материалдық көмек</w:t>
            </w:r>
          </w:p>
          <w:bookmarkEnd w:id="210"/>
          <w:p>
            <w:pPr>
              <w:spacing w:after="20"/>
              <w:ind w:left="20"/>
              <w:jc w:val="both"/>
            </w:pPr>
            <w:r>
              <w:rPr>
                <w:rFonts w:ascii="Times New Roman"/>
                <w:b w:val="false"/>
                <w:i w:val="false"/>
                <w:color w:val="000000"/>
                <w:sz w:val="20"/>
              </w:rPr>
              <w:t>
материальная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1"/>
          <w:p>
            <w:pPr>
              <w:spacing w:after="20"/>
              <w:ind w:left="20"/>
              <w:jc w:val="both"/>
            </w:pPr>
            <w:r>
              <w:rPr>
                <w:rFonts w:ascii="Times New Roman"/>
                <w:b w:val="false"/>
                <w:i w:val="false"/>
                <w:color w:val="000000"/>
                <w:sz w:val="20"/>
              </w:rPr>
              <w:t>
басқа шығыстар</w:t>
            </w:r>
          </w:p>
          <w:bookmarkEnd w:id="211"/>
          <w:p>
            <w:pPr>
              <w:spacing w:after="20"/>
              <w:ind w:left="20"/>
              <w:jc w:val="both"/>
            </w:pPr>
            <w:r>
              <w:rPr>
                <w:rFonts w:ascii="Times New Roman"/>
                <w:b w:val="false"/>
                <w:i w:val="false"/>
                <w:color w:val="000000"/>
                <w:sz w:val="20"/>
              </w:rPr>
              <w:t>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2"/>
          <w:p>
            <w:pPr>
              <w:spacing w:after="20"/>
              <w:ind w:left="20"/>
              <w:jc w:val="both"/>
            </w:pPr>
            <w:r>
              <w:rPr>
                <w:rFonts w:ascii="Times New Roman"/>
                <w:b w:val="false"/>
                <w:i w:val="false"/>
                <w:color w:val="000000"/>
                <w:sz w:val="20"/>
              </w:rPr>
              <w:t xml:space="preserve">
ұйымның қызметкерлерін оқытуға жұмсаған шығыстары </w:t>
            </w:r>
          </w:p>
          <w:bookmarkEnd w:id="212"/>
          <w:p>
            <w:pPr>
              <w:spacing w:after="20"/>
              <w:ind w:left="20"/>
              <w:jc w:val="both"/>
            </w:pPr>
            <w:r>
              <w:rPr>
                <w:rFonts w:ascii="Times New Roman"/>
                <w:b w:val="false"/>
                <w:i w:val="false"/>
                <w:color w:val="000000"/>
                <w:sz w:val="20"/>
              </w:rPr>
              <w:t>
расходы организации на обучение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3"/>
          <w:p>
            <w:pPr>
              <w:spacing w:after="20"/>
              <w:ind w:left="20"/>
              <w:jc w:val="both"/>
            </w:pPr>
            <w:r>
              <w:rPr>
                <w:rFonts w:ascii="Times New Roman"/>
                <w:b w:val="false"/>
                <w:i w:val="false"/>
                <w:color w:val="000000"/>
                <w:sz w:val="20"/>
              </w:rPr>
              <w:t>
оның ішінде:</w:t>
            </w:r>
          </w:p>
          <w:bookmarkEnd w:id="213"/>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4"/>
          <w:p>
            <w:pPr>
              <w:spacing w:after="20"/>
              <w:ind w:left="20"/>
              <w:jc w:val="both"/>
            </w:pPr>
            <w:r>
              <w:rPr>
                <w:rFonts w:ascii="Times New Roman"/>
                <w:b w:val="false"/>
                <w:i w:val="false"/>
                <w:color w:val="000000"/>
                <w:sz w:val="20"/>
              </w:rPr>
              <w:t>
жұмыс беруші (ұйым) өндірістік қажеттілікке байланысты оқыту мекемелеріне оқуға жіберілген студенттер мен оқушыларға ұйымның қаражаты есебінен төленетін стипендиялар</w:t>
            </w:r>
          </w:p>
          <w:bookmarkEnd w:id="214"/>
          <w:p>
            <w:pPr>
              <w:spacing w:after="20"/>
              <w:ind w:left="20"/>
              <w:jc w:val="both"/>
            </w:pPr>
            <w:r>
              <w:rPr>
                <w:rFonts w:ascii="Times New Roman"/>
                <w:b w:val="false"/>
                <w:i w:val="false"/>
                <w:color w:val="000000"/>
                <w:sz w:val="20"/>
              </w:rPr>
              <w:t>
стипендии студентам и учашимся, направленным работодателем (организацией) на обучение в учебные заведения, связанные с производственной необходимостью и выплачиваемые за счет средств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5"/>
          <w:p>
            <w:pPr>
              <w:spacing w:after="20"/>
              <w:ind w:left="20"/>
              <w:jc w:val="both"/>
            </w:pPr>
            <w:r>
              <w:rPr>
                <w:rFonts w:ascii="Times New Roman"/>
                <w:b w:val="false"/>
                <w:i w:val="false"/>
                <w:color w:val="000000"/>
                <w:sz w:val="20"/>
              </w:rPr>
              <w:t>
тренингтерге және басқа да білім беру іс - шараларына жұмсалған шығыстар</w:t>
            </w:r>
          </w:p>
          <w:bookmarkEnd w:id="215"/>
          <w:p>
            <w:pPr>
              <w:spacing w:after="20"/>
              <w:ind w:left="20"/>
              <w:jc w:val="both"/>
            </w:pPr>
            <w:r>
              <w:rPr>
                <w:rFonts w:ascii="Times New Roman"/>
                <w:b w:val="false"/>
                <w:i w:val="false"/>
                <w:color w:val="000000"/>
                <w:sz w:val="20"/>
              </w:rPr>
              <w:t>
расходы на тренинги и другие образовательные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6"/>
          <w:p>
            <w:pPr>
              <w:spacing w:after="20"/>
              <w:ind w:left="20"/>
              <w:jc w:val="both"/>
            </w:pPr>
            <w:r>
              <w:rPr>
                <w:rFonts w:ascii="Times New Roman"/>
                <w:b w:val="false"/>
                <w:i w:val="false"/>
                <w:color w:val="000000"/>
                <w:sz w:val="20"/>
              </w:rPr>
              <w:t xml:space="preserve">
мəдени іс-шараларды өткізуге, сондай-ақ демалыс пен ойын-сауықты ұйымдастыруға жұмсалған шығыстар </w:t>
            </w:r>
          </w:p>
          <w:bookmarkEnd w:id="216"/>
          <w:p>
            <w:pPr>
              <w:spacing w:after="20"/>
              <w:ind w:left="20"/>
              <w:jc w:val="both"/>
            </w:pPr>
            <w:r>
              <w:rPr>
                <w:rFonts w:ascii="Times New Roman"/>
                <w:b w:val="false"/>
                <w:i w:val="false"/>
                <w:color w:val="000000"/>
                <w:sz w:val="20"/>
              </w:rPr>
              <w:t>
расходы на проведение культурных мероприятий, а также по организации отдыха и развлечений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7"/>
          <w:p>
            <w:pPr>
              <w:spacing w:after="20"/>
              <w:ind w:left="20"/>
              <w:jc w:val="both"/>
            </w:pPr>
            <w:r>
              <w:rPr>
                <w:rFonts w:ascii="Times New Roman"/>
                <w:b w:val="false"/>
                <w:i w:val="false"/>
                <w:color w:val="000000"/>
                <w:sz w:val="20"/>
              </w:rPr>
              <w:t xml:space="preserve">
ұйымның жоғарыда көрсетілген топтарға жатпайтын жұмыс күшіне шығыстары </w:t>
            </w:r>
          </w:p>
          <w:bookmarkEnd w:id="217"/>
          <w:p>
            <w:pPr>
              <w:spacing w:after="20"/>
              <w:ind w:left="20"/>
              <w:jc w:val="both"/>
            </w:pPr>
            <w:r>
              <w:rPr>
                <w:rFonts w:ascii="Times New Roman"/>
                <w:b w:val="false"/>
                <w:i w:val="false"/>
                <w:color w:val="000000"/>
                <w:sz w:val="20"/>
              </w:rPr>
              <w:t>
расходы организации на рабочую силу, не отнесенные к вышеперечисленным группам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8"/>
          <w:p>
            <w:pPr>
              <w:spacing w:after="20"/>
              <w:ind w:left="20"/>
              <w:jc w:val="both"/>
            </w:pPr>
            <w:r>
              <w:rPr>
                <w:rFonts w:ascii="Times New Roman"/>
                <w:b w:val="false"/>
                <w:i w:val="false"/>
                <w:color w:val="000000"/>
                <w:sz w:val="20"/>
              </w:rPr>
              <w:t xml:space="preserve">
жұмыс күшін пайдалануға байланысты салықтар </w:t>
            </w:r>
          </w:p>
          <w:bookmarkEnd w:id="218"/>
          <w:p>
            <w:pPr>
              <w:spacing w:after="20"/>
              <w:ind w:left="20"/>
              <w:jc w:val="both"/>
            </w:pPr>
            <w:r>
              <w:rPr>
                <w:rFonts w:ascii="Times New Roman"/>
                <w:b w:val="false"/>
                <w:i w:val="false"/>
                <w:color w:val="000000"/>
                <w:sz w:val="20"/>
              </w:rPr>
              <w:t xml:space="preserve">
налоги, связанные с использованием рабочей силы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9"/>
          <w:p>
            <w:pPr>
              <w:spacing w:after="20"/>
              <w:ind w:left="20"/>
              <w:jc w:val="both"/>
            </w:pPr>
            <w:r>
              <w:rPr>
                <w:rFonts w:ascii="Times New Roman"/>
                <w:b w:val="false"/>
                <w:i w:val="false"/>
                <w:color w:val="000000"/>
                <w:sz w:val="20"/>
              </w:rPr>
              <w:t>
оның ішінде:</w:t>
            </w:r>
          </w:p>
          <w:bookmarkEnd w:id="219"/>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0"/>
          <w:p>
            <w:pPr>
              <w:spacing w:after="20"/>
              <w:ind w:left="20"/>
              <w:jc w:val="both"/>
            </w:pPr>
            <w:r>
              <w:rPr>
                <w:rFonts w:ascii="Times New Roman"/>
                <w:b w:val="false"/>
                <w:i w:val="false"/>
                <w:color w:val="000000"/>
                <w:sz w:val="20"/>
              </w:rPr>
              <w:t>
әлеуметтік салық</w:t>
            </w:r>
          </w:p>
          <w:bookmarkEnd w:id="220"/>
          <w:p>
            <w:pPr>
              <w:spacing w:after="20"/>
              <w:ind w:left="20"/>
              <w:jc w:val="both"/>
            </w:pPr>
            <w:r>
              <w:rPr>
                <w:rFonts w:ascii="Times New Roman"/>
                <w:b w:val="false"/>
                <w:i w:val="false"/>
                <w:color w:val="000000"/>
                <w:sz w:val="20"/>
              </w:rPr>
              <w:t>
социальный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1"/>
          <w:p>
            <w:pPr>
              <w:spacing w:after="20"/>
              <w:ind w:left="20"/>
              <w:jc w:val="both"/>
            </w:pPr>
            <w:r>
              <w:rPr>
                <w:rFonts w:ascii="Times New Roman"/>
                <w:b w:val="false"/>
                <w:i w:val="false"/>
                <w:color w:val="000000"/>
                <w:sz w:val="20"/>
              </w:rPr>
              <w:t>
шетелдік жұмыс күшін тартуға байланысты шығыстар</w:t>
            </w:r>
          </w:p>
          <w:bookmarkEnd w:id="221"/>
          <w:p>
            <w:pPr>
              <w:spacing w:after="20"/>
              <w:ind w:left="20"/>
              <w:jc w:val="both"/>
            </w:pPr>
            <w:r>
              <w:rPr>
                <w:rFonts w:ascii="Times New Roman"/>
                <w:b w:val="false"/>
                <w:i w:val="false"/>
                <w:color w:val="000000"/>
                <w:sz w:val="20"/>
              </w:rPr>
              <w:t>
расходы, связанные с привлечением иностранной рабочей силы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22"/>
    <w:p>
      <w:pPr>
        <w:spacing w:after="0"/>
        <w:ind w:left="0"/>
        <w:jc w:val="both"/>
      </w:pPr>
      <w:r>
        <w:rPr>
          <w:rFonts w:ascii="Times New Roman"/>
          <w:b w:val="false"/>
          <w:i w:val="false"/>
          <w:color w:val="000000"/>
          <w:sz w:val="28"/>
        </w:rPr>
        <w:t xml:space="preserve">
      </w:t>
      </w:r>
      <w:r>
        <w:rPr>
          <w:rFonts w:ascii="Times New Roman"/>
          <w:b/>
          <w:i w:val="false"/>
          <w:color w:val="000000"/>
          <w:sz w:val="28"/>
        </w:rPr>
        <w:t>10. Бала күтімі бойынша жалақысы сақталмайтын демалыста жүрген әйелдердің қозғалысы туралы деректерді көрсетіңіз, адам</w:t>
      </w:r>
    </w:p>
    <w:bookmarkEnd w:id="222"/>
    <w:bookmarkStart w:name="z267" w:id="223"/>
    <w:p>
      <w:pPr>
        <w:spacing w:after="0"/>
        <w:ind w:left="0"/>
        <w:jc w:val="both"/>
      </w:pPr>
      <w:r>
        <w:rPr>
          <w:rFonts w:ascii="Times New Roman"/>
          <w:b w:val="false"/>
          <w:i w:val="false"/>
          <w:color w:val="000000"/>
          <w:sz w:val="28"/>
        </w:rPr>
        <w:t>
      Укажите данные о движении женщин, находящихся в отпуске без сохранения заработной платы по уходу за ребенком, человек</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4"/>
          <w:p>
            <w:pPr>
              <w:spacing w:after="20"/>
              <w:ind w:left="20"/>
              <w:jc w:val="both"/>
            </w:pPr>
            <w:r>
              <w:rPr>
                <w:rFonts w:ascii="Times New Roman"/>
                <w:b w:val="false"/>
                <w:i w:val="false"/>
                <w:color w:val="000000"/>
                <w:sz w:val="20"/>
              </w:rPr>
              <w:t>
Жол коды</w:t>
            </w:r>
          </w:p>
          <w:bookmarkEnd w:id="224"/>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5"/>
          <w:p>
            <w:pPr>
              <w:spacing w:after="20"/>
              <w:ind w:left="20"/>
              <w:jc w:val="both"/>
            </w:pPr>
            <w:r>
              <w:rPr>
                <w:rFonts w:ascii="Times New Roman"/>
                <w:b w:val="false"/>
                <w:i w:val="false"/>
                <w:color w:val="000000"/>
                <w:sz w:val="20"/>
              </w:rPr>
              <w:t>
Көрсеткіштердің атауы</w:t>
            </w:r>
          </w:p>
          <w:bookmarkEnd w:id="225"/>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6"/>
          <w:p>
            <w:pPr>
              <w:spacing w:after="20"/>
              <w:ind w:left="20"/>
              <w:jc w:val="both"/>
            </w:pPr>
            <w:r>
              <w:rPr>
                <w:rFonts w:ascii="Times New Roman"/>
                <w:b w:val="false"/>
                <w:i w:val="false"/>
                <w:color w:val="000000"/>
                <w:sz w:val="20"/>
              </w:rPr>
              <w:t>
Әйелдер саны, адам</w:t>
            </w:r>
          </w:p>
          <w:bookmarkEnd w:id="226"/>
          <w:p>
            <w:pPr>
              <w:spacing w:after="20"/>
              <w:ind w:left="20"/>
              <w:jc w:val="both"/>
            </w:pPr>
            <w:r>
              <w:rPr>
                <w:rFonts w:ascii="Times New Roman"/>
                <w:b w:val="false"/>
                <w:i w:val="false"/>
                <w:color w:val="000000"/>
                <w:sz w:val="20"/>
              </w:rPr>
              <w:t>
Численность женщин,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7"/>
          <w:p>
            <w:pPr>
              <w:spacing w:after="20"/>
              <w:ind w:left="20"/>
              <w:jc w:val="both"/>
            </w:pPr>
            <w:r>
              <w:rPr>
                <w:rFonts w:ascii="Times New Roman"/>
                <w:b w:val="false"/>
                <w:i w:val="false"/>
                <w:color w:val="000000"/>
                <w:sz w:val="20"/>
              </w:rPr>
              <w:t>
Әйелдердің орташа айлық жалақысы, теңге</w:t>
            </w:r>
          </w:p>
          <w:bookmarkEnd w:id="227"/>
          <w:p>
            <w:pPr>
              <w:spacing w:after="20"/>
              <w:ind w:left="20"/>
              <w:jc w:val="both"/>
            </w:pPr>
            <w:r>
              <w:rPr>
                <w:rFonts w:ascii="Times New Roman"/>
                <w:b w:val="false"/>
                <w:i w:val="false"/>
                <w:color w:val="000000"/>
                <w:sz w:val="20"/>
              </w:rPr>
              <w:t>
Среднемесячная заработная плата женщин,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8"/>
          <w:p>
            <w:pPr>
              <w:spacing w:after="20"/>
              <w:ind w:left="20"/>
              <w:jc w:val="both"/>
            </w:pPr>
            <w:r>
              <w:rPr>
                <w:rFonts w:ascii="Times New Roman"/>
                <w:b w:val="false"/>
                <w:i w:val="false"/>
                <w:color w:val="000000"/>
                <w:sz w:val="20"/>
              </w:rPr>
              <w:t>
Есепті кезеңнің басында бала күтімі бойынша жалақысы сақталмайтын демалыста жүрген әйелдер саны – барлығы</w:t>
            </w:r>
          </w:p>
          <w:bookmarkEnd w:id="228"/>
          <w:p>
            <w:pPr>
              <w:spacing w:after="20"/>
              <w:ind w:left="20"/>
              <w:jc w:val="both"/>
            </w:pPr>
            <w:r>
              <w:rPr>
                <w:rFonts w:ascii="Times New Roman"/>
                <w:b w:val="false"/>
                <w:i w:val="false"/>
                <w:color w:val="000000"/>
                <w:sz w:val="20"/>
              </w:rPr>
              <w:t>
Численность женщин, находящихся в отпуске без сохранения заработной платы по уходу за ребенком на начало отчетного периода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29"/>
          <w:p>
            <w:pPr>
              <w:spacing w:after="20"/>
              <w:ind w:left="20"/>
              <w:jc w:val="both"/>
            </w:pPr>
            <w:r>
              <w:rPr>
                <w:rFonts w:ascii="Times New Roman"/>
                <w:b w:val="false"/>
                <w:i w:val="false"/>
                <w:color w:val="000000"/>
                <w:sz w:val="20"/>
              </w:rPr>
              <w:t>
оның ішінде:</w:t>
            </w:r>
          </w:p>
          <w:bookmarkEnd w:id="229"/>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0"/>
          <w:p>
            <w:pPr>
              <w:spacing w:after="20"/>
              <w:ind w:left="20"/>
              <w:jc w:val="both"/>
            </w:pPr>
            <w:r>
              <w:rPr>
                <w:rFonts w:ascii="Times New Roman"/>
                <w:b w:val="false"/>
                <w:i w:val="false"/>
                <w:color w:val="000000"/>
                <w:sz w:val="20"/>
              </w:rPr>
              <w:t>
басшылар және мемлекеттік қызметшілер</w:t>
            </w:r>
          </w:p>
          <w:bookmarkEnd w:id="230"/>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1"/>
          <w:p>
            <w:pPr>
              <w:spacing w:after="20"/>
              <w:ind w:left="20"/>
              <w:jc w:val="both"/>
            </w:pPr>
            <w:r>
              <w:rPr>
                <w:rFonts w:ascii="Times New Roman"/>
                <w:b w:val="false"/>
                <w:i w:val="false"/>
                <w:color w:val="000000"/>
                <w:sz w:val="20"/>
              </w:rPr>
              <w:t>
кәсіби мамандар</w:t>
            </w:r>
          </w:p>
          <w:bookmarkEnd w:id="231"/>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2"/>
          <w:p>
            <w:pPr>
              <w:spacing w:after="20"/>
              <w:ind w:left="20"/>
              <w:jc w:val="both"/>
            </w:pPr>
            <w:r>
              <w:rPr>
                <w:rFonts w:ascii="Times New Roman"/>
                <w:b w:val="false"/>
                <w:i w:val="false"/>
                <w:color w:val="000000"/>
                <w:sz w:val="20"/>
              </w:rPr>
              <w:t>
техник мамандар және басқа да кәсіби көмекші персонал</w:t>
            </w:r>
          </w:p>
          <w:bookmarkEnd w:id="232"/>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3"/>
          <w:p>
            <w:pPr>
              <w:spacing w:after="20"/>
              <w:ind w:left="20"/>
              <w:jc w:val="both"/>
            </w:pPr>
            <w:r>
              <w:rPr>
                <w:rFonts w:ascii="Times New Roman"/>
                <w:b w:val="false"/>
                <w:i w:val="false"/>
                <w:color w:val="000000"/>
                <w:sz w:val="20"/>
              </w:rPr>
              <w:t>
әкімшілендіру саласындағы қызметшілер</w:t>
            </w:r>
          </w:p>
          <w:bookmarkEnd w:id="233"/>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4"/>
          <w:p>
            <w:pPr>
              <w:spacing w:after="20"/>
              <w:ind w:left="20"/>
              <w:jc w:val="both"/>
            </w:pPr>
            <w:r>
              <w:rPr>
                <w:rFonts w:ascii="Times New Roman"/>
                <w:b w:val="false"/>
                <w:i w:val="false"/>
                <w:color w:val="000000"/>
                <w:sz w:val="20"/>
              </w:rPr>
              <w:t>
қызмет көрсету және сауда саласының жұмыскерлері</w:t>
            </w:r>
          </w:p>
          <w:bookmarkEnd w:id="234"/>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5"/>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bookmarkEnd w:id="235"/>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6"/>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bookmarkEnd w:id="236"/>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37"/>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bookmarkEnd w:id="237"/>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8"/>
          <w:p>
            <w:pPr>
              <w:spacing w:after="20"/>
              <w:ind w:left="20"/>
              <w:jc w:val="both"/>
            </w:pPr>
            <w:r>
              <w:rPr>
                <w:rFonts w:ascii="Times New Roman"/>
                <w:b w:val="false"/>
                <w:i w:val="false"/>
                <w:color w:val="000000"/>
                <w:sz w:val="20"/>
              </w:rPr>
              <w:t xml:space="preserve">
 біліктілігі жоқ жұмысшылар </w:t>
            </w:r>
          </w:p>
          <w:bookmarkEnd w:id="238"/>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9"/>
          <w:p>
            <w:pPr>
              <w:spacing w:after="20"/>
              <w:ind w:left="20"/>
              <w:jc w:val="both"/>
            </w:pPr>
            <w:r>
              <w:rPr>
                <w:rFonts w:ascii="Times New Roman"/>
                <w:b w:val="false"/>
                <w:i w:val="false"/>
                <w:color w:val="000000"/>
                <w:sz w:val="20"/>
              </w:rPr>
              <w:t>
басқа топтарға кірмейтін жұмыскерлер</w:t>
            </w:r>
          </w:p>
          <w:bookmarkEnd w:id="239"/>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0"/>
          <w:p>
            <w:pPr>
              <w:spacing w:after="20"/>
              <w:ind w:left="20"/>
              <w:jc w:val="both"/>
            </w:pPr>
            <w:r>
              <w:rPr>
                <w:rFonts w:ascii="Times New Roman"/>
                <w:b w:val="false"/>
                <w:i w:val="false"/>
                <w:color w:val="000000"/>
                <w:sz w:val="20"/>
              </w:rPr>
              <w:t>
Есепті кезеңде бала күтімі бойынша демалыстан кейін жұмысқа кіріскен әйелдер саны – барлығы</w:t>
            </w:r>
          </w:p>
          <w:bookmarkEnd w:id="240"/>
          <w:p>
            <w:pPr>
              <w:spacing w:after="20"/>
              <w:ind w:left="20"/>
              <w:jc w:val="both"/>
            </w:pPr>
            <w:r>
              <w:rPr>
                <w:rFonts w:ascii="Times New Roman"/>
                <w:b w:val="false"/>
                <w:i w:val="false"/>
                <w:color w:val="000000"/>
                <w:sz w:val="20"/>
              </w:rPr>
              <w:t>
Число женщин приступивших к работе после отпуска по уходу за ребенком в отчетном периоде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1"/>
          <w:p>
            <w:pPr>
              <w:spacing w:after="20"/>
              <w:ind w:left="20"/>
              <w:jc w:val="both"/>
            </w:pPr>
            <w:r>
              <w:rPr>
                <w:rFonts w:ascii="Times New Roman"/>
                <w:b w:val="false"/>
                <w:i w:val="false"/>
                <w:color w:val="000000"/>
                <w:sz w:val="20"/>
              </w:rPr>
              <w:t>
оның ішінде:</w:t>
            </w:r>
          </w:p>
          <w:bookmarkEnd w:id="241"/>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2"/>
          <w:p>
            <w:pPr>
              <w:spacing w:after="20"/>
              <w:ind w:left="20"/>
              <w:jc w:val="both"/>
            </w:pPr>
            <w:r>
              <w:rPr>
                <w:rFonts w:ascii="Times New Roman"/>
                <w:b w:val="false"/>
                <w:i w:val="false"/>
                <w:color w:val="000000"/>
                <w:sz w:val="20"/>
              </w:rPr>
              <w:t>
басшылар және мемлекеттік қызметшілер</w:t>
            </w:r>
          </w:p>
          <w:bookmarkEnd w:id="242"/>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3"/>
          <w:p>
            <w:pPr>
              <w:spacing w:after="20"/>
              <w:ind w:left="20"/>
              <w:jc w:val="both"/>
            </w:pPr>
            <w:r>
              <w:rPr>
                <w:rFonts w:ascii="Times New Roman"/>
                <w:b w:val="false"/>
                <w:i w:val="false"/>
                <w:color w:val="000000"/>
                <w:sz w:val="20"/>
              </w:rPr>
              <w:t>
кәсіби мамандар</w:t>
            </w:r>
          </w:p>
          <w:bookmarkEnd w:id="243"/>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4"/>
          <w:p>
            <w:pPr>
              <w:spacing w:after="20"/>
              <w:ind w:left="20"/>
              <w:jc w:val="both"/>
            </w:pPr>
            <w:r>
              <w:rPr>
                <w:rFonts w:ascii="Times New Roman"/>
                <w:b w:val="false"/>
                <w:i w:val="false"/>
                <w:color w:val="000000"/>
                <w:sz w:val="20"/>
              </w:rPr>
              <w:t>
техник мамандар және басқа да кәсіби көмекші персонал</w:t>
            </w:r>
          </w:p>
          <w:bookmarkEnd w:id="244"/>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5"/>
          <w:p>
            <w:pPr>
              <w:spacing w:after="20"/>
              <w:ind w:left="20"/>
              <w:jc w:val="both"/>
            </w:pPr>
            <w:r>
              <w:rPr>
                <w:rFonts w:ascii="Times New Roman"/>
                <w:b w:val="false"/>
                <w:i w:val="false"/>
                <w:color w:val="000000"/>
                <w:sz w:val="20"/>
              </w:rPr>
              <w:t>
әкімшілендіру саласындағы қызметшілер</w:t>
            </w:r>
          </w:p>
          <w:bookmarkEnd w:id="245"/>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6"/>
          <w:p>
            <w:pPr>
              <w:spacing w:after="20"/>
              <w:ind w:left="20"/>
              <w:jc w:val="both"/>
            </w:pPr>
            <w:r>
              <w:rPr>
                <w:rFonts w:ascii="Times New Roman"/>
                <w:b w:val="false"/>
                <w:i w:val="false"/>
                <w:color w:val="000000"/>
                <w:sz w:val="20"/>
              </w:rPr>
              <w:t>
қызмет көрсету және сауда саласының жұмыскерлері</w:t>
            </w:r>
          </w:p>
          <w:bookmarkEnd w:id="246"/>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7"/>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bookmarkEnd w:id="247"/>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8"/>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bookmarkEnd w:id="248"/>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9"/>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bookmarkEnd w:id="249"/>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0"/>
          <w:p>
            <w:pPr>
              <w:spacing w:after="20"/>
              <w:ind w:left="20"/>
              <w:jc w:val="both"/>
            </w:pPr>
            <w:r>
              <w:rPr>
                <w:rFonts w:ascii="Times New Roman"/>
                <w:b w:val="false"/>
                <w:i w:val="false"/>
                <w:color w:val="000000"/>
                <w:sz w:val="20"/>
              </w:rPr>
              <w:t xml:space="preserve">
 біліктілігі жоқ жұмысшылар </w:t>
            </w:r>
          </w:p>
          <w:bookmarkEnd w:id="250"/>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51"/>
          <w:p>
            <w:pPr>
              <w:spacing w:after="20"/>
              <w:ind w:left="20"/>
              <w:jc w:val="both"/>
            </w:pPr>
            <w:r>
              <w:rPr>
                <w:rFonts w:ascii="Times New Roman"/>
                <w:b w:val="false"/>
                <w:i w:val="false"/>
                <w:color w:val="000000"/>
                <w:sz w:val="20"/>
              </w:rPr>
              <w:t>
басқа топтарға кірмейтін жұмыскерлер</w:t>
            </w:r>
          </w:p>
          <w:bookmarkEnd w:id="251"/>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2"/>
          <w:p>
            <w:pPr>
              <w:spacing w:after="20"/>
              <w:ind w:left="20"/>
              <w:jc w:val="both"/>
            </w:pPr>
            <w:r>
              <w:rPr>
                <w:rFonts w:ascii="Times New Roman"/>
                <w:b w:val="false"/>
                <w:i w:val="false"/>
                <w:color w:val="000000"/>
                <w:sz w:val="20"/>
              </w:rPr>
              <w:t>
Есепті кезеңде бала күтімі бойынша демалысқа шыққан әйелдер саны – барлығы</w:t>
            </w:r>
          </w:p>
          <w:bookmarkEnd w:id="252"/>
          <w:p>
            <w:pPr>
              <w:spacing w:after="20"/>
              <w:ind w:left="20"/>
              <w:jc w:val="both"/>
            </w:pPr>
            <w:r>
              <w:rPr>
                <w:rFonts w:ascii="Times New Roman"/>
                <w:b w:val="false"/>
                <w:i w:val="false"/>
                <w:color w:val="000000"/>
                <w:sz w:val="20"/>
              </w:rPr>
              <w:t>
Число женщин ушедших в отпуск по уходу за ребенком в отчетном периоде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3"/>
          <w:p>
            <w:pPr>
              <w:spacing w:after="20"/>
              <w:ind w:left="20"/>
              <w:jc w:val="both"/>
            </w:pPr>
            <w:r>
              <w:rPr>
                <w:rFonts w:ascii="Times New Roman"/>
                <w:b w:val="false"/>
                <w:i w:val="false"/>
                <w:color w:val="000000"/>
                <w:sz w:val="20"/>
              </w:rPr>
              <w:t>
оның ішінде:</w:t>
            </w:r>
          </w:p>
          <w:bookmarkEnd w:id="253"/>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4"/>
          <w:p>
            <w:pPr>
              <w:spacing w:after="20"/>
              <w:ind w:left="20"/>
              <w:jc w:val="both"/>
            </w:pPr>
            <w:r>
              <w:rPr>
                <w:rFonts w:ascii="Times New Roman"/>
                <w:b w:val="false"/>
                <w:i w:val="false"/>
                <w:color w:val="000000"/>
                <w:sz w:val="20"/>
              </w:rPr>
              <w:t>
басшылар және мемлекеттік қызметшілер</w:t>
            </w:r>
          </w:p>
          <w:bookmarkEnd w:id="254"/>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5"/>
          <w:p>
            <w:pPr>
              <w:spacing w:after="20"/>
              <w:ind w:left="20"/>
              <w:jc w:val="both"/>
            </w:pPr>
            <w:r>
              <w:rPr>
                <w:rFonts w:ascii="Times New Roman"/>
                <w:b w:val="false"/>
                <w:i w:val="false"/>
                <w:color w:val="000000"/>
                <w:sz w:val="20"/>
              </w:rPr>
              <w:t>
кәсіби мамандар</w:t>
            </w:r>
          </w:p>
          <w:bookmarkEnd w:id="255"/>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6"/>
          <w:p>
            <w:pPr>
              <w:spacing w:after="20"/>
              <w:ind w:left="20"/>
              <w:jc w:val="both"/>
            </w:pPr>
            <w:r>
              <w:rPr>
                <w:rFonts w:ascii="Times New Roman"/>
                <w:b w:val="false"/>
                <w:i w:val="false"/>
                <w:color w:val="000000"/>
                <w:sz w:val="20"/>
              </w:rPr>
              <w:t>
техник мамандар және басқа да кәсіби көмекші персонал</w:t>
            </w:r>
          </w:p>
          <w:bookmarkEnd w:id="256"/>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7"/>
          <w:p>
            <w:pPr>
              <w:spacing w:after="20"/>
              <w:ind w:left="20"/>
              <w:jc w:val="both"/>
            </w:pPr>
            <w:r>
              <w:rPr>
                <w:rFonts w:ascii="Times New Roman"/>
                <w:b w:val="false"/>
                <w:i w:val="false"/>
                <w:color w:val="000000"/>
                <w:sz w:val="20"/>
              </w:rPr>
              <w:t>
әкімшілендіру саласындағы қызметшілер</w:t>
            </w:r>
          </w:p>
          <w:bookmarkEnd w:id="257"/>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8"/>
          <w:p>
            <w:pPr>
              <w:spacing w:after="20"/>
              <w:ind w:left="20"/>
              <w:jc w:val="both"/>
            </w:pPr>
            <w:r>
              <w:rPr>
                <w:rFonts w:ascii="Times New Roman"/>
                <w:b w:val="false"/>
                <w:i w:val="false"/>
                <w:color w:val="000000"/>
                <w:sz w:val="20"/>
              </w:rPr>
              <w:t>
қызмет көрсету және сауда саласының жұмыскерлері</w:t>
            </w:r>
          </w:p>
          <w:bookmarkEnd w:id="258"/>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9"/>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bookmarkEnd w:id="259"/>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0"/>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bookmarkEnd w:id="260"/>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1"/>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bookmarkEnd w:id="261"/>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2"/>
          <w:p>
            <w:pPr>
              <w:spacing w:after="20"/>
              <w:ind w:left="20"/>
              <w:jc w:val="both"/>
            </w:pPr>
            <w:r>
              <w:rPr>
                <w:rFonts w:ascii="Times New Roman"/>
                <w:b w:val="false"/>
                <w:i w:val="false"/>
                <w:color w:val="000000"/>
                <w:sz w:val="20"/>
              </w:rPr>
              <w:t xml:space="preserve">
біліктілігі жоқ жұмысшылар </w:t>
            </w:r>
          </w:p>
          <w:bookmarkEnd w:id="262"/>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3"/>
          <w:p>
            <w:pPr>
              <w:spacing w:after="20"/>
              <w:ind w:left="20"/>
              <w:jc w:val="both"/>
            </w:pPr>
            <w:r>
              <w:rPr>
                <w:rFonts w:ascii="Times New Roman"/>
                <w:b w:val="false"/>
                <w:i w:val="false"/>
                <w:color w:val="000000"/>
                <w:sz w:val="20"/>
              </w:rPr>
              <w:t>
басқа топтарға кірмейтін жұмыскерлер</w:t>
            </w:r>
          </w:p>
          <w:bookmarkEnd w:id="263"/>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4"/>
          <w:p>
            <w:pPr>
              <w:spacing w:after="20"/>
              <w:ind w:left="20"/>
              <w:jc w:val="both"/>
            </w:pPr>
            <w:r>
              <w:rPr>
                <w:rFonts w:ascii="Times New Roman"/>
                <w:b w:val="false"/>
                <w:i w:val="false"/>
                <w:color w:val="000000"/>
                <w:sz w:val="20"/>
              </w:rPr>
              <w:t xml:space="preserve">
Есепті кезеңнің соңында бала күтімі бойынша жалақысы сақталмайтын демалыста жүрген әйелдер саны – барлығы </w:t>
            </w:r>
          </w:p>
          <w:bookmarkEnd w:id="264"/>
          <w:p>
            <w:pPr>
              <w:spacing w:after="20"/>
              <w:ind w:left="20"/>
              <w:jc w:val="both"/>
            </w:pPr>
            <w:r>
              <w:rPr>
                <w:rFonts w:ascii="Times New Roman"/>
                <w:b w:val="false"/>
                <w:i w:val="false"/>
                <w:color w:val="000000"/>
                <w:sz w:val="20"/>
              </w:rPr>
              <w:t>
Численность женщин, находящихся в отпуске без сохранения заработной платы по уходу за ребенком на конец отчетного периода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5"/>
          <w:p>
            <w:pPr>
              <w:spacing w:after="20"/>
              <w:ind w:left="20"/>
              <w:jc w:val="both"/>
            </w:pPr>
            <w:r>
              <w:rPr>
                <w:rFonts w:ascii="Times New Roman"/>
                <w:b w:val="false"/>
                <w:i w:val="false"/>
                <w:color w:val="000000"/>
                <w:sz w:val="20"/>
              </w:rPr>
              <w:t>
оның ішінде:</w:t>
            </w:r>
          </w:p>
          <w:bookmarkEnd w:id="265"/>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6"/>
          <w:p>
            <w:pPr>
              <w:spacing w:after="20"/>
              <w:ind w:left="20"/>
              <w:jc w:val="both"/>
            </w:pPr>
            <w:r>
              <w:rPr>
                <w:rFonts w:ascii="Times New Roman"/>
                <w:b w:val="false"/>
                <w:i w:val="false"/>
                <w:color w:val="000000"/>
                <w:sz w:val="20"/>
              </w:rPr>
              <w:t>
басшылар және мемлекеттік қызметшілер</w:t>
            </w:r>
          </w:p>
          <w:bookmarkEnd w:id="266"/>
          <w:p>
            <w:pPr>
              <w:spacing w:after="20"/>
              <w:ind w:left="20"/>
              <w:jc w:val="both"/>
            </w:pPr>
            <w:r>
              <w:rPr>
                <w:rFonts w:ascii="Times New Roman"/>
                <w:b w:val="false"/>
                <w:i w:val="false"/>
                <w:color w:val="000000"/>
                <w:sz w:val="20"/>
              </w:rPr>
              <w:t>
руководители и государственные служащие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7"/>
          <w:p>
            <w:pPr>
              <w:spacing w:after="20"/>
              <w:ind w:left="20"/>
              <w:jc w:val="both"/>
            </w:pPr>
            <w:r>
              <w:rPr>
                <w:rFonts w:ascii="Times New Roman"/>
                <w:b w:val="false"/>
                <w:i w:val="false"/>
                <w:color w:val="000000"/>
                <w:sz w:val="20"/>
              </w:rPr>
              <w:t>
кәсіби мамандар</w:t>
            </w:r>
          </w:p>
          <w:bookmarkEnd w:id="267"/>
          <w:p>
            <w:pPr>
              <w:spacing w:after="20"/>
              <w:ind w:left="20"/>
              <w:jc w:val="both"/>
            </w:pPr>
            <w:r>
              <w:rPr>
                <w:rFonts w:ascii="Times New Roman"/>
                <w:b w:val="false"/>
                <w:i w:val="false"/>
                <w:color w:val="000000"/>
                <w:sz w:val="20"/>
              </w:rPr>
              <w:t>
специалисты-профессионалы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8"/>
          <w:p>
            <w:pPr>
              <w:spacing w:after="20"/>
              <w:ind w:left="20"/>
              <w:jc w:val="both"/>
            </w:pPr>
            <w:r>
              <w:rPr>
                <w:rFonts w:ascii="Times New Roman"/>
                <w:b w:val="false"/>
                <w:i w:val="false"/>
                <w:color w:val="000000"/>
                <w:sz w:val="20"/>
              </w:rPr>
              <w:t>
техник мамандар және басқа да кәсіби көмекші персонал</w:t>
            </w:r>
          </w:p>
          <w:bookmarkEnd w:id="268"/>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9"/>
          <w:p>
            <w:pPr>
              <w:spacing w:after="20"/>
              <w:ind w:left="20"/>
              <w:jc w:val="both"/>
            </w:pPr>
            <w:r>
              <w:rPr>
                <w:rFonts w:ascii="Times New Roman"/>
                <w:b w:val="false"/>
                <w:i w:val="false"/>
                <w:color w:val="000000"/>
                <w:sz w:val="20"/>
              </w:rPr>
              <w:t>
әкімшілендіру саласындағы қызметшілер</w:t>
            </w:r>
          </w:p>
          <w:bookmarkEnd w:id="269"/>
          <w:p>
            <w:pPr>
              <w:spacing w:after="20"/>
              <w:ind w:left="20"/>
              <w:jc w:val="both"/>
            </w:pPr>
            <w:r>
              <w:rPr>
                <w:rFonts w:ascii="Times New Roman"/>
                <w:b w:val="false"/>
                <w:i w:val="false"/>
                <w:color w:val="000000"/>
                <w:sz w:val="20"/>
              </w:rPr>
              <w:t>
служащие в области администрирования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0"/>
          <w:p>
            <w:pPr>
              <w:spacing w:after="20"/>
              <w:ind w:left="20"/>
              <w:jc w:val="both"/>
            </w:pPr>
            <w:r>
              <w:rPr>
                <w:rFonts w:ascii="Times New Roman"/>
                <w:b w:val="false"/>
                <w:i w:val="false"/>
                <w:color w:val="000000"/>
                <w:sz w:val="20"/>
              </w:rPr>
              <w:t>
қызмет көрсету және сауда саласының жұмыскерлері</w:t>
            </w:r>
          </w:p>
          <w:bookmarkEnd w:id="270"/>
          <w:p>
            <w:pPr>
              <w:spacing w:after="20"/>
              <w:ind w:left="20"/>
              <w:jc w:val="both"/>
            </w:pPr>
            <w:r>
              <w:rPr>
                <w:rFonts w:ascii="Times New Roman"/>
                <w:b w:val="false"/>
                <w:i w:val="false"/>
                <w:color w:val="000000"/>
                <w:sz w:val="20"/>
              </w:rPr>
              <w:t>
работники сферы услуг и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1"/>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p>
          <w:bookmarkEnd w:id="271"/>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2"/>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p>
          <w:bookmarkEnd w:id="272"/>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3"/>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bookmarkEnd w:id="273"/>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74"/>
          <w:p>
            <w:pPr>
              <w:spacing w:after="20"/>
              <w:ind w:left="20"/>
              <w:jc w:val="both"/>
            </w:pPr>
            <w:r>
              <w:rPr>
                <w:rFonts w:ascii="Times New Roman"/>
                <w:b w:val="false"/>
                <w:i w:val="false"/>
                <w:color w:val="000000"/>
                <w:sz w:val="20"/>
              </w:rPr>
              <w:t xml:space="preserve">
біліктілігі жоқ жұмысшылар </w:t>
            </w:r>
          </w:p>
          <w:bookmarkEnd w:id="274"/>
          <w:p>
            <w:pPr>
              <w:spacing w:after="20"/>
              <w:ind w:left="20"/>
              <w:jc w:val="both"/>
            </w:pPr>
            <w:r>
              <w:rPr>
                <w:rFonts w:ascii="Times New Roman"/>
                <w:b w:val="false"/>
                <w:i w:val="false"/>
                <w:color w:val="000000"/>
                <w:sz w:val="20"/>
              </w:rPr>
              <w:t>
неквалифицированные рабочие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5"/>
          <w:p>
            <w:pPr>
              <w:spacing w:after="20"/>
              <w:ind w:left="20"/>
              <w:jc w:val="both"/>
            </w:pPr>
            <w:r>
              <w:rPr>
                <w:rFonts w:ascii="Times New Roman"/>
                <w:b w:val="false"/>
                <w:i w:val="false"/>
                <w:color w:val="000000"/>
                <w:sz w:val="20"/>
              </w:rPr>
              <w:t>
басқа топтарға кірмейтін жұмыскерлер</w:t>
            </w:r>
          </w:p>
          <w:bookmarkEnd w:id="275"/>
          <w:p>
            <w:pPr>
              <w:spacing w:after="20"/>
              <w:ind w:left="20"/>
              <w:jc w:val="both"/>
            </w:pPr>
            <w:r>
              <w:rPr>
                <w:rFonts w:ascii="Times New Roman"/>
                <w:b w:val="false"/>
                <w:i w:val="false"/>
                <w:color w:val="000000"/>
                <w:sz w:val="20"/>
              </w:rPr>
              <w:t>
работники, не входящие в другие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 w:id="2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Статистикалық нысанды толтыруға жұмсалған уақытты көрсетіңіз, сағатпен (қажеттісін қоршаңыз) </w:t>
      </w:r>
    </w:p>
    <w:bookmarkEnd w:id="276"/>
    <w:bookmarkStart w:name="z321" w:id="277"/>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8"/>
          <w:p>
            <w:pPr>
              <w:spacing w:after="20"/>
              <w:ind w:left="20"/>
              <w:jc w:val="both"/>
            </w:pPr>
            <w:r>
              <w:rPr>
                <w:rFonts w:ascii="Times New Roman"/>
                <w:b w:val="false"/>
                <w:i w:val="false"/>
                <w:color w:val="000000"/>
                <w:sz w:val="20"/>
              </w:rPr>
              <w:t>
1 сағатқа дейiн</w:t>
            </w:r>
          </w:p>
          <w:bookmarkEnd w:id="278"/>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9"/>
          <w:p>
            <w:pPr>
              <w:spacing w:after="20"/>
              <w:ind w:left="20"/>
              <w:jc w:val="both"/>
            </w:pPr>
            <w:r>
              <w:rPr>
                <w:rFonts w:ascii="Times New Roman"/>
                <w:b w:val="false"/>
                <w:i w:val="false"/>
                <w:color w:val="000000"/>
                <w:sz w:val="20"/>
              </w:rPr>
              <w:t>
40 сағаттан артық</w:t>
            </w:r>
          </w:p>
          <w:bookmarkEnd w:id="279"/>
          <w:p>
            <w:pPr>
              <w:spacing w:after="20"/>
              <w:ind w:left="20"/>
              <w:jc w:val="both"/>
            </w:pPr>
            <w:r>
              <w:rPr>
                <w:rFonts w:ascii="Times New Roman"/>
                <w:b w:val="false"/>
                <w:i w:val="false"/>
                <w:color w:val="000000"/>
                <w:sz w:val="20"/>
              </w:rPr>
              <w:t>
более 40 часов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bookmarkStart w:name="z324" w:id="280"/>
          <w:p>
            <w:pPr>
              <w:spacing w:after="20"/>
              <w:ind w:left="20"/>
              <w:jc w:val="both"/>
            </w:pPr>
            <w:r>
              <w:rPr>
                <w:rFonts w:ascii="Times New Roman"/>
                <w:b w:val="false"/>
                <w:i w:val="false"/>
                <w:color w:val="000000"/>
                <w:sz w:val="20"/>
              </w:rPr>
              <w:t>
Атауы</w:t>
            </w:r>
          </w:p>
          <w:bookmarkEnd w:id="280"/>
          <w:p>
            <w:pPr>
              <w:spacing w:after="20"/>
              <w:ind w:left="20"/>
              <w:jc w:val="both"/>
            </w:pPr>
            <w:r>
              <w:rPr>
                <w:rFonts w:ascii="Times New Roman"/>
                <w:b w:val="false"/>
                <w:i w:val="false"/>
                <w:color w:val="000000"/>
                <w:sz w:val="20"/>
              </w:rPr>
              <w:t>
Наименование 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bookmarkStart w:name="z325" w:id="281"/>
          <w:p>
            <w:pPr>
              <w:spacing w:after="20"/>
              <w:ind w:left="20"/>
              <w:jc w:val="both"/>
            </w:pPr>
            <w:r>
              <w:rPr>
                <w:rFonts w:ascii="Times New Roman"/>
                <w:b w:val="false"/>
                <w:i w:val="false"/>
                <w:color w:val="000000"/>
                <w:sz w:val="20"/>
              </w:rPr>
              <w:t xml:space="preserve">
Мекенжайы (респонденттің) </w:t>
            </w:r>
          </w:p>
          <w:bookmarkEnd w:id="281"/>
          <w:p>
            <w:pPr>
              <w:spacing w:after="20"/>
              <w:ind w:left="20"/>
              <w:jc w:val="both"/>
            </w:pPr>
            <w:r>
              <w:rPr>
                <w:rFonts w:ascii="Times New Roman"/>
                <w:b w:val="false"/>
                <w:i w:val="false"/>
                <w:color w:val="000000"/>
                <w:sz w:val="20"/>
              </w:rPr>
              <w:t>
Адрес (респондента) 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 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0" w:type="auto"/>
            <w:gridSpan w:val="2"/>
            <w:tcBorders/>
            <w:tcMar>
              <w:top w:w="15" w:type="dxa"/>
              <w:left w:w="15" w:type="dxa"/>
              <w:bottom w:w="15" w:type="dxa"/>
              <w:right w:w="15" w:type="dxa"/>
            </w:tcMar>
            <w:vAlign w:val="center"/>
          </w:tcPr>
          <w:bookmarkStart w:name="z326" w:id="282"/>
          <w:p>
            <w:pPr>
              <w:spacing w:after="20"/>
              <w:ind w:left="20"/>
              <w:jc w:val="both"/>
            </w:pPr>
            <w:r>
              <w:rPr>
                <w:rFonts w:ascii="Times New Roman"/>
                <w:b w:val="false"/>
                <w:i w:val="false"/>
                <w:color w:val="000000"/>
                <w:sz w:val="20"/>
              </w:rPr>
              <w:t>
стационарлық</w:t>
            </w:r>
          </w:p>
          <w:bookmarkEnd w:id="282"/>
          <w:p>
            <w:pPr>
              <w:spacing w:after="20"/>
              <w:ind w:left="20"/>
              <w:jc w:val="both"/>
            </w:pPr>
            <w:r>
              <w:rPr>
                <w:rFonts w:ascii="Times New Roman"/>
                <w:b w:val="false"/>
                <w:i w:val="false"/>
                <w:color w:val="000000"/>
                <w:sz w:val="20"/>
              </w:rPr>
              <w:t>
стационарный</w:t>
            </w:r>
          </w:p>
        </w:tc>
        <w:tc>
          <w:tcPr>
            <w:tcW w:w="0" w:type="auto"/>
            <w:gridSpan w:val="2"/>
            <w:tcBorders/>
            <w:tcMar>
              <w:top w:w="15" w:type="dxa"/>
              <w:left w:w="15" w:type="dxa"/>
              <w:bottom w:w="15" w:type="dxa"/>
              <w:right w:w="15" w:type="dxa"/>
            </w:tcMar>
            <w:vAlign w:val="center"/>
          </w:tcPr>
          <w:bookmarkStart w:name="z327" w:id="283"/>
          <w:p>
            <w:pPr>
              <w:spacing w:after="20"/>
              <w:ind w:left="20"/>
              <w:jc w:val="both"/>
            </w:pPr>
            <w:r>
              <w:rPr>
                <w:rFonts w:ascii="Times New Roman"/>
                <w:b w:val="false"/>
                <w:i w:val="false"/>
                <w:color w:val="000000"/>
                <w:sz w:val="20"/>
              </w:rPr>
              <w:t>
ұялы</w:t>
            </w:r>
          </w:p>
          <w:bookmarkEnd w:id="283"/>
          <w:p>
            <w:pPr>
              <w:spacing w:after="20"/>
              <w:ind w:left="20"/>
              <w:jc w:val="both"/>
            </w:pPr>
            <w:r>
              <w:rPr>
                <w:rFonts w:ascii="Times New Roman"/>
                <w:b w:val="false"/>
                <w:i w:val="false"/>
                <w:color w:val="000000"/>
                <w:sz w:val="20"/>
              </w:rPr>
              <w:t>
мобильный</w:t>
            </w:r>
          </w:p>
        </w:tc>
      </w:tr>
      <w:tr>
        <w:trPr>
          <w:trHeight w:val="30" w:hRule="atLeast"/>
        </w:trPr>
        <w:tc>
          <w:tcPr>
            <w:tcW w:w="0" w:type="auto"/>
            <w:gridSpan w:val="4"/>
            <w:tcBorders/>
            <w:tcMar>
              <w:top w:w="15" w:type="dxa"/>
              <w:left w:w="15" w:type="dxa"/>
              <w:bottom w:w="15" w:type="dxa"/>
              <w:right w:w="15" w:type="dxa"/>
            </w:tcMar>
            <w:vAlign w:val="center"/>
          </w:tcPr>
          <w:bookmarkStart w:name="z328" w:id="284"/>
          <w:p>
            <w:pPr>
              <w:spacing w:after="20"/>
              <w:ind w:left="20"/>
              <w:jc w:val="both"/>
            </w:pPr>
            <w:r>
              <w:rPr>
                <w:rFonts w:ascii="Times New Roman"/>
                <w:b w:val="false"/>
                <w:i w:val="false"/>
                <w:color w:val="000000"/>
                <w:sz w:val="20"/>
              </w:rPr>
              <w:t>
Электрондық пошта мекенжайы (респонденттің)</w:t>
            </w:r>
          </w:p>
          <w:bookmarkEnd w:id="284"/>
          <w:p>
            <w:pPr>
              <w:spacing w:after="20"/>
              <w:ind w:left="20"/>
              <w:jc w:val="both"/>
            </w:pPr>
            <w:r>
              <w:rPr>
                <w:rFonts w:ascii="Times New Roman"/>
                <w:b w:val="false"/>
                <w:i w:val="false"/>
                <w:color w:val="000000"/>
                <w:sz w:val="20"/>
              </w:rPr>
              <w:t>
Адрес электронной почты (респондента) ______________________________________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3075" w:type="dxa"/>
            <w:tcBorders/>
            <w:tcMar>
              <w:top w:w="15" w:type="dxa"/>
              <w:left w:w="15" w:type="dxa"/>
              <w:bottom w:w="15" w:type="dxa"/>
              <w:right w:w="15" w:type="dxa"/>
            </w:tcMar>
            <w:vAlign w:val="center"/>
          </w:tcPr>
          <w:bookmarkStart w:name="z329" w:id="285"/>
          <w:p>
            <w:pPr>
              <w:spacing w:after="20"/>
              <w:ind w:left="20"/>
              <w:jc w:val="both"/>
            </w:pPr>
            <w:r>
              <w:rPr>
                <w:rFonts w:ascii="Times New Roman"/>
                <w:b w:val="false"/>
                <w:i w:val="false"/>
                <w:color w:val="000000"/>
                <w:sz w:val="20"/>
              </w:rPr>
              <w:t>
тегі, аты және әкесінің аты (бар болған жағдайда)</w:t>
            </w:r>
          </w:p>
          <w:bookmarkEnd w:id="285"/>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bookmarkStart w:name="z330" w:id="286"/>
          <w:p>
            <w:pPr>
              <w:spacing w:after="20"/>
              <w:ind w:left="20"/>
              <w:jc w:val="both"/>
            </w:pPr>
            <w:r>
              <w:rPr>
                <w:rFonts w:ascii="Times New Roman"/>
                <w:b w:val="false"/>
                <w:i w:val="false"/>
                <w:color w:val="000000"/>
                <w:sz w:val="20"/>
              </w:rPr>
              <w:t>
қолы, телефоны (орындаушының)</w:t>
            </w:r>
          </w:p>
          <w:bookmarkEnd w:id="286"/>
          <w:p>
            <w:pPr>
              <w:spacing w:after="20"/>
              <w:ind w:left="20"/>
              <w:jc w:val="both"/>
            </w:pPr>
            <w:r>
              <w:rPr>
                <w:rFonts w:ascii="Times New Roman"/>
                <w:b w:val="false"/>
                <w:i w:val="false"/>
                <w:color w:val="000000"/>
                <w:sz w:val="20"/>
              </w:rPr>
              <w:t>
подпись, телефон (исполнителя)</w:t>
            </w:r>
          </w:p>
        </w:tc>
      </w:tr>
      <w:tr>
        <w:trPr>
          <w:trHeight w:val="30" w:hRule="atLeast"/>
        </w:trPr>
        <w:tc>
          <w:tcPr>
            <w:tcW w:w="0" w:type="auto"/>
            <w:gridSpan w:val="4"/>
            <w:tcBorders/>
            <w:tcMar>
              <w:top w:w="15" w:type="dxa"/>
              <w:left w:w="15" w:type="dxa"/>
              <w:bottom w:w="15" w:type="dxa"/>
              <w:right w:w="15" w:type="dxa"/>
            </w:tcMar>
            <w:vAlign w:val="center"/>
          </w:tcPr>
          <w:bookmarkStart w:name="z331" w:id="287"/>
          <w:p>
            <w:pPr>
              <w:spacing w:after="20"/>
              <w:ind w:left="20"/>
              <w:jc w:val="both"/>
            </w:pPr>
            <w:r>
              <w:rPr>
                <w:rFonts w:ascii="Times New Roman"/>
                <w:b w:val="false"/>
                <w:i w:val="false"/>
                <w:color w:val="000000"/>
                <w:sz w:val="20"/>
              </w:rPr>
              <w:t>
Бас бухгалтер немесе оның міндетін атқарушы тұлға</w:t>
            </w:r>
          </w:p>
          <w:bookmarkEnd w:id="287"/>
          <w:p>
            <w:pPr>
              <w:spacing w:after="20"/>
              <w:ind w:left="20"/>
              <w:jc w:val="both"/>
            </w:pPr>
            <w:r>
              <w:rPr>
                <w:rFonts w:ascii="Times New Roman"/>
                <w:b w:val="false"/>
                <w:i w:val="false"/>
                <w:color w:val="000000"/>
                <w:sz w:val="20"/>
              </w:rPr>
              <w:t>
Главный бухгалтер или лицо, исполняющее его обязанности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0" w:type="auto"/>
            <w:gridSpan w:val="3"/>
            <w:tcBorders/>
            <w:tcMar>
              <w:top w:w="15" w:type="dxa"/>
              <w:left w:w="15" w:type="dxa"/>
              <w:bottom w:w="15" w:type="dxa"/>
              <w:right w:w="15" w:type="dxa"/>
            </w:tcMar>
            <w:vAlign w:val="center"/>
          </w:tcPr>
          <w:bookmarkStart w:name="z332" w:id="288"/>
          <w:p>
            <w:pPr>
              <w:spacing w:after="20"/>
              <w:ind w:left="20"/>
              <w:jc w:val="both"/>
            </w:pPr>
            <w:r>
              <w:rPr>
                <w:rFonts w:ascii="Times New Roman"/>
                <w:b w:val="false"/>
                <w:i w:val="false"/>
                <w:color w:val="000000"/>
                <w:sz w:val="20"/>
              </w:rPr>
              <w:t>
тегі, аты және әкесінің аты (бар болған жағдайда)</w:t>
            </w:r>
          </w:p>
          <w:bookmarkEnd w:id="288"/>
          <w:p>
            <w:pPr>
              <w:spacing w:after="20"/>
              <w:ind w:left="20"/>
              <w:jc w:val="both"/>
            </w:pPr>
            <w:r>
              <w:rPr>
                <w:rFonts w:ascii="Times New Roman"/>
                <w:b w:val="false"/>
                <w:i w:val="false"/>
                <w:color w:val="000000"/>
                <w:sz w:val="20"/>
              </w:rPr>
              <w:t>
фамилия, имя и отчество (при его наличии)</w:t>
            </w:r>
          </w:p>
        </w:tc>
        <w:tc>
          <w:tcPr>
            <w:tcW w:w="3075" w:type="dxa"/>
            <w:tcBorders/>
            <w:tcMar>
              <w:top w:w="15" w:type="dxa"/>
              <w:left w:w="15" w:type="dxa"/>
              <w:bottom w:w="15" w:type="dxa"/>
              <w:right w:w="15" w:type="dxa"/>
            </w:tcMar>
            <w:vAlign w:val="center"/>
          </w:tcPr>
          <w:bookmarkStart w:name="z333" w:id="289"/>
          <w:p>
            <w:pPr>
              <w:spacing w:after="20"/>
              <w:ind w:left="20"/>
              <w:jc w:val="both"/>
            </w:pPr>
            <w:r>
              <w:rPr>
                <w:rFonts w:ascii="Times New Roman"/>
                <w:b w:val="false"/>
                <w:i w:val="false"/>
                <w:color w:val="000000"/>
                <w:sz w:val="20"/>
              </w:rPr>
              <w:t>
қолы</w:t>
            </w:r>
          </w:p>
          <w:bookmarkEnd w:id="289"/>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4"/>
            <w:tcBorders/>
            <w:tcMar>
              <w:top w:w="15" w:type="dxa"/>
              <w:left w:w="15" w:type="dxa"/>
              <w:bottom w:w="15" w:type="dxa"/>
              <w:right w:w="15" w:type="dxa"/>
            </w:tcMar>
            <w:vAlign w:val="center"/>
          </w:tcPr>
          <w:bookmarkStart w:name="z334" w:id="290"/>
          <w:p>
            <w:pPr>
              <w:spacing w:after="20"/>
              <w:ind w:left="20"/>
              <w:jc w:val="both"/>
            </w:pPr>
            <w:r>
              <w:rPr>
                <w:rFonts w:ascii="Times New Roman"/>
                <w:b w:val="false"/>
                <w:i w:val="false"/>
                <w:color w:val="000000"/>
                <w:sz w:val="20"/>
              </w:rPr>
              <w:t>
Басшы немесе оның міндетін атқарушы тұлға</w:t>
            </w:r>
          </w:p>
          <w:bookmarkEnd w:id="290"/>
          <w:p>
            <w:pPr>
              <w:spacing w:after="20"/>
              <w:ind w:left="20"/>
              <w:jc w:val="both"/>
            </w:pPr>
            <w:r>
              <w:rPr>
                <w:rFonts w:ascii="Times New Roman"/>
                <w:b w:val="false"/>
                <w:i w:val="false"/>
                <w:color w:val="000000"/>
                <w:sz w:val="20"/>
              </w:rPr>
              <w:t>
Руководитель или лицо, исполняющее его обязанности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0" w:type="auto"/>
            <w:gridSpan w:val="3"/>
            <w:tcBorders/>
            <w:tcMar>
              <w:top w:w="15" w:type="dxa"/>
              <w:left w:w="15" w:type="dxa"/>
              <w:bottom w:w="15" w:type="dxa"/>
              <w:right w:w="15" w:type="dxa"/>
            </w:tcMar>
            <w:vAlign w:val="center"/>
          </w:tcPr>
          <w:bookmarkStart w:name="z335" w:id="291"/>
          <w:p>
            <w:pPr>
              <w:spacing w:after="20"/>
              <w:ind w:left="20"/>
              <w:jc w:val="both"/>
            </w:pPr>
            <w:r>
              <w:rPr>
                <w:rFonts w:ascii="Times New Roman"/>
                <w:b w:val="false"/>
                <w:i w:val="false"/>
                <w:color w:val="000000"/>
                <w:sz w:val="20"/>
              </w:rPr>
              <w:t>
тегі, аты және әкесінің аты (бар болған жағдайда)</w:t>
            </w:r>
          </w:p>
          <w:bookmarkEnd w:id="291"/>
          <w:p>
            <w:pPr>
              <w:spacing w:after="20"/>
              <w:ind w:left="20"/>
              <w:jc w:val="both"/>
            </w:pPr>
            <w:r>
              <w:rPr>
                <w:rFonts w:ascii="Times New Roman"/>
                <w:b w:val="false"/>
                <w:i w:val="false"/>
                <w:color w:val="000000"/>
                <w:sz w:val="20"/>
              </w:rPr>
              <w:t>
фамилия, имя и отчество (при его наличии)</w:t>
            </w:r>
          </w:p>
        </w:tc>
        <w:tc>
          <w:tcPr>
            <w:tcW w:w="3075" w:type="dxa"/>
            <w:tcBorders/>
            <w:tcMar>
              <w:top w:w="15" w:type="dxa"/>
              <w:left w:w="15" w:type="dxa"/>
              <w:bottom w:w="15" w:type="dxa"/>
              <w:right w:w="15" w:type="dxa"/>
            </w:tcMar>
            <w:vAlign w:val="center"/>
          </w:tcPr>
          <w:bookmarkStart w:name="z336" w:id="292"/>
          <w:p>
            <w:pPr>
              <w:spacing w:after="20"/>
              <w:ind w:left="20"/>
              <w:jc w:val="both"/>
            </w:pPr>
            <w:r>
              <w:rPr>
                <w:rFonts w:ascii="Times New Roman"/>
                <w:b w:val="false"/>
                <w:i w:val="false"/>
                <w:color w:val="000000"/>
                <w:sz w:val="20"/>
              </w:rPr>
              <w:t>
қолы</w:t>
            </w:r>
          </w:p>
          <w:bookmarkEnd w:id="292"/>
          <w:p>
            <w:pPr>
              <w:spacing w:after="20"/>
              <w:ind w:left="20"/>
              <w:jc w:val="both"/>
            </w:pPr>
            <w:r>
              <w:rPr>
                <w:rFonts w:ascii="Times New Roman"/>
                <w:b w:val="false"/>
                <w:i w:val="false"/>
                <w:color w:val="000000"/>
                <w:sz w:val="20"/>
              </w:rPr>
              <w:t>
подпись</w:t>
            </w:r>
          </w:p>
        </w:tc>
      </w:tr>
    </w:tbl>
    <w:bookmarkStart w:name="z337" w:id="29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93"/>
    <w:bookmarkStart w:name="z338" w:id="294"/>
    <w:p>
      <w:pPr>
        <w:spacing w:after="0"/>
        <w:ind w:left="0"/>
        <w:jc w:val="both"/>
      </w:pPr>
      <w:r>
        <w:rPr>
          <w:rFonts w:ascii="Times New Roman"/>
          <w:b w:val="false"/>
          <w:i w:val="false"/>
          <w:color w:val="000000"/>
          <w:sz w:val="28"/>
        </w:rPr>
        <w:t>
      Примечание:</w:t>
      </w:r>
    </w:p>
    <w:bookmarkEnd w:id="294"/>
    <w:bookmarkStart w:name="z339" w:id="295"/>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295"/>
    <w:bookmarkStart w:name="z340" w:id="296"/>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2022 года</w:t>
            </w:r>
            <w:r>
              <w:rPr>
                <w:rFonts w:ascii="Times New Roman"/>
                <w:b w:val="false"/>
                <w:i w:val="false"/>
                <w:color w:val="000000"/>
                <w:sz w:val="20"/>
              </w:rPr>
              <w:t xml:space="preserve">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2020 года № 34</w:t>
            </w:r>
          </w:p>
        </w:tc>
      </w:tr>
    </w:tbl>
    <w:bookmarkStart w:name="z355" w:id="2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по труду" (индекс 1-Т, периодичность годовая)</w:t>
      </w:r>
    </w:p>
    <w:bookmarkEnd w:id="297"/>
    <w:bookmarkStart w:name="z356" w:id="298"/>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по труду" (индекс 1-Т, периодичность годовая) (далее – статистическая форма).</w:t>
      </w:r>
    </w:p>
    <w:bookmarkEnd w:id="298"/>
    <w:bookmarkStart w:name="z357" w:id="299"/>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299"/>
    <w:bookmarkStart w:name="z358" w:id="300"/>
    <w:p>
      <w:pPr>
        <w:spacing w:after="0"/>
        <w:ind w:left="0"/>
        <w:jc w:val="both"/>
      </w:pPr>
      <w:r>
        <w:rPr>
          <w:rFonts w:ascii="Times New Roman"/>
          <w:b w:val="false"/>
          <w:i w:val="false"/>
          <w:color w:val="000000"/>
          <w:sz w:val="28"/>
        </w:rPr>
        <w:t>
      1)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Трудовым кодексом, иными нормативными правовыми актами Республики Казахстан, коллективным договором, актом работодателя отнесены к рабочему времени;</w:t>
      </w:r>
    </w:p>
    <w:bookmarkEnd w:id="300"/>
    <w:bookmarkStart w:name="z359" w:id="301"/>
    <w:p>
      <w:pPr>
        <w:spacing w:after="0"/>
        <w:ind w:left="0"/>
        <w:jc w:val="both"/>
      </w:pPr>
      <w:r>
        <w:rPr>
          <w:rFonts w:ascii="Times New Roman"/>
          <w:b w:val="false"/>
          <w:i w:val="false"/>
          <w:color w:val="000000"/>
          <w:sz w:val="28"/>
        </w:rPr>
        <w:t>
      2) неполным рабочим временем считается время, которое меньше нормальной продолжительности, установленной Трудовым кодексом, в том числе:</w:t>
      </w:r>
    </w:p>
    <w:bookmarkEnd w:id="301"/>
    <w:bookmarkStart w:name="z360" w:id="302"/>
    <w:p>
      <w:pPr>
        <w:spacing w:after="0"/>
        <w:ind w:left="0"/>
        <w:jc w:val="both"/>
      </w:pPr>
      <w:r>
        <w:rPr>
          <w:rFonts w:ascii="Times New Roman"/>
          <w:b w:val="false"/>
          <w:i w:val="false"/>
          <w:color w:val="000000"/>
          <w:sz w:val="28"/>
        </w:rPr>
        <w:t>
      одновременное уменьшение нормы продолжительности ежедневной работы (рабочей смены) и сокращение числа рабочих дней в рабочей неделе;</w:t>
      </w:r>
    </w:p>
    <w:bookmarkEnd w:id="302"/>
    <w:bookmarkStart w:name="z361" w:id="303"/>
    <w:p>
      <w:pPr>
        <w:spacing w:after="0"/>
        <w:ind w:left="0"/>
        <w:jc w:val="both"/>
      </w:pPr>
      <w:r>
        <w:rPr>
          <w:rFonts w:ascii="Times New Roman"/>
          <w:b w:val="false"/>
          <w:i w:val="false"/>
          <w:color w:val="000000"/>
          <w:sz w:val="28"/>
        </w:rPr>
        <w:t>
      неполный рабочий день, то есть уменьшение нормы продолжительности ежедневной работы (рабочей смены);</w:t>
      </w:r>
    </w:p>
    <w:bookmarkEnd w:id="303"/>
    <w:bookmarkStart w:name="z362" w:id="304"/>
    <w:p>
      <w:pPr>
        <w:spacing w:after="0"/>
        <w:ind w:left="0"/>
        <w:jc w:val="both"/>
      </w:pPr>
      <w:r>
        <w:rPr>
          <w:rFonts w:ascii="Times New Roman"/>
          <w:b w:val="false"/>
          <w:i w:val="false"/>
          <w:color w:val="000000"/>
          <w:sz w:val="28"/>
        </w:rPr>
        <w:t>
      неполная рабочая неделя, то есть сокращение числа рабочих дней в рабочей неделе.</w:t>
      </w:r>
    </w:p>
    <w:bookmarkEnd w:id="304"/>
    <w:bookmarkStart w:name="z363" w:id="305"/>
    <w:p>
      <w:pPr>
        <w:spacing w:after="0"/>
        <w:ind w:left="0"/>
        <w:jc w:val="both"/>
      </w:pPr>
      <w:r>
        <w:rPr>
          <w:rFonts w:ascii="Times New Roman"/>
          <w:b w:val="false"/>
          <w:i w:val="false"/>
          <w:color w:val="000000"/>
          <w:sz w:val="28"/>
        </w:rPr>
        <w:t>
      3. Статистическую форму представляют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представляет юридическое лицо в разрезе своих структурных и обособленных подразделений с указанием их местонахождения.</w:t>
      </w:r>
    </w:p>
    <w:bookmarkEnd w:id="305"/>
    <w:bookmarkStart w:name="z364" w:id="306"/>
    <w:p>
      <w:pPr>
        <w:spacing w:after="0"/>
        <w:ind w:left="0"/>
        <w:jc w:val="both"/>
      </w:pPr>
      <w:r>
        <w:rPr>
          <w:rFonts w:ascii="Times New Roman"/>
          <w:b w:val="false"/>
          <w:i w:val="false"/>
          <w:color w:val="000000"/>
          <w:sz w:val="28"/>
        </w:rPr>
        <w:t>
      Юридические лица, осуществляющие свою деятельность на территории двух и более областей, представляют статистическую форму на отдельных бланках по каждому подразделению, то есть отражают данные по месту осуществления деятельности.</w:t>
      </w:r>
    </w:p>
    <w:bookmarkEnd w:id="306"/>
    <w:bookmarkStart w:name="z365" w:id="307"/>
    <w:p>
      <w:pPr>
        <w:spacing w:after="0"/>
        <w:ind w:left="0"/>
        <w:jc w:val="both"/>
      </w:pPr>
      <w:r>
        <w:rPr>
          <w:rFonts w:ascii="Times New Roman"/>
          <w:b w:val="false"/>
          <w:i w:val="false"/>
          <w:color w:val="000000"/>
          <w:sz w:val="28"/>
        </w:rPr>
        <w:t>
      4. Статистическая форма заполняется респондентом за установленный календарный отчетный период времени: год.</w:t>
      </w:r>
    </w:p>
    <w:bookmarkEnd w:id="307"/>
    <w:bookmarkStart w:name="z366" w:id="308"/>
    <w:p>
      <w:pPr>
        <w:spacing w:after="0"/>
        <w:ind w:left="0"/>
        <w:jc w:val="both"/>
      </w:pPr>
      <w:r>
        <w:rPr>
          <w:rFonts w:ascii="Times New Roman"/>
          <w:b w:val="false"/>
          <w:i w:val="false"/>
          <w:color w:val="000000"/>
          <w:sz w:val="28"/>
        </w:rPr>
        <w:t>
      Данные заполняются на основании актов работодателя и унифицированных форм первичной учетной документации: приказов (распоряжений) о приеме работника на работу, переводе на другую работу, прекращении трудового договора, табеля учета использования рабочего времени, расчетно-платежных ведомостей.</w:t>
      </w:r>
    </w:p>
    <w:bookmarkEnd w:id="308"/>
    <w:bookmarkStart w:name="z367" w:id="309"/>
    <w:p>
      <w:pPr>
        <w:spacing w:after="0"/>
        <w:ind w:left="0"/>
        <w:jc w:val="both"/>
      </w:pPr>
      <w:r>
        <w:rPr>
          <w:rFonts w:ascii="Times New Roman"/>
          <w:b w:val="false"/>
          <w:i w:val="false"/>
          <w:color w:val="000000"/>
          <w:sz w:val="28"/>
        </w:rPr>
        <w:t>
      В табеле учета использования рабочего времени отметки о причинах неявок на работу, о неполном рабочем дне, о сверхурочной работе, об изменениях режима работы отражаются только на основании соответствующих документов (листы о временной нетрудоспособности, приказы (распоряжения)).</w:t>
      </w:r>
    </w:p>
    <w:bookmarkEnd w:id="309"/>
    <w:bookmarkStart w:name="z368" w:id="310"/>
    <w:p>
      <w:pPr>
        <w:spacing w:after="0"/>
        <w:ind w:left="0"/>
        <w:jc w:val="both"/>
      </w:pPr>
      <w:r>
        <w:rPr>
          <w:rFonts w:ascii="Times New Roman"/>
          <w:b w:val="false"/>
          <w:i w:val="false"/>
          <w:color w:val="000000"/>
          <w:sz w:val="28"/>
        </w:rPr>
        <w:t>
      5. При передаче (продаже, реорганизации) структурных и обособленных подразделений из одного юридического лица в другое в течение отчетного периода, из статистической формы передавшего юридического лица, указанные данные исключаются за период с начала года и включаются в отчет того юридического лица, в состав которого были приняты структурные и обособленные подразделения, также с начала года.</w:t>
      </w:r>
    </w:p>
    <w:bookmarkEnd w:id="310"/>
    <w:bookmarkStart w:name="z369" w:id="311"/>
    <w:p>
      <w:pPr>
        <w:spacing w:after="0"/>
        <w:ind w:left="0"/>
        <w:jc w:val="both"/>
      </w:pPr>
      <w:r>
        <w:rPr>
          <w:rFonts w:ascii="Times New Roman"/>
          <w:b w:val="false"/>
          <w:i w:val="false"/>
          <w:color w:val="000000"/>
          <w:sz w:val="28"/>
        </w:rPr>
        <w:t>
      При изменении организационно-правовой формы юридического лица данные по новому статусу юридического лица учитываются с того времени, с которого произошло изменение, данные за предыдущие месяцы с начала года по прежнему статусу из статистической формы не исключаются.</w:t>
      </w:r>
    </w:p>
    <w:bookmarkEnd w:id="311"/>
    <w:bookmarkStart w:name="z370" w:id="312"/>
    <w:p>
      <w:pPr>
        <w:spacing w:after="0"/>
        <w:ind w:left="0"/>
        <w:jc w:val="both"/>
      </w:pPr>
      <w:r>
        <w:rPr>
          <w:rFonts w:ascii="Times New Roman"/>
          <w:b w:val="false"/>
          <w:i w:val="false"/>
          <w:color w:val="000000"/>
          <w:sz w:val="28"/>
        </w:rPr>
        <w:t>
      6. При выявлении ошибок и других искажений в статистической форме исправление отчетных данных юридическими лицами производится после обнаружения ошибки или искажения в нарастающих итоговых данных последующих отчетов.</w:t>
      </w:r>
    </w:p>
    <w:bookmarkEnd w:id="312"/>
    <w:bookmarkStart w:name="z371" w:id="313"/>
    <w:p>
      <w:pPr>
        <w:spacing w:after="0"/>
        <w:ind w:left="0"/>
        <w:jc w:val="both"/>
      </w:pPr>
      <w:r>
        <w:rPr>
          <w:rFonts w:ascii="Times New Roman"/>
          <w:b w:val="false"/>
          <w:i w:val="false"/>
          <w:color w:val="000000"/>
          <w:sz w:val="28"/>
        </w:rPr>
        <w:t>
      7. При заполнении данных по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 (подразумевается работа без оплаты и заключения какого - либо договора).</w:t>
      </w:r>
    </w:p>
    <w:bookmarkEnd w:id="313"/>
    <w:bookmarkStart w:name="z372" w:id="314"/>
    <w:p>
      <w:pPr>
        <w:spacing w:after="0"/>
        <w:ind w:left="0"/>
        <w:jc w:val="both"/>
      </w:pPr>
      <w:r>
        <w:rPr>
          <w:rFonts w:ascii="Times New Roman"/>
          <w:b w:val="false"/>
          <w:i w:val="false"/>
          <w:color w:val="000000"/>
          <w:sz w:val="28"/>
        </w:rPr>
        <w:t>
      В списочную численность включаются:</w:t>
      </w:r>
    </w:p>
    <w:bookmarkEnd w:id="314"/>
    <w:bookmarkStart w:name="z373" w:id="315"/>
    <w:p>
      <w:pPr>
        <w:spacing w:after="0"/>
        <w:ind w:left="0"/>
        <w:jc w:val="both"/>
      </w:pPr>
      <w:r>
        <w:rPr>
          <w:rFonts w:ascii="Times New Roman"/>
          <w:b w:val="false"/>
          <w:i w:val="false"/>
          <w:color w:val="000000"/>
          <w:sz w:val="28"/>
        </w:rPr>
        <w:t>
      1) работники:</w:t>
      </w:r>
    </w:p>
    <w:bookmarkEnd w:id="315"/>
    <w:bookmarkStart w:name="z374" w:id="316"/>
    <w:p>
      <w:pPr>
        <w:spacing w:after="0"/>
        <w:ind w:left="0"/>
        <w:jc w:val="both"/>
      </w:pPr>
      <w:r>
        <w:rPr>
          <w:rFonts w:ascii="Times New Roman"/>
          <w:b w:val="false"/>
          <w:i w:val="false"/>
          <w:color w:val="000000"/>
          <w:sz w:val="28"/>
        </w:rPr>
        <w:t>
      рабочие и специалисты других стран, работающие на совместных предприятиях, а также иностранная рабочая сила – иностранцы и лица без гражданства, нанимаемые работодателем за пределами страны для осуществления трудовой деятельности на территории республики;</w:t>
      </w:r>
    </w:p>
    <w:bookmarkEnd w:id="316"/>
    <w:bookmarkStart w:name="z375" w:id="317"/>
    <w:p>
      <w:pPr>
        <w:spacing w:after="0"/>
        <w:ind w:left="0"/>
        <w:jc w:val="both"/>
      </w:pPr>
      <w:r>
        <w:rPr>
          <w:rFonts w:ascii="Times New Roman"/>
          <w:b w:val="false"/>
          <w:i w:val="false"/>
          <w:color w:val="000000"/>
          <w:sz w:val="28"/>
        </w:rPr>
        <w:t>
      направленные для выполнения работы вахтовым методом;</w:t>
      </w:r>
    </w:p>
    <w:bookmarkEnd w:id="317"/>
    <w:bookmarkStart w:name="z376" w:id="318"/>
    <w:p>
      <w:pPr>
        <w:spacing w:after="0"/>
        <w:ind w:left="0"/>
        <w:jc w:val="both"/>
      </w:pPr>
      <w:r>
        <w:rPr>
          <w:rFonts w:ascii="Times New Roman"/>
          <w:b w:val="false"/>
          <w:i w:val="false"/>
          <w:color w:val="000000"/>
          <w:sz w:val="28"/>
        </w:rPr>
        <w:t>
      принятые на работу на неполное рабочее время;</w:t>
      </w:r>
    </w:p>
    <w:bookmarkEnd w:id="318"/>
    <w:bookmarkStart w:name="z377" w:id="319"/>
    <w:p>
      <w:pPr>
        <w:spacing w:after="0"/>
        <w:ind w:left="0"/>
        <w:jc w:val="both"/>
      </w:pPr>
      <w:r>
        <w:rPr>
          <w:rFonts w:ascii="Times New Roman"/>
          <w:b w:val="false"/>
          <w:i w:val="false"/>
          <w:color w:val="000000"/>
          <w:sz w:val="28"/>
        </w:rPr>
        <w:t>
      принятые по сокращенному рабочему времени (работники, не достигшие восемнадцатилетнего возраста; работники, занятые на тяжелых работах, работах с вредными и (или) опасными условиями труда; с инвалидностью первой и второй групп);</w:t>
      </w:r>
    </w:p>
    <w:bookmarkEnd w:id="319"/>
    <w:bookmarkStart w:name="z378" w:id="320"/>
    <w:p>
      <w:pPr>
        <w:spacing w:after="0"/>
        <w:ind w:left="0"/>
        <w:jc w:val="both"/>
      </w:pPr>
      <w:r>
        <w:rPr>
          <w:rFonts w:ascii="Times New Roman"/>
          <w:b w:val="false"/>
          <w:i w:val="false"/>
          <w:color w:val="000000"/>
          <w:sz w:val="28"/>
        </w:rPr>
        <w:t>
      находящиеся в командировках, при сохранении за ними заработной платы в данной организации, включая работников, находящихся в краткосрочных служебных командировках за границей;</w:t>
      </w:r>
    </w:p>
    <w:bookmarkEnd w:id="320"/>
    <w:bookmarkStart w:name="z379" w:id="321"/>
    <w:p>
      <w:pPr>
        <w:spacing w:after="0"/>
        <w:ind w:left="0"/>
        <w:jc w:val="both"/>
      </w:pPr>
      <w:r>
        <w:rPr>
          <w:rFonts w:ascii="Times New Roman"/>
          <w:b w:val="false"/>
          <w:i w:val="false"/>
          <w:color w:val="000000"/>
          <w:sz w:val="28"/>
        </w:rPr>
        <w:t>
      временно работающие (по нарядам) за пределами организации, если они получают заработную плату в данной организации;</w:t>
      </w:r>
    </w:p>
    <w:bookmarkEnd w:id="321"/>
    <w:bookmarkStart w:name="z380" w:id="322"/>
    <w:p>
      <w:pPr>
        <w:spacing w:after="0"/>
        <w:ind w:left="0"/>
        <w:jc w:val="both"/>
      </w:pPr>
      <w:r>
        <w:rPr>
          <w:rFonts w:ascii="Times New Roman"/>
          <w:b w:val="false"/>
          <w:i w:val="false"/>
          <w:color w:val="000000"/>
          <w:sz w:val="28"/>
        </w:rPr>
        <w:t xml:space="preserve">
      временно привлекаемые на работу из других организации, если за ними не сохраняется заработная плата по месту основной работы; </w:t>
      </w:r>
    </w:p>
    <w:bookmarkEnd w:id="322"/>
    <w:bookmarkStart w:name="z381" w:id="323"/>
    <w:p>
      <w:pPr>
        <w:spacing w:after="0"/>
        <w:ind w:left="0"/>
        <w:jc w:val="both"/>
      </w:pPr>
      <w:r>
        <w:rPr>
          <w:rFonts w:ascii="Times New Roman"/>
          <w:b w:val="false"/>
          <w:i w:val="false"/>
          <w:color w:val="000000"/>
          <w:sz w:val="28"/>
        </w:rPr>
        <w:t>
      студенты дневных отделений высших учебных заведений, привлеченные научно-исследовательскими секторами высших учебных заведений для выполнения работ, если они зачислены на штатные должности;</w:t>
      </w:r>
    </w:p>
    <w:bookmarkEnd w:id="323"/>
    <w:bookmarkStart w:name="z382" w:id="324"/>
    <w:p>
      <w:pPr>
        <w:spacing w:after="0"/>
        <w:ind w:left="0"/>
        <w:jc w:val="both"/>
      </w:pPr>
      <w:r>
        <w:rPr>
          <w:rFonts w:ascii="Times New Roman"/>
          <w:b w:val="false"/>
          <w:i w:val="false"/>
          <w:color w:val="000000"/>
          <w:sz w:val="28"/>
        </w:rPr>
        <w:t>
      принятые на работу с испытательным сроком в целях проверки соответствия квалификации работника поручаемой работе. Данные работники, включаются в списочную численность с начала действия трудового договора;</w:t>
      </w:r>
    </w:p>
    <w:bookmarkEnd w:id="324"/>
    <w:bookmarkStart w:name="z383" w:id="325"/>
    <w:p>
      <w:pPr>
        <w:spacing w:after="0"/>
        <w:ind w:left="0"/>
        <w:jc w:val="both"/>
      </w:pPr>
      <w:r>
        <w:rPr>
          <w:rFonts w:ascii="Times New Roman"/>
          <w:b w:val="false"/>
          <w:i w:val="false"/>
          <w:color w:val="000000"/>
          <w:sz w:val="28"/>
        </w:rPr>
        <w:t>
      принятые для замещения временно отсутствующих работников (ввиду болезни, учебного отпуска, отпуска по беременности и родам, отпуска по уходу за ребенком, прохождения срочной воинской службы);</w:t>
      </w:r>
    </w:p>
    <w:bookmarkEnd w:id="325"/>
    <w:bookmarkStart w:name="z384" w:id="326"/>
    <w:p>
      <w:pPr>
        <w:spacing w:after="0"/>
        <w:ind w:left="0"/>
        <w:jc w:val="both"/>
      </w:pPr>
      <w:r>
        <w:rPr>
          <w:rFonts w:ascii="Times New Roman"/>
          <w:b w:val="false"/>
          <w:i w:val="false"/>
          <w:color w:val="000000"/>
          <w:sz w:val="28"/>
        </w:rPr>
        <w:t>
      заключившие трудовой договор с организацией о выполнении работы на дому личным трудом (надомные работники).</w:t>
      </w:r>
    </w:p>
    <w:bookmarkEnd w:id="326"/>
    <w:bookmarkStart w:name="z385" w:id="327"/>
    <w:p>
      <w:pPr>
        <w:spacing w:after="0"/>
        <w:ind w:left="0"/>
        <w:jc w:val="both"/>
      </w:pPr>
      <w:r>
        <w:rPr>
          <w:rFonts w:ascii="Times New Roman"/>
          <w:b w:val="false"/>
          <w:i w:val="false"/>
          <w:color w:val="000000"/>
          <w:sz w:val="28"/>
        </w:rPr>
        <w:t>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327"/>
    <w:bookmarkStart w:name="z386" w:id="328"/>
    <w:p>
      <w:pPr>
        <w:spacing w:after="0"/>
        <w:ind w:left="0"/>
        <w:jc w:val="both"/>
      </w:pPr>
      <w:r>
        <w:rPr>
          <w:rFonts w:ascii="Times New Roman"/>
          <w:b w:val="false"/>
          <w:i w:val="false"/>
          <w:color w:val="000000"/>
          <w:sz w:val="28"/>
        </w:rPr>
        <w:t>
      В списочной численности работников надомные работники учитываются за каждый календарный день как целые единицы.</w:t>
      </w:r>
    </w:p>
    <w:bookmarkEnd w:id="328"/>
    <w:bookmarkStart w:name="z387" w:id="329"/>
    <w:p>
      <w:pPr>
        <w:spacing w:after="0"/>
        <w:ind w:left="0"/>
        <w:jc w:val="both"/>
      </w:pPr>
      <w:r>
        <w:rPr>
          <w:rFonts w:ascii="Times New Roman"/>
          <w:b w:val="false"/>
          <w:i w:val="false"/>
          <w:color w:val="000000"/>
          <w:sz w:val="28"/>
        </w:rPr>
        <w:t>
      2) лица, занятые на общественных началах (с начислением и без начисления заработной платы).</w:t>
      </w:r>
    </w:p>
    <w:bookmarkEnd w:id="329"/>
    <w:bookmarkStart w:name="z388" w:id="330"/>
    <w:p>
      <w:pPr>
        <w:spacing w:after="0"/>
        <w:ind w:left="0"/>
        <w:jc w:val="both"/>
      </w:pPr>
      <w:r>
        <w:rPr>
          <w:rFonts w:ascii="Times New Roman"/>
          <w:b w:val="false"/>
          <w:i w:val="false"/>
          <w:color w:val="000000"/>
          <w:sz w:val="28"/>
        </w:rPr>
        <w:t>
      В списочной численности лица, занятые на общественных началах, учитываются за каждый календарный день как целые единицы.</w:t>
      </w:r>
    </w:p>
    <w:bookmarkEnd w:id="330"/>
    <w:bookmarkStart w:name="z389" w:id="331"/>
    <w:p>
      <w:pPr>
        <w:spacing w:after="0"/>
        <w:ind w:left="0"/>
        <w:jc w:val="both"/>
      </w:pPr>
      <w:r>
        <w:rPr>
          <w:rFonts w:ascii="Times New Roman"/>
          <w:b w:val="false"/>
          <w:i w:val="false"/>
          <w:color w:val="000000"/>
          <w:sz w:val="28"/>
        </w:rPr>
        <w:t>
      В списочную численность также включаются работники, временно отсутствующие в организации по следующим причинам:</w:t>
      </w:r>
    </w:p>
    <w:bookmarkEnd w:id="331"/>
    <w:bookmarkStart w:name="z390" w:id="332"/>
    <w:p>
      <w:pPr>
        <w:spacing w:after="0"/>
        <w:ind w:left="0"/>
        <w:jc w:val="both"/>
      </w:pPr>
      <w:r>
        <w:rPr>
          <w:rFonts w:ascii="Times New Roman"/>
          <w:b w:val="false"/>
          <w:i w:val="false"/>
          <w:color w:val="000000"/>
          <w:sz w:val="28"/>
        </w:rPr>
        <w:t>
      1) находящиеся в оплачиваемых ежегодных трудовых отпусках;</w:t>
      </w:r>
    </w:p>
    <w:bookmarkEnd w:id="332"/>
    <w:bookmarkStart w:name="z391" w:id="333"/>
    <w:p>
      <w:pPr>
        <w:spacing w:after="0"/>
        <w:ind w:left="0"/>
        <w:jc w:val="both"/>
      </w:pPr>
      <w:r>
        <w:rPr>
          <w:rFonts w:ascii="Times New Roman"/>
          <w:b w:val="false"/>
          <w:i w:val="false"/>
          <w:color w:val="000000"/>
          <w:sz w:val="28"/>
        </w:rPr>
        <w:t>
      2) совершившие прогулы, включая работников, подвергнутых административному аресту за административные правонарушения;</w:t>
      </w:r>
    </w:p>
    <w:bookmarkEnd w:id="333"/>
    <w:bookmarkStart w:name="z392" w:id="334"/>
    <w:p>
      <w:pPr>
        <w:spacing w:after="0"/>
        <w:ind w:left="0"/>
        <w:jc w:val="both"/>
      </w:pPr>
      <w:r>
        <w:rPr>
          <w:rFonts w:ascii="Times New Roman"/>
          <w:b w:val="false"/>
          <w:i w:val="false"/>
          <w:color w:val="000000"/>
          <w:sz w:val="28"/>
        </w:rPr>
        <w:t>
      3)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для сдачи вступительных экзаменов и находящиеся в отпуске без сохранения заработной платы по соглашению сторон трудового договора на основании заявления работника;</w:t>
      </w:r>
    </w:p>
    <w:bookmarkEnd w:id="334"/>
    <w:bookmarkStart w:name="z393" w:id="335"/>
    <w:p>
      <w:pPr>
        <w:spacing w:after="0"/>
        <w:ind w:left="0"/>
        <w:jc w:val="both"/>
      </w:pPr>
      <w:r>
        <w:rPr>
          <w:rFonts w:ascii="Times New Roman"/>
          <w:b w:val="false"/>
          <w:i w:val="false"/>
          <w:color w:val="000000"/>
          <w:sz w:val="28"/>
        </w:rPr>
        <w:t>
      4) получившие день отдыха за работу в выходные и праздничные дни;</w:t>
      </w:r>
    </w:p>
    <w:bookmarkEnd w:id="335"/>
    <w:bookmarkStart w:name="z394" w:id="336"/>
    <w:p>
      <w:pPr>
        <w:spacing w:after="0"/>
        <w:ind w:left="0"/>
        <w:jc w:val="both"/>
      </w:pPr>
      <w:r>
        <w:rPr>
          <w:rFonts w:ascii="Times New Roman"/>
          <w:b w:val="false"/>
          <w:i w:val="false"/>
          <w:color w:val="000000"/>
          <w:sz w:val="28"/>
        </w:rPr>
        <w:t>
      5) направленные с отрывом от работы в организации образования, для повышения или переподготовки квалификации, если за ними сохраняется заработная плата;</w:t>
      </w:r>
    </w:p>
    <w:bookmarkEnd w:id="336"/>
    <w:bookmarkStart w:name="z395" w:id="337"/>
    <w:p>
      <w:pPr>
        <w:spacing w:after="0"/>
        <w:ind w:left="0"/>
        <w:jc w:val="both"/>
      </w:pPr>
      <w:r>
        <w:rPr>
          <w:rFonts w:ascii="Times New Roman"/>
          <w:b w:val="false"/>
          <w:i w:val="false"/>
          <w:color w:val="000000"/>
          <w:sz w:val="28"/>
        </w:rPr>
        <w:t>
      6) находящиеся в учебном отпуске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p>
    <w:bookmarkEnd w:id="337"/>
    <w:bookmarkStart w:name="z396" w:id="338"/>
    <w:p>
      <w:pPr>
        <w:spacing w:after="0"/>
        <w:ind w:left="0"/>
        <w:jc w:val="both"/>
      </w:pPr>
      <w:r>
        <w:rPr>
          <w:rFonts w:ascii="Times New Roman"/>
          <w:b w:val="false"/>
          <w:i w:val="false"/>
          <w:color w:val="000000"/>
          <w:sz w:val="28"/>
        </w:rPr>
        <w:t>
      7)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p>
    <w:bookmarkEnd w:id="338"/>
    <w:bookmarkStart w:name="z397" w:id="339"/>
    <w:p>
      <w:pPr>
        <w:spacing w:after="0"/>
        <w:ind w:left="0"/>
        <w:jc w:val="both"/>
      </w:pPr>
      <w:r>
        <w:rPr>
          <w:rFonts w:ascii="Times New Roman"/>
          <w:b w:val="false"/>
          <w:i w:val="false"/>
          <w:color w:val="000000"/>
          <w:sz w:val="28"/>
        </w:rPr>
        <w:t>
      8) имеющие выходной день согласно графикам сменности, утвержденными актами работодателя, принятыми по согласованию с представителями работников;</w:t>
      </w:r>
    </w:p>
    <w:bookmarkEnd w:id="339"/>
    <w:bookmarkStart w:name="z398" w:id="340"/>
    <w:p>
      <w:pPr>
        <w:spacing w:after="0"/>
        <w:ind w:left="0"/>
        <w:jc w:val="both"/>
      </w:pPr>
      <w:r>
        <w:rPr>
          <w:rFonts w:ascii="Times New Roman"/>
          <w:b w:val="false"/>
          <w:i w:val="false"/>
          <w:color w:val="000000"/>
          <w:sz w:val="28"/>
        </w:rPr>
        <w:t>
      9) находящиеся в отпусках без сохранения заработной платы по соглашению сторон трудового договора на основании заявления работника;</w:t>
      </w:r>
    </w:p>
    <w:bookmarkEnd w:id="340"/>
    <w:bookmarkStart w:name="z399" w:id="341"/>
    <w:p>
      <w:pPr>
        <w:spacing w:after="0"/>
        <w:ind w:left="0"/>
        <w:jc w:val="both"/>
      </w:pPr>
      <w:r>
        <w:rPr>
          <w:rFonts w:ascii="Times New Roman"/>
          <w:b w:val="false"/>
          <w:i w:val="false"/>
          <w:color w:val="000000"/>
          <w:sz w:val="28"/>
        </w:rPr>
        <w:t>
      10) не явившиеся на работу по болезни (в течение всего периода болезни до возвращения на работу в соответствии с листами о временной нетрудоспособности или до выбытия по инвалидности);</w:t>
      </w:r>
    </w:p>
    <w:bookmarkEnd w:id="341"/>
    <w:bookmarkStart w:name="z400" w:id="342"/>
    <w:p>
      <w:pPr>
        <w:spacing w:after="0"/>
        <w:ind w:left="0"/>
        <w:jc w:val="both"/>
      </w:pPr>
      <w:r>
        <w:rPr>
          <w:rFonts w:ascii="Times New Roman"/>
          <w:b w:val="false"/>
          <w:i w:val="false"/>
          <w:color w:val="000000"/>
          <w:sz w:val="28"/>
        </w:rPr>
        <w:t>
      11) отсутствующие в связи с простоем производства;</w:t>
      </w:r>
    </w:p>
    <w:bookmarkEnd w:id="342"/>
    <w:bookmarkStart w:name="z401" w:id="343"/>
    <w:p>
      <w:pPr>
        <w:spacing w:after="0"/>
        <w:ind w:left="0"/>
        <w:jc w:val="both"/>
      </w:pPr>
      <w:r>
        <w:rPr>
          <w:rFonts w:ascii="Times New Roman"/>
          <w:b w:val="false"/>
          <w:i w:val="false"/>
          <w:color w:val="000000"/>
          <w:sz w:val="28"/>
        </w:rPr>
        <w:t>
      12) находящиеся под следствием до вынесения приговора суда;</w:t>
      </w:r>
    </w:p>
    <w:bookmarkEnd w:id="343"/>
    <w:bookmarkStart w:name="z402" w:id="344"/>
    <w:p>
      <w:pPr>
        <w:spacing w:after="0"/>
        <w:ind w:left="0"/>
        <w:jc w:val="both"/>
      </w:pPr>
      <w:r>
        <w:rPr>
          <w:rFonts w:ascii="Times New Roman"/>
          <w:b w:val="false"/>
          <w:i w:val="false"/>
          <w:color w:val="000000"/>
          <w:sz w:val="28"/>
        </w:rPr>
        <w:t>
      13) направленные в служебные командировки длительного характера, в том числе в целях выполнения строительных, монтажных и наладочных работ;</w:t>
      </w:r>
    </w:p>
    <w:bookmarkEnd w:id="344"/>
    <w:bookmarkStart w:name="z403" w:id="345"/>
    <w:p>
      <w:pPr>
        <w:spacing w:after="0"/>
        <w:ind w:left="0"/>
        <w:jc w:val="both"/>
      </w:pPr>
      <w:r>
        <w:rPr>
          <w:rFonts w:ascii="Times New Roman"/>
          <w:b w:val="false"/>
          <w:i w:val="false"/>
          <w:color w:val="000000"/>
          <w:sz w:val="28"/>
        </w:rPr>
        <w:t>
      14) проходящие воинскую службу по призыву и находящиеся на подготовке по военно-техническим и другим военным специальностям;</w:t>
      </w:r>
    </w:p>
    <w:bookmarkEnd w:id="345"/>
    <w:bookmarkStart w:name="z404" w:id="346"/>
    <w:p>
      <w:pPr>
        <w:spacing w:after="0"/>
        <w:ind w:left="0"/>
        <w:jc w:val="both"/>
      </w:pPr>
      <w:r>
        <w:rPr>
          <w:rFonts w:ascii="Times New Roman"/>
          <w:b w:val="false"/>
          <w:i w:val="false"/>
          <w:color w:val="000000"/>
          <w:sz w:val="28"/>
        </w:rPr>
        <w:t>
      15) привлеченные для работы в организации, на основании взаимодействия с уполномоченным органом по вопросам занятости.</w:t>
      </w:r>
    </w:p>
    <w:bookmarkEnd w:id="346"/>
    <w:bookmarkStart w:name="z405" w:id="347"/>
    <w:p>
      <w:pPr>
        <w:spacing w:after="0"/>
        <w:ind w:left="0"/>
        <w:jc w:val="both"/>
      </w:pPr>
      <w:r>
        <w:rPr>
          <w:rFonts w:ascii="Times New Roman"/>
          <w:b w:val="false"/>
          <w:i w:val="false"/>
          <w:color w:val="000000"/>
          <w:sz w:val="28"/>
        </w:rPr>
        <w:t>
      Не включаются в списочную численность:</w:t>
      </w:r>
    </w:p>
    <w:bookmarkEnd w:id="347"/>
    <w:bookmarkStart w:name="z406" w:id="348"/>
    <w:p>
      <w:pPr>
        <w:spacing w:after="0"/>
        <w:ind w:left="0"/>
        <w:jc w:val="both"/>
      </w:pPr>
      <w:r>
        <w:rPr>
          <w:rFonts w:ascii="Times New Roman"/>
          <w:b w:val="false"/>
          <w:i w:val="false"/>
          <w:color w:val="000000"/>
          <w:sz w:val="28"/>
        </w:rPr>
        <w:t>
      1) работники:</w:t>
      </w:r>
    </w:p>
    <w:bookmarkEnd w:id="348"/>
    <w:bookmarkStart w:name="z407" w:id="349"/>
    <w:p>
      <w:pPr>
        <w:spacing w:after="0"/>
        <w:ind w:left="0"/>
        <w:jc w:val="both"/>
      </w:pPr>
      <w:r>
        <w:rPr>
          <w:rFonts w:ascii="Times New Roman"/>
          <w:b w:val="false"/>
          <w:i w:val="false"/>
          <w:color w:val="000000"/>
          <w:sz w:val="28"/>
        </w:rPr>
        <w:t>
      принятые на работу по совместительству из других организаций;</w:t>
      </w:r>
    </w:p>
    <w:bookmarkEnd w:id="349"/>
    <w:bookmarkStart w:name="z408" w:id="350"/>
    <w:p>
      <w:pPr>
        <w:spacing w:after="0"/>
        <w:ind w:left="0"/>
        <w:jc w:val="both"/>
      </w:pPr>
      <w:r>
        <w:rPr>
          <w:rFonts w:ascii="Times New Roman"/>
          <w:b w:val="false"/>
          <w:i w:val="false"/>
          <w:color w:val="000000"/>
          <w:sz w:val="28"/>
        </w:rPr>
        <w:t>
      временно направленные на работу в другую организацию, если за ними не сохраняется заработная плата по месту основной работы.</w:t>
      </w:r>
    </w:p>
    <w:bookmarkEnd w:id="350"/>
    <w:bookmarkStart w:name="z409" w:id="351"/>
    <w:p>
      <w:pPr>
        <w:spacing w:after="0"/>
        <w:ind w:left="0"/>
        <w:jc w:val="both"/>
      </w:pPr>
      <w:r>
        <w:rPr>
          <w:rFonts w:ascii="Times New Roman"/>
          <w:b w:val="false"/>
          <w:i w:val="false"/>
          <w:color w:val="000000"/>
          <w:sz w:val="28"/>
        </w:rPr>
        <w:t>
      К работникам, выполняющим работы по совместительству, относятся лица, выполняющие другую регулярную оплачиваемую работу на условиях трудового договора в свободное от основной работы время.</w:t>
      </w:r>
    </w:p>
    <w:bookmarkEnd w:id="351"/>
    <w:bookmarkStart w:name="z410" w:id="352"/>
    <w:p>
      <w:pPr>
        <w:spacing w:after="0"/>
        <w:ind w:left="0"/>
        <w:jc w:val="both"/>
      </w:pPr>
      <w:r>
        <w:rPr>
          <w:rFonts w:ascii="Times New Roman"/>
          <w:b w:val="false"/>
          <w:i w:val="false"/>
          <w:color w:val="000000"/>
          <w:sz w:val="28"/>
        </w:rPr>
        <w:t>
      Работник, выполняющий работу по совместительству в организации, с которой он уже состоит в трудовых отношениях (по месту основной работы) или имеющий две, полторы ставки, учитывается в списочной численности работников данной организации как один человек (целая единица).</w:t>
      </w:r>
    </w:p>
    <w:bookmarkEnd w:id="352"/>
    <w:bookmarkStart w:name="z411" w:id="353"/>
    <w:p>
      <w:pPr>
        <w:spacing w:after="0"/>
        <w:ind w:left="0"/>
        <w:jc w:val="both"/>
      </w:pPr>
      <w:r>
        <w:rPr>
          <w:rFonts w:ascii="Times New Roman"/>
          <w:b w:val="false"/>
          <w:i w:val="false"/>
          <w:color w:val="000000"/>
          <w:sz w:val="28"/>
        </w:rPr>
        <w:t>
      2) лица:</w:t>
      </w:r>
    </w:p>
    <w:bookmarkEnd w:id="353"/>
    <w:bookmarkStart w:name="z412" w:id="354"/>
    <w:p>
      <w:pPr>
        <w:spacing w:after="0"/>
        <w:ind w:left="0"/>
        <w:jc w:val="both"/>
      </w:pPr>
      <w:r>
        <w:rPr>
          <w:rFonts w:ascii="Times New Roman"/>
          <w:b w:val="false"/>
          <w:i w:val="false"/>
          <w:color w:val="000000"/>
          <w:sz w:val="28"/>
        </w:rPr>
        <w:t>
      выполняющие работы по договорам гражданско-правового характера.</w:t>
      </w:r>
    </w:p>
    <w:bookmarkEnd w:id="354"/>
    <w:bookmarkStart w:name="z413" w:id="355"/>
    <w:p>
      <w:pPr>
        <w:spacing w:after="0"/>
        <w:ind w:left="0"/>
        <w:jc w:val="both"/>
      </w:pPr>
      <w:r>
        <w:rPr>
          <w:rFonts w:ascii="Times New Roman"/>
          <w:b w:val="false"/>
          <w:i w:val="false"/>
          <w:color w:val="000000"/>
          <w:sz w:val="28"/>
        </w:rPr>
        <w:t>
      К лицам, выполняющим работы по договорам гражданско-правового характера, относятся лица, принятые по договору только на время выполнения определенного, конкретного объема работ (разовых, специальных хозяйственных), осуществляемых без подчинения внутреннему трудовому распорядку организации.</w:t>
      </w:r>
    </w:p>
    <w:bookmarkEnd w:id="355"/>
    <w:bookmarkStart w:name="z414" w:id="356"/>
    <w:p>
      <w:pPr>
        <w:spacing w:after="0"/>
        <w:ind w:left="0"/>
        <w:jc w:val="both"/>
      </w:pPr>
      <w:r>
        <w:rPr>
          <w:rFonts w:ascii="Times New Roman"/>
          <w:b w:val="false"/>
          <w:i w:val="false"/>
          <w:color w:val="000000"/>
          <w:sz w:val="28"/>
        </w:rPr>
        <w:t>
      Списочная численность работников на начало (конец) отчетного периода является показателем численности работников списочного состава организации на определенную дату отчетного периода: на первое или последнее число месяца, включая принятых и исключая выбывших в этот день работников.</w:t>
      </w:r>
    </w:p>
    <w:bookmarkEnd w:id="356"/>
    <w:bookmarkStart w:name="z415" w:id="357"/>
    <w:p>
      <w:pPr>
        <w:spacing w:after="0"/>
        <w:ind w:left="0"/>
        <w:jc w:val="both"/>
      </w:pPr>
      <w:r>
        <w:rPr>
          <w:rFonts w:ascii="Times New Roman"/>
          <w:b w:val="false"/>
          <w:i w:val="false"/>
          <w:color w:val="000000"/>
          <w:sz w:val="28"/>
        </w:rPr>
        <w:t xml:space="preserve">
      Для определения списочной численности работников в среднем за определенный период ведется ежедневный учет численности работников списочного состава, который уточняется на основании актов работодателя (приказов, распоряжений о приеме, переводе работников на другую работу и прекращении трудового договора). </w:t>
      </w:r>
    </w:p>
    <w:bookmarkEnd w:id="357"/>
    <w:bookmarkStart w:name="z416" w:id="358"/>
    <w:p>
      <w:pPr>
        <w:spacing w:after="0"/>
        <w:ind w:left="0"/>
        <w:jc w:val="both"/>
      </w:pPr>
      <w:r>
        <w:rPr>
          <w:rFonts w:ascii="Times New Roman"/>
          <w:b w:val="false"/>
          <w:i w:val="false"/>
          <w:color w:val="000000"/>
          <w:sz w:val="28"/>
        </w:rPr>
        <w:t>
      Списочная численность работников отработавших полный месяц в организации, а также отработавших неполный месяц (в организациях, вновь образованных, ликвидированных, имеющих сезонный характер производства) в среднем за отчетный месяц исчисляется путем суммирования списочной численности работников за каждый календарный день отчетного месяца, включая праздничные и выходные дни, и деления полученной суммы на число календарных дней отчетного месяца.</w:t>
      </w:r>
    </w:p>
    <w:bookmarkEnd w:id="358"/>
    <w:bookmarkStart w:name="z417" w:id="359"/>
    <w:p>
      <w:pPr>
        <w:spacing w:after="0"/>
        <w:ind w:left="0"/>
        <w:jc w:val="both"/>
      </w:pPr>
      <w:r>
        <w:rPr>
          <w:rFonts w:ascii="Times New Roman"/>
          <w:b w:val="false"/>
          <w:i w:val="false"/>
          <w:color w:val="000000"/>
          <w:sz w:val="28"/>
        </w:rPr>
        <w:t>
      Численность работников списочного состава за выходной или праздничный день принимается равной списочной численности работников за предшествующий рабочий день. При наличии двух или более выходных или праздничных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дням.</w:t>
      </w:r>
    </w:p>
    <w:bookmarkEnd w:id="359"/>
    <w:bookmarkStart w:name="z418" w:id="360"/>
    <w:p>
      <w:pPr>
        <w:spacing w:after="0"/>
        <w:ind w:left="0"/>
        <w:jc w:val="both"/>
      </w:pPr>
      <w:r>
        <w:rPr>
          <w:rFonts w:ascii="Times New Roman"/>
          <w:b w:val="false"/>
          <w:i w:val="false"/>
          <w:color w:val="000000"/>
          <w:sz w:val="28"/>
        </w:rPr>
        <w:t>
      Списочная численность работников в среднем за квартал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w:t>
      </w:r>
    </w:p>
    <w:bookmarkEnd w:id="360"/>
    <w:bookmarkStart w:name="z419" w:id="361"/>
    <w:p>
      <w:pPr>
        <w:spacing w:after="0"/>
        <w:ind w:left="0"/>
        <w:jc w:val="both"/>
      </w:pPr>
      <w:r>
        <w:rPr>
          <w:rFonts w:ascii="Times New Roman"/>
          <w:b w:val="false"/>
          <w:i w:val="false"/>
          <w:color w:val="000000"/>
          <w:sz w:val="28"/>
        </w:rPr>
        <w:t>
      Списочная численность работников в среднем за период с начала года по отчетный месяц включительно определяется путем суммирования списочной численности работников в среднем за все месяцы работы организации, истекшие за период с начала года по отчетный месяц включительно, и деления полученной суммы на число месяцев за период с начала года.</w:t>
      </w:r>
    </w:p>
    <w:bookmarkEnd w:id="361"/>
    <w:bookmarkStart w:name="z420" w:id="362"/>
    <w:p>
      <w:pPr>
        <w:spacing w:after="0"/>
        <w:ind w:left="0"/>
        <w:jc w:val="both"/>
      </w:pPr>
      <w:r>
        <w:rPr>
          <w:rFonts w:ascii="Times New Roman"/>
          <w:b w:val="false"/>
          <w:i w:val="false"/>
          <w:color w:val="000000"/>
          <w:sz w:val="28"/>
        </w:rPr>
        <w:t>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двенадцать.</w:t>
      </w:r>
    </w:p>
    <w:bookmarkEnd w:id="362"/>
    <w:bookmarkStart w:name="z421" w:id="363"/>
    <w:p>
      <w:pPr>
        <w:spacing w:after="0"/>
        <w:ind w:left="0"/>
        <w:jc w:val="both"/>
      </w:pPr>
      <w:r>
        <w:rPr>
          <w:rFonts w:ascii="Times New Roman"/>
          <w:b w:val="false"/>
          <w:i w:val="false"/>
          <w:color w:val="000000"/>
          <w:sz w:val="28"/>
        </w:rPr>
        <w:t>
      Если организация работала неполный год (сезонный характер работы или образована после января месяца отчетного года), то списочная численность работников в среднем за год определяется путем суммирования списочной численности работников в среднем за все месяцы работы организации и деления полученной суммы на двенадцать.</w:t>
      </w:r>
    </w:p>
    <w:bookmarkEnd w:id="363"/>
    <w:bookmarkStart w:name="z422" w:id="364"/>
    <w:p>
      <w:pPr>
        <w:spacing w:after="0"/>
        <w:ind w:left="0"/>
        <w:jc w:val="both"/>
      </w:pPr>
      <w:r>
        <w:rPr>
          <w:rFonts w:ascii="Times New Roman"/>
          <w:b w:val="false"/>
          <w:i w:val="false"/>
          <w:color w:val="000000"/>
          <w:sz w:val="28"/>
        </w:rPr>
        <w:t>
      8. При заполнении данных по фактической численности работников, которая принимается для расчета среднемесячной заработной платы, из численности работников списочного состава исключаются категории работников, указанных в подпунктах 3), 7), 9), 13) и 14) пункта 7 настоящей Инструкции.</w:t>
      </w:r>
    </w:p>
    <w:bookmarkEnd w:id="364"/>
    <w:bookmarkStart w:name="z423" w:id="365"/>
    <w:p>
      <w:pPr>
        <w:spacing w:after="0"/>
        <w:ind w:left="0"/>
        <w:jc w:val="both"/>
      </w:pPr>
      <w:r>
        <w:rPr>
          <w:rFonts w:ascii="Times New Roman"/>
          <w:b w:val="false"/>
          <w:i w:val="false"/>
          <w:color w:val="000000"/>
          <w:sz w:val="28"/>
        </w:rPr>
        <w:t xml:space="preserve">
      Работники, принятые по совместительству, либо принятые (переведенные) на неполное рабочее время в фактической численности работников учитываются расчетным путем,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 </w:t>
      </w:r>
    </w:p>
    <w:bookmarkEnd w:id="365"/>
    <w:bookmarkStart w:name="z424" w:id="366"/>
    <w:p>
      <w:pPr>
        <w:spacing w:after="0"/>
        <w:ind w:left="0"/>
        <w:jc w:val="both"/>
      </w:pPr>
      <w:r>
        <w:rPr>
          <w:rFonts w:ascii="Times New Roman"/>
          <w:b w:val="false"/>
          <w:i w:val="false"/>
          <w:color w:val="000000"/>
          <w:sz w:val="28"/>
        </w:rPr>
        <w:t>
      Работники, принятые на неполное рабочее время в списочной численности будут учитываться как целые единицы, а при расчете фактической численности будут учитываться по отработанному времени.</w:t>
      </w:r>
    </w:p>
    <w:bookmarkEnd w:id="366"/>
    <w:bookmarkStart w:name="z425" w:id="367"/>
    <w:p>
      <w:pPr>
        <w:spacing w:after="0"/>
        <w:ind w:left="0"/>
        <w:jc w:val="both"/>
      </w:pPr>
      <w:r>
        <w:rPr>
          <w:rFonts w:ascii="Times New Roman"/>
          <w:b w:val="false"/>
          <w:i w:val="false"/>
          <w:color w:val="000000"/>
          <w:sz w:val="28"/>
        </w:rPr>
        <w:t>
      Организации, временно приостановившие работу по причинам производственно - экономического характера определяют фактическую численность работников на общих основаниях, то есть такие работники в фактической численности учитываются как целые единицы.</w:t>
      </w:r>
    </w:p>
    <w:bookmarkEnd w:id="367"/>
    <w:bookmarkStart w:name="z426" w:id="368"/>
    <w:p>
      <w:pPr>
        <w:spacing w:after="0"/>
        <w:ind w:left="0"/>
        <w:jc w:val="both"/>
      </w:pPr>
      <w:r>
        <w:rPr>
          <w:rFonts w:ascii="Times New Roman"/>
          <w:b w:val="false"/>
          <w:i w:val="false"/>
          <w:color w:val="000000"/>
          <w:sz w:val="28"/>
        </w:rPr>
        <w:t>
      Порядок исчисления фактической численности работников, в среднем за период (принимаемой для исчисления среднемесячной заработной платы), по организациям, работавшим неполный месяц (квартал, год), аналогичен порядку исчисления списочной численности работников, в среднем за период, указанных в пункте 7 настоящей Инструкции.</w:t>
      </w:r>
    </w:p>
    <w:bookmarkEnd w:id="368"/>
    <w:bookmarkStart w:name="z427" w:id="369"/>
    <w:p>
      <w:pPr>
        <w:spacing w:after="0"/>
        <w:ind w:left="0"/>
        <w:jc w:val="both"/>
      </w:pPr>
      <w:r>
        <w:rPr>
          <w:rFonts w:ascii="Times New Roman"/>
          <w:b w:val="false"/>
          <w:i w:val="false"/>
          <w:color w:val="000000"/>
          <w:sz w:val="28"/>
        </w:rPr>
        <w:t>
      Лица, привлеченные по договорам гражданско-правового характера, не включаются в фактическую численность работников для исчисления среднемесячной заработной платы. Учет лиц, привлеченных по договорам гражданско-правового характера, ведется отдельно в разделе 4 статистической формы. Данные лица учитываются за каждый календарный день как целые единицы в течение всего периода действия этого договора.</w:t>
      </w:r>
    </w:p>
    <w:bookmarkEnd w:id="369"/>
    <w:bookmarkStart w:name="z428" w:id="370"/>
    <w:p>
      <w:pPr>
        <w:spacing w:after="0"/>
        <w:ind w:left="0"/>
        <w:jc w:val="both"/>
      </w:pPr>
      <w:r>
        <w:rPr>
          <w:rFonts w:ascii="Times New Roman"/>
          <w:b w:val="false"/>
          <w:i w:val="false"/>
          <w:color w:val="000000"/>
          <w:sz w:val="28"/>
        </w:rPr>
        <w:t>
      В фактическую численность работников включаются лица, занятые на общественных началах с начислением заработной платы.</w:t>
      </w:r>
    </w:p>
    <w:bookmarkEnd w:id="370"/>
    <w:bookmarkStart w:name="z429" w:id="371"/>
    <w:p>
      <w:pPr>
        <w:spacing w:after="0"/>
        <w:ind w:left="0"/>
        <w:jc w:val="both"/>
      </w:pPr>
      <w:r>
        <w:rPr>
          <w:rFonts w:ascii="Times New Roman"/>
          <w:b w:val="false"/>
          <w:i w:val="false"/>
          <w:color w:val="000000"/>
          <w:sz w:val="28"/>
        </w:rPr>
        <w:t>
      Работники, не явившиеся на работу по болезни в соответствии с листами о временной нетрудоспособности, в фактической численности учитываются расчетным путем,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w:t>
      </w:r>
    </w:p>
    <w:bookmarkEnd w:id="371"/>
    <w:bookmarkStart w:name="z430" w:id="372"/>
    <w:p>
      <w:pPr>
        <w:spacing w:after="0"/>
        <w:ind w:left="0"/>
        <w:jc w:val="both"/>
      </w:pPr>
      <w:r>
        <w:rPr>
          <w:rFonts w:ascii="Times New Roman"/>
          <w:b w:val="false"/>
          <w:i w:val="false"/>
          <w:color w:val="000000"/>
          <w:sz w:val="28"/>
        </w:rPr>
        <w:t>
      9. Все работники организации классифицируются (распределяются) по основным группам занятий в соответствии с Национальным Классификатором занятий Республики Казахстан "Классификатор занятий", утвержденным приказом Председателя Комитета технического регулирования и метрологии Министерства по инвестициям и развитию Республики Казахстан от 11 мая 2017 года № 130-од, который размещен на сайте Министерства труда и социальной защиты населения Республики Казахстан (www.enbek.gov.kz).</w:t>
      </w:r>
    </w:p>
    <w:bookmarkEnd w:id="372"/>
    <w:bookmarkStart w:name="z431" w:id="373"/>
    <w:p>
      <w:pPr>
        <w:spacing w:after="0"/>
        <w:ind w:left="0"/>
        <w:jc w:val="both"/>
      </w:pPr>
      <w:r>
        <w:rPr>
          <w:rFonts w:ascii="Times New Roman"/>
          <w:b w:val="false"/>
          <w:i w:val="false"/>
          <w:color w:val="000000"/>
          <w:sz w:val="28"/>
        </w:rPr>
        <w:t>
      10. Уровни образования работников определяются в соответствии с Законом Республики Казахстан "Об образовании".</w:t>
      </w:r>
    </w:p>
    <w:bookmarkEnd w:id="373"/>
    <w:bookmarkStart w:name="z432" w:id="374"/>
    <w:p>
      <w:pPr>
        <w:spacing w:after="0"/>
        <w:ind w:left="0"/>
        <w:jc w:val="both"/>
      </w:pPr>
      <w:r>
        <w:rPr>
          <w:rFonts w:ascii="Times New Roman"/>
          <w:b w:val="false"/>
          <w:i w:val="false"/>
          <w:color w:val="000000"/>
          <w:sz w:val="28"/>
        </w:rPr>
        <w:t>
      К работникам, имеющим высшее образование, относятся лица, окончившие высшие учебные заведения, в том числе национальный исследовательский университет, национальное высшее учебное заведение, исследовательский университет, университет, академию, институт и приравненные к ним (консерватория, высшая школа, высшее училище).</w:t>
      </w:r>
    </w:p>
    <w:bookmarkEnd w:id="374"/>
    <w:bookmarkStart w:name="z433" w:id="375"/>
    <w:p>
      <w:pPr>
        <w:spacing w:after="0"/>
        <w:ind w:left="0"/>
        <w:jc w:val="both"/>
      </w:pPr>
      <w:r>
        <w:rPr>
          <w:rFonts w:ascii="Times New Roman"/>
          <w:b w:val="false"/>
          <w:i w:val="false"/>
          <w:color w:val="000000"/>
          <w:sz w:val="28"/>
        </w:rPr>
        <w:t>
      К работникам, имеющим послевузовское образование, относятся лица, окончившие резидентуру, магистратуру и докторантуру.</w:t>
      </w:r>
    </w:p>
    <w:bookmarkEnd w:id="375"/>
    <w:bookmarkStart w:name="z434" w:id="376"/>
    <w:p>
      <w:pPr>
        <w:spacing w:after="0"/>
        <w:ind w:left="0"/>
        <w:jc w:val="both"/>
      </w:pPr>
      <w:r>
        <w:rPr>
          <w:rFonts w:ascii="Times New Roman"/>
          <w:b w:val="false"/>
          <w:i w:val="false"/>
          <w:color w:val="000000"/>
          <w:sz w:val="28"/>
        </w:rPr>
        <w:t>
      К работникам, имеющим техническое, профессиональное и послесреднее образование, относятся лица, окончившие училище, колледж, профессиональный лицей, профессиональную техническую школу, техникум и высшую техническую школу на базе основного среднего и (или) общего среднего образования.</w:t>
      </w:r>
    </w:p>
    <w:bookmarkEnd w:id="376"/>
    <w:bookmarkStart w:name="z435" w:id="377"/>
    <w:p>
      <w:pPr>
        <w:spacing w:after="0"/>
        <w:ind w:left="0"/>
        <w:jc w:val="both"/>
      </w:pPr>
      <w:r>
        <w:rPr>
          <w:rFonts w:ascii="Times New Roman"/>
          <w:b w:val="false"/>
          <w:i w:val="false"/>
          <w:color w:val="000000"/>
          <w:sz w:val="28"/>
        </w:rPr>
        <w:t>
      11. Данные по вторичному виду деятельности (вид деятельности, помимо основного, который осуществляется с целью производства продуктов для третьих лиц) респонденты заполняют в том случае, если предприятие помимо основного вида экономической деятельности имеет другие виды экономической деятельности.</w:t>
      </w:r>
    </w:p>
    <w:bookmarkEnd w:id="377"/>
    <w:bookmarkStart w:name="z436" w:id="378"/>
    <w:p>
      <w:pPr>
        <w:spacing w:after="0"/>
        <w:ind w:left="0"/>
        <w:jc w:val="both"/>
      </w:pPr>
      <w:r>
        <w:rPr>
          <w:rFonts w:ascii="Times New Roman"/>
          <w:b w:val="false"/>
          <w:i w:val="false"/>
          <w:color w:val="000000"/>
          <w:sz w:val="28"/>
        </w:rPr>
        <w:t>
      12. Данные по разделу 2.1 статистической формы заполняются на основании Перечня наименований должностей работников, относящихся к административному персоналу, утвержденного приказом Министра здравоохранения и социального развития Республики Казахстан от 21 декабря 2015 года № 981 (зарегистрирован в Реестре государственной регистрации нормативных правовых актов за № 12600). К производственному персоналу относят работников организации без учета административного персонала.</w:t>
      </w:r>
    </w:p>
    <w:bookmarkEnd w:id="378"/>
    <w:bookmarkStart w:name="z437" w:id="379"/>
    <w:p>
      <w:pPr>
        <w:spacing w:after="0"/>
        <w:ind w:left="0"/>
        <w:jc w:val="both"/>
      </w:pPr>
      <w:r>
        <w:rPr>
          <w:rFonts w:ascii="Times New Roman"/>
          <w:b w:val="false"/>
          <w:i w:val="false"/>
          <w:color w:val="000000"/>
          <w:sz w:val="28"/>
        </w:rPr>
        <w:t>
      13. При заполнении данных по фонду заработной платы респонденты показывают начисленный фонд заработной платы работников, а также фонд заработной платы лиц, занятых на общественных началах.</w:t>
      </w:r>
    </w:p>
    <w:bookmarkEnd w:id="379"/>
    <w:bookmarkStart w:name="z438" w:id="380"/>
    <w:p>
      <w:pPr>
        <w:spacing w:after="0"/>
        <w:ind w:left="0"/>
        <w:jc w:val="both"/>
      </w:pPr>
      <w:r>
        <w:rPr>
          <w:rFonts w:ascii="Times New Roman"/>
          <w:b w:val="false"/>
          <w:i w:val="false"/>
          <w:color w:val="000000"/>
          <w:sz w:val="28"/>
        </w:rPr>
        <w:t>
      В фонде заработной платы учитываются все выплаты, как в денежной, так и в натуральной форме, переведенные в денежную единицу.</w:t>
      </w:r>
    </w:p>
    <w:bookmarkEnd w:id="380"/>
    <w:bookmarkStart w:name="z439" w:id="381"/>
    <w:p>
      <w:pPr>
        <w:spacing w:after="0"/>
        <w:ind w:left="0"/>
        <w:jc w:val="both"/>
      </w:pPr>
      <w:r>
        <w:rPr>
          <w:rFonts w:ascii="Times New Roman"/>
          <w:b w:val="false"/>
          <w:i w:val="false"/>
          <w:color w:val="000000"/>
          <w:sz w:val="28"/>
        </w:rPr>
        <w:t>
      Премии, начисленные за месяц, квартал, полугодие и год, учитываются в полном размере в соответствующем отчетном периоде.</w:t>
      </w:r>
    </w:p>
    <w:bookmarkEnd w:id="381"/>
    <w:bookmarkStart w:name="z440" w:id="382"/>
    <w:p>
      <w:pPr>
        <w:spacing w:after="0"/>
        <w:ind w:left="0"/>
        <w:jc w:val="both"/>
      </w:pPr>
      <w:r>
        <w:rPr>
          <w:rFonts w:ascii="Times New Roman"/>
          <w:b w:val="false"/>
          <w:i w:val="false"/>
          <w:color w:val="000000"/>
          <w:sz w:val="28"/>
        </w:rPr>
        <w:t>
      В фонд заработной платы включаются:</w:t>
      </w:r>
    </w:p>
    <w:bookmarkEnd w:id="382"/>
    <w:bookmarkStart w:name="z441" w:id="383"/>
    <w:p>
      <w:pPr>
        <w:spacing w:after="0"/>
        <w:ind w:left="0"/>
        <w:jc w:val="both"/>
      </w:pPr>
      <w:r>
        <w:rPr>
          <w:rFonts w:ascii="Times New Roman"/>
          <w:b w:val="false"/>
          <w:i w:val="false"/>
          <w:color w:val="000000"/>
          <w:sz w:val="28"/>
        </w:rPr>
        <w:t>
      1) заработная плата, начисленная по тарифным ставкам и должностным окладам:</w:t>
      </w:r>
    </w:p>
    <w:bookmarkEnd w:id="383"/>
    <w:bookmarkStart w:name="z442" w:id="384"/>
    <w:p>
      <w:pPr>
        <w:spacing w:after="0"/>
        <w:ind w:left="0"/>
        <w:jc w:val="both"/>
      </w:pPr>
      <w:r>
        <w:rPr>
          <w:rFonts w:ascii="Times New Roman"/>
          <w:b w:val="false"/>
          <w:i w:val="false"/>
          <w:color w:val="000000"/>
          <w:sz w:val="28"/>
        </w:rPr>
        <w:t>
      заработная плата, начисленная работникам за выполненную работу или отработанное время по тарифным ставкам, должностным окладам, по сдельным расценкам, в процентах и долях от дохода, независимо от форм и систем оплаты труда, принятых в организации;</w:t>
      </w:r>
    </w:p>
    <w:bookmarkEnd w:id="384"/>
    <w:bookmarkStart w:name="z443" w:id="385"/>
    <w:p>
      <w:pPr>
        <w:spacing w:after="0"/>
        <w:ind w:left="0"/>
        <w:jc w:val="both"/>
      </w:pPr>
      <w:r>
        <w:rPr>
          <w:rFonts w:ascii="Times New Roman"/>
          <w:b w:val="false"/>
          <w:i w:val="false"/>
          <w:color w:val="000000"/>
          <w:sz w:val="28"/>
        </w:rPr>
        <w:t>
      надбавки к тарифным ставкам и должностным окладам (за выслугу лет, стаж работы, профессиональное мастерство, ученые степени, дипломатический ранг и другие);</w:t>
      </w:r>
    </w:p>
    <w:bookmarkEnd w:id="385"/>
    <w:bookmarkStart w:name="z444" w:id="386"/>
    <w:p>
      <w:pPr>
        <w:spacing w:after="0"/>
        <w:ind w:left="0"/>
        <w:jc w:val="both"/>
      </w:pPr>
      <w:r>
        <w:rPr>
          <w:rFonts w:ascii="Times New Roman"/>
          <w:b w:val="false"/>
          <w:i w:val="false"/>
          <w:color w:val="000000"/>
          <w:sz w:val="28"/>
        </w:rPr>
        <w:t>
      суммы доплат за совмещение должностей (расширение зоны обслуживания) или выполнение обязанностей временно отсутствующего работника, без освобождения от своей основной работы;</w:t>
      </w:r>
    </w:p>
    <w:bookmarkEnd w:id="386"/>
    <w:bookmarkStart w:name="z445" w:id="387"/>
    <w:p>
      <w:pPr>
        <w:spacing w:after="0"/>
        <w:ind w:left="0"/>
        <w:jc w:val="both"/>
      </w:pPr>
      <w:r>
        <w:rPr>
          <w:rFonts w:ascii="Times New Roman"/>
          <w:b w:val="false"/>
          <w:i w:val="false"/>
          <w:color w:val="000000"/>
          <w:sz w:val="28"/>
        </w:rPr>
        <w:t>
      гонорар работникам, состоящим в списочном составе работников редакций газет, журналов и иных средств массовой информации;</w:t>
      </w:r>
    </w:p>
    <w:bookmarkEnd w:id="387"/>
    <w:bookmarkStart w:name="z446" w:id="388"/>
    <w:p>
      <w:pPr>
        <w:spacing w:after="0"/>
        <w:ind w:left="0"/>
        <w:jc w:val="both"/>
      </w:pPr>
      <w:r>
        <w:rPr>
          <w:rFonts w:ascii="Times New Roman"/>
          <w:b w:val="false"/>
          <w:i w:val="false"/>
          <w:color w:val="000000"/>
          <w:sz w:val="28"/>
        </w:rPr>
        <w:t>
      суммы, начисленные за выполненную работу лицам, привлеченным для работы в организации, на основании взаимодействия с уполномоченным органом по вопросам занятости;</w:t>
      </w:r>
    </w:p>
    <w:bookmarkEnd w:id="388"/>
    <w:bookmarkStart w:name="z447" w:id="389"/>
    <w:p>
      <w:pPr>
        <w:spacing w:after="0"/>
        <w:ind w:left="0"/>
        <w:jc w:val="both"/>
      </w:pPr>
      <w:r>
        <w:rPr>
          <w:rFonts w:ascii="Times New Roman"/>
          <w:b w:val="false"/>
          <w:i w:val="false"/>
          <w:color w:val="000000"/>
          <w:sz w:val="28"/>
        </w:rPr>
        <w:t>
      все виды выплат военнослужащим и сотрудникам органов внутренних дел, получаемые ими в связи с исполнением обязанностей воинской службы;</w:t>
      </w:r>
    </w:p>
    <w:bookmarkEnd w:id="389"/>
    <w:bookmarkStart w:name="z448" w:id="390"/>
    <w:p>
      <w:pPr>
        <w:spacing w:after="0"/>
        <w:ind w:left="0"/>
        <w:jc w:val="both"/>
      </w:pPr>
      <w:r>
        <w:rPr>
          <w:rFonts w:ascii="Times New Roman"/>
          <w:b w:val="false"/>
          <w:i w:val="false"/>
          <w:color w:val="000000"/>
          <w:sz w:val="28"/>
        </w:rPr>
        <w:t xml:space="preserve">
      оплата труда лиц, не состоящих в списочном составе работников организации (принятых на работу по совместительству из других организаций). </w:t>
      </w:r>
    </w:p>
    <w:bookmarkEnd w:id="390"/>
    <w:bookmarkStart w:name="z449" w:id="391"/>
    <w:p>
      <w:pPr>
        <w:spacing w:after="0"/>
        <w:ind w:left="0"/>
        <w:jc w:val="both"/>
      </w:pPr>
      <w:r>
        <w:rPr>
          <w:rFonts w:ascii="Times New Roman"/>
          <w:b w:val="false"/>
          <w:i w:val="false"/>
          <w:color w:val="000000"/>
          <w:sz w:val="28"/>
        </w:rPr>
        <w:t>
      2) единовременные выплаты и премии:</w:t>
      </w:r>
    </w:p>
    <w:bookmarkEnd w:id="391"/>
    <w:bookmarkStart w:name="z450" w:id="392"/>
    <w:p>
      <w:pPr>
        <w:spacing w:after="0"/>
        <w:ind w:left="0"/>
        <w:jc w:val="both"/>
      </w:pPr>
      <w:r>
        <w:rPr>
          <w:rFonts w:ascii="Times New Roman"/>
          <w:b w:val="false"/>
          <w:i w:val="false"/>
          <w:color w:val="000000"/>
          <w:sz w:val="28"/>
        </w:rPr>
        <w:t>
      ежемесячные премии (носящие регулярный характер, независимо от источника их выплаты);</w:t>
      </w:r>
    </w:p>
    <w:bookmarkEnd w:id="392"/>
    <w:bookmarkStart w:name="z451" w:id="393"/>
    <w:p>
      <w:pPr>
        <w:spacing w:after="0"/>
        <w:ind w:left="0"/>
        <w:jc w:val="both"/>
      </w:pPr>
      <w:r>
        <w:rPr>
          <w:rFonts w:ascii="Times New Roman"/>
          <w:b w:val="false"/>
          <w:i w:val="false"/>
          <w:color w:val="000000"/>
          <w:sz w:val="28"/>
        </w:rPr>
        <w:t>
      единовременные (разовые) премии независимо от источника их выплаты;</w:t>
      </w:r>
    </w:p>
    <w:bookmarkEnd w:id="393"/>
    <w:bookmarkStart w:name="z452" w:id="394"/>
    <w:p>
      <w:pPr>
        <w:spacing w:after="0"/>
        <w:ind w:left="0"/>
        <w:jc w:val="both"/>
      </w:pPr>
      <w:r>
        <w:rPr>
          <w:rFonts w:ascii="Times New Roman"/>
          <w:b w:val="false"/>
          <w:i w:val="false"/>
          <w:color w:val="000000"/>
          <w:sz w:val="28"/>
        </w:rPr>
        <w:t>
      единовременные вознаграждения (за выслугу лет, стаж работы, профессиональное мастерство, ученые степени, дипломатический ранг и другие);</w:t>
      </w:r>
    </w:p>
    <w:bookmarkEnd w:id="394"/>
    <w:bookmarkStart w:name="z453" w:id="395"/>
    <w:p>
      <w:pPr>
        <w:spacing w:after="0"/>
        <w:ind w:left="0"/>
        <w:jc w:val="both"/>
      </w:pPr>
      <w:r>
        <w:rPr>
          <w:rFonts w:ascii="Times New Roman"/>
          <w:b w:val="false"/>
          <w:i w:val="false"/>
          <w:color w:val="000000"/>
          <w:sz w:val="28"/>
        </w:rPr>
        <w:t>
      вознаграждения по итогам работы за квартал, полугодие, год;</w:t>
      </w:r>
    </w:p>
    <w:bookmarkEnd w:id="395"/>
    <w:bookmarkStart w:name="z454" w:id="396"/>
    <w:p>
      <w:pPr>
        <w:spacing w:after="0"/>
        <w:ind w:left="0"/>
        <w:jc w:val="both"/>
      </w:pPr>
      <w:r>
        <w:rPr>
          <w:rFonts w:ascii="Times New Roman"/>
          <w:b w:val="false"/>
          <w:i w:val="false"/>
          <w:color w:val="000000"/>
          <w:sz w:val="28"/>
        </w:rPr>
        <w:t>
      ежегодное пособие на оздоровление к отпуску (материальная помощь к отпуску);</w:t>
      </w:r>
    </w:p>
    <w:bookmarkEnd w:id="396"/>
    <w:bookmarkStart w:name="z455" w:id="397"/>
    <w:p>
      <w:pPr>
        <w:spacing w:after="0"/>
        <w:ind w:left="0"/>
        <w:jc w:val="both"/>
      </w:pPr>
      <w:r>
        <w:rPr>
          <w:rFonts w:ascii="Times New Roman"/>
          <w:b w:val="false"/>
          <w:i w:val="false"/>
          <w:color w:val="000000"/>
          <w:sz w:val="28"/>
        </w:rPr>
        <w:t>
      единовременные поощрительные выплаты в связи с праздничными и юбилейными датами;</w:t>
      </w:r>
    </w:p>
    <w:bookmarkEnd w:id="397"/>
    <w:bookmarkStart w:name="z456" w:id="398"/>
    <w:p>
      <w:pPr>
        <w:spacing w:after="0"/>
        <w:ind w:left="0"/>
        <w:jc w:val="both"/>
      </w:pPr>
      <w:r>
        <w:rPr>
          <w:rFonts w:ascii="Times New Roman"/>
          <w:b w:val="false"/>
          <w:i w:val="false"/>
          <w:color w:val="000000"/>
          <w:sz w:val="28"/>
        </w:rPr>
        <w:t>
      другие выплаты и поощрения, определенные коллективными договорами или актами работодателей.</w:t>
      </w:r>
    </w:p>
    <w:bookmarkEnd w:id="398"/>
    <w:bookmarkStart w:name="z457" w:id="399"/>
    <w:p>
      <w:pPr>
        <w:spacing w:after="0"/>
        <w:ind w:left="0"/>
        <w:jc w:val="both"/>
      </w:pPr>
      <w:r>
        <w:rPr>
          <w:rFonts w:ascii="Times New Roman"/>
          <w:b w:val="false"/>
          <w:i w:val="false"/>
          <w:color w:val="000000"/>
          <w:sz w:val="28"/>
        </w:rPr>
        <w:t>
      3) компенсационные выплаты, связанные с режимом работы и условиями труда:</w:t>
      </w:r>
    </w:p>
    <w:bookmarkEnd w:id="399"/>
    <w:bookmarkStart w:name="z458" w:id="400"/>
    <w:p>
      <w:pPr>
        <w:spacing w:after="0"/>
        <w:ind w:left="0"/>
        <w:jc w:val="both"/>
      </w:pPr>
      <w:r>
        <w:rPr>
          <w:rFonts w:ascii="Times New Roman"/>
          <w:b w:val="false"/>
          <w:i w:val="false"/>
          <w:color w:val="000000"/>
          <w:sz w:val="28"/>
        </w:rPr>
        <w:t>
      выплаты за проживание в зонах экологического бедствия и радиационного риска;</w:t>
      </w:r>
    </w:p>
    <w:bookmarkEnd w:id="400"/>
    <w:bookmarkStart w:name="z459" w:id="401"/>
    <w:p>
      <w:pPr>
        <w:spacing w:after="0"/>
        <w:ind w:left="0"/>
        <w:jc w:val="both"/>
      </w:pPr>
      <w:r>
        <w:rPr>
          <w:rFonts w:ascii="Times New Roman"/>
          <w:b w:val="false"/>
          <w:i w:val="false"/>
          <w:color w:val="000000"/>
          <w:sz w:val="28"/>
        </w:rPr>
        <w:t>
      доплаты за условия труда (за работу на тяжелых физических работах и работах с вредными условиями труда, а также за особые условия труда);</w:t>
      </w:r>
    </w:p>
    <w:bookmarkEnd w:id="401"/>
    <w:bookmarkStart w:name="z460" w:id="402"/>
    <w:p>
      <w:pPr>
        <w:spacing w:after="0"/>
        <w:ind w:left="0"/>
        <w:jc w:val="both"/>
      </w:pPr>
      <w:r>
        <w:rPr>
          <w:rFonts w:ascii="Times New Roman"/>
          <w:b w:val="false"/>
          <w:i w:val="false"/>
          <w:color w:val="000000"/>
          <w:sz w:val="28"/>
        </w:rPr>
        <w:t>
      доплаты за работу в ночное время;</w:t>
      </w:r>
    </w:p>
    <w:bookmarkEnd w:id="402"/>
    <w:bookmarkStart w:name="z461" w:id="403"/>
    <w:p>
      <w:pPr>
        <w:spacing w:after="0"/>
        <w:ind w:left="0"/>
        <w:jc w:val="both"/>
      </w:pPr>
      <w:r>
        <w:rPr>
          <w:rFonts w:ascii="Times New Roman"/>
          <w:b w:val="false"/>
          <w:i w:val="false"/>
          <w:color w:val="000000"/>
          <w:sz w:val="28"/>
        </w:rPr>
        <w:t xml:space="preserve">
      оплата работы в выходные и праздничные (нерабочие) дни; </w:t>
      </w:r>
    </w:p>
    <w:bookmarkEnd w:id="403"/>
    <w:bookmarkStart w:name="z462" w:id="404"/>
    <w:p>
      <w:pPr>
        <w:spacing w:after="0"/>
        <w:ind w:left="0"/>
        <w:jc w:val="both"/>
      </w:pPr>
      <w:r>
        <w:rPr>
          <w:rFonts w:ascii="Times New Roman"/>
          <w:b w:val="false"/>
          <w:i w:val="false"/>
          <w:color w:val="000000"/>
          <w:sz w:val="28"/>
        </w:rPr>
        <w:t>
      оплата сверхурочной работы;</w:t>
      </w:r>
    </w:p>
    <w:bookmarkEnd w:id="404"/>
    <w:bookmarkStart w:name="z463" w:id="405"/>
    <w:p>
      <w:pPr>
        <w:spacing w:after="0"/>
        <w:ind w:left="0"/>
        <w:jc w:val="both"/>
      </w:pPr>
      <w:r>
        <w:rPr>
          <w:rFonts w:ascii="Times New Roman"/>
          <w:b w:val="false"/>
          <w:i w:val="false"/>
          <w:color w:val="000000"/>
          <w:sz w:val="28"/>
        </w:rPr>
        <w:t>
      доплаты работникам, постоянно занятым на подземных работах, за нормативное время их передвижения в шахте (руднике) от ствола к месту работы и обратно;</w:t>
      </w:r>
    </w:p>
    <w:bookmarkEnd w:id="405"/>
    <w:bookmarkStart w:name="z464" w:id="406"/>
    <w:p>
      <w:pPr>
        <w:spacing w:after="0"/>
        <w:ind w:left="0"/>
        <w:jc w:val="both"/>
      </w:pPr>
      <w:r>
        <w:rPr>
          <w:rFonts w:ascii="Times New Roman"/>
          <w:b w:val="false"/>
          <w:i w:val="false"/>
          <w:color w:val="000000"/>
          <w:sz w:val="28"/>
        </w:rPr>
        <w:t>
      4) оплата за неотработанное время:</w:t>
      </w:r>
    </w:p>
    <w:bookmarkEnd w:id="406"/>
    <w:bookmarkStart w:name="z465" w:id="407"/>
    <w:p>
      <w:pPr>
        <w:spacing w:after="0"/>
        <w:ind w:left="0"/>
        <w:jc w:val="both"/>
      </w:pPr>
      <w:r>
        <w:rPr>
          <w:rFonts w:ascii="Times New Roman"/>
          <w:b w:val="false"/>
          <w:i w:val="false"/>
          <w:color w:val="000000"/>
          <w:sz w:val="28"/>
        </w:rPr>
        <w:t>
      оплата ежегодных трудовых и дополнительных трудовых отпусков, денежная компенсация за неиспользованный отпуск;</w:t>
      </w:r>
    </w:p>
    <w:bookmarkEnd w:id="407"/>
    <w:bookmarkStart w:name="z466" w:id="408"/>
    <w:p>
      <w:pPr>
        <w:spacing w:after="0"/>
        <w:ind w:left="0"/>
        <w:jc w:val="both"/>
      </w:pPr>
      <w:r>
        <w:rPr>
          <w:rFonts w:ascii="Times New Roman"/>
          <w:b w:val="false"/>
          <w:i w:val="false"/>
          <w:color w:val="000000"/>
          <w:sz w:val="28"/>
        </w:rPr>
        <w:t>
      оплата специальных перерывов в работе, оплата льготных часов работников, не достигших восемнадцатилетнего возраста;</w:t>
      </w:r>
    </w:p>
    <w:bookmarkEnd w:id="408"/>
    <w:bookmarkStart w:name="z467" w:id="409"/>
    <w:p>
      <w:pPr>
        <w:spacing w:after="0"/>
        <w:ind w:left="0"/>
        <w:jc w:val="both"/>
      </w:pPr>
      <w:r>
        <w:rPr>
          <w:rFonts w:ascii="Times New Roman"/>
          <w:b w:val="false"/>
          <w:i w:val="false"/>
          <w:color w:val="000000"/>
          <w:sz w:val="28"/>
        </w:rPr>
        <w:t>
      оплата рабочего времени работников, привлекаемых к выполнению государственных или общественных обязанностей;</w:t>
      </w:r>
    </w:p>
    <w:bookmarkEnd w:id="409"/>
    <w:bookmarkStart w:name="z468" w:id="410"/>
    <w:p>
      <w:pPr>
        <w:spacing w:after="0"/>
        <w:ind w:left="0"/>
        <w:jc w:val="both"/>
      </w:pPr>
      <w:r>
        <w:rPr>
          <w:rFonts w:ascii="Times New Roman"/>
          <w:b w:val="false"/>
          <w:i w:val="false"/>
          <w:color w:val="000000"/>
          <w:sz w:val="28"/>
        </w:rPr>
        <w:t>
      оплата простоев не по вине работника;</w:t>
      </w:r>
    </w:p>
    <w:bookmarkEnd w:id="410"/>
    <w:bookmarkStart w:name="z469" w:id="411"/>
    <w:p>
      <w:pPr>
        <w:spacing w:after="0"/>
        <w:ind w:left="0"/>
        <w:jc w:val="both"/>
      </w:pPr>
      <w:r>
        <w:rPr>
          <w:rFonts w:ascii="Times New Roman"/>
          <w:b w:val="false"/>
          <w:i w:val="false"/>
          <w:color w:val="000000"/>
          <w:sz w:val="28"/>
        </w:rPr>
        <w:t>
      суммы, выплачиваемые работникам за счет средств организации, вынужденно работавшим неполное рабочее время;</w:t>
      </w:r>
    </w:p>
    <w:bookmarkEnd w:id="411"/>
    <w:bookmarkStart w:name="z470" w:id="412"/>
    <w:p>
      <w:pPr>
        <w:spacing w:after="0"/>
        <w:ind w:left="0"/>
        <w:jc w:val="both"/>
      </w:pPr>
      <w:r>
        <w:rPr>
          <w:rFonts w:ascii="Times New Roman"/>
          <w:b w:val="false"/>
          <w:i w:val="false"/>
          <w:color w:val="000000"/>
          <w:sz w:val="28"/>
        </w:rPr>
        <w:t>
      оплата рабочего времени по основному месту работы работникам, направленным для повышения и переподготовки квалификации с отрывом от работы в организации образования.</w:t>
      </w:r>
    </w:p>
    <w:bookmarkEnd w:id="412"/>
    <w:bookmarkStart w:name="z471" w:id="413"/>
    <w:p>
      <w:pPr>
        <w:spacing w:after="0"/>
        <w:ind w:left="0"/>
        <w:jc w:val="both"/>
      </w:pPr>
      <w:r>
        <w:rPr>
          <w:rFonts w:ascii="Times New Roman"/>
          <w:b w:val="false"/>
          <w:i w:val="false"/>
          <w:color w:val="000000"/>
          <w:sz w:val="28"/>
        </w:rPr>
        <w:t>
      Среднемесячная номинальная заработная плата одного работника определяется путем деления суммы начисленного фонда заработной платы на фактическую численность работников и на количество месяцев в отчетном периоде.</w:t>
      </w:r>
    </w:p>
    <w:bookmarkEnd w:id="413"/>
    <w:bookmarkStart w:name="z472" w:id="414"/>
    <w:p>
      <w:pPr>
        <w:spacing w:after="0"/>
        <w:ind w:left="0"/>
        <w:jc w:val="both"/>
      </w:pPr>
      <w:r>
        <w:rPr>
          <w:rFonts w:ascii="Times New Roman"/>
          <w:b w:val="false"/>
          <w:i w:val="false"/>
          <w:color w:val="000000"/>
          <w:sz w:val="28"/>
        </w:rPr>
        <w:t>
      Оплата труда лиц, выполняющих работы по договорам гражданско-правового характера учитываются только в разделе 4 статистической формы.</w:t>
      </w:r>
    </w:p>
    <w:bookmarkEnd w:id="414"/>
    <w:bookmarkStart w:name="z473" w:id="415"/>
    <w:p>
      <w:pPr>
        <w:spacing w:after="0"/>
        <w:ind w:left="0"/>
        <w:jc w:val="both"/>
      </w:pPr>
      <w:r>
        <w:rPr>
          <w:rFonts w:ascii="Times New Roman"/>
          <w:b w:val="false"/>
          <w:i w:val="false"/>
          <w:color w:val="000000"/>
          <w:sz w:val="28"/>
        </w:rPr>
        <w:t xml:space="preserve">
      По строкам 5 и 6 раздела 4 указываются сведения по работникам списочного состава. </w:t>
      </w:r>
    </w:p>
    <w:bookmarkEnd w:id="415"/>
    <w:bookmarkStart w:name="z474" w:id="416"/>
    <w:p>
      <w:pPr>
        <w:spacing w:after="0"/>
        <w:ind w:left="0"/>
        <w:jc w:val="both"/>
      </w:pPr>
      <w:r>
        <w:rPr>
          <w:rFonts w:ascii="Times New Roman"/>
          <w:b w:val="false"/>
          <w:i w:val="false"/>
          <w:color w:val="000000"/>
          <w:sz w:val="28"/>
        </w:rPr>
        <w:t>
      При заполнении строки 7 учитываются работники, находившиеся на дистанционной работе исходя из фактической численности работников предприятия, в соответствии со статьей 138 Трудового кодекса.</w:t>
      </w:r>
    </w:p>
    <w:bookmarkEnd w:id="416"/>
    <w:bookmarkStart w:name="z475" w:id="417"/>
    <w:p>
      <w:pPr>
        <w:spacing w:after="0"/>
        <w:ind w:left="0"/>
        <w:jc w:val="both"/>
      </w:pPr>
      <w:r>
        <w:rPr>
          <w:rFonts w:ascii="Times New Roman"/>
          <w:b w:val="false"/>
          <w:i w:val="false"/>
          <w:color w:val="000000"/>
          <w:sz w:val="28"/>
        </w:rPr>
        <w:t>
      14. В разделе 5 учитывается календарный фонд времени работников, который состоит из числа отработанных работниками человеко-дней (человеко-часов), числа неотработанных дней по различным причинам и числа праздничных и выходных человеко-дней.</w:t>
      </w:r>
    </w:p>
    <w:bookmarkEnd w:id="417"/>
    <w:bookmarkStart w:name="z476" w:id="418"/>
    <w:p>
      <w:pPr>
        <w:spacing w:after="0"/>
        <w:ind w:left="0"/>
        <w:jc w:val="both"/>
      </w:pPr>
      <w:r>
        <w:rPr>
          <w:rFonts w:ascii="Times New Roman"/>
          <w:b w:val="false"/>
          <w:i w:val="false"/>
          <w:color w:val="000000"/>
          <w:sz w:val="28"/>
        </w:rPr>
        <w:t>
      Показатели использования календарного фонда времени работников заполняются на основании данных учета рабочего времени работников.</w:t>
      </w:r>
    </w:p>
    <w:bookmarkEnd w:id="418"/>
    <w:bookmarkStart w:name="z477" w:id="419"/>
    <w:p>
      <w:pPr>
        <w:spacing w:after="0"/>
        <w:ind w:left="0"/>
        <w:jc w:val="both"/>
      </w:pPr>
      <w:r>
        <w:rPr>
          <w:rFonts w:ascii="Times New Roman"/>
          <w:b w:val="false"/>
          <w:i w:val="false"/>
          <w:color w:val="000000"/>
          <w:sz w:val="28"/>
        </w:rPr>
        <w:t>
      В число отработанных человеко-дней (человеко-часов) входят:</w:t>
      </w:r>
    </w:p>
    <w:bookmarkEnd w:id="419"/>
    <w:bookmarkStart w:name="z478" w:id="420"/>
    <w:p>
      <w:pPr>
        <w:spacing w:after="0"/>
        <w:ind w:left="0"/>
        <w:jc w:val="both"/>
      </w:pPr>
      <w:r>
        <w:rPr>
          <w:rFonts w:ascii="Times New Roman"/>
          <w:b w:val="false"/>
          <w:i w:val="false"/>
          <w:color w:val="000000"/>
          <w:sz w:val="28"/>
        </w:rPr>
        <w:t>
      фактически отработанное время всеми работниками, включая отработанное неполное рабочее время; сверхурочное и отработанное в праздничные (нерабочие) и выходные (по графику) дни;</w:t>
      </w:r>
    </w:p>
    <w:bookmarkEnd w:id="420"/>
    <w:bookmarkStart w:name="z479" w:id="421"/>
    <w:p>
      <w:pPr>
        <w:spacing w:after="0"/>
        <w:ind w:left="0"/>
        <w:jc w:val="both"/>
      </w:pPr>
      <w:r>
        <w:rPr>
          <w:rFonts w:ascii="Times New Roman"/>
          <w:b w:val="false"/>
          <w:i w:val="false"/>
          <w:color w:val="000000"/>
          <w:sz w:val="28"/>
        </w:rPr>
        <w:t>
      человеко-дни работников, находящихся в командировках;</w:t>
      </w:r>
    </w:p>
    <w:bookmarkEnd w:id="421"/>
    <w:bookmarkStart w:name="z480" w:id="422"/>
    <w:p>
      <w:pPr>
        <w:spacing w:after="0"/>
        <w:ind w:left="0"/>
        <w:jc w:val="both"/>
      </w:pPr>
      <w:r>
        <w:rPr>
          <w:rFonts w:ascii="Times New Roman"/>
          <w:b w:val="false"/>
          <w:i w:val="false"/>
          <w:color w:val="000000"/>
          <w:sz w:val="28"/>
        </w:rPr>
        <w:t>
      человеко-дни работников, работавших по нарядам своей организации в другой организации.</w:t>
      </w:r>
    </w:p>
    <w:bookmarkEnd w:id="422"/>
    <w:bookmarkStart w:name="z481" w:id="423"/>
    <w:p>
      <w:pPr>
        <w:spacing w:after="0"/>
        <w:ind w:left="0"/>
        <w:jc w:val="both"/>
      </w:pPr>
      <w:r>
        <w:rPr>
          <w:rFonts w:ascii="Times New Roman"/>
          <w:b w:val="false"/>
          <w:i w:val="false"/>
          <w:color w:val="000000"/>
          <w:sz w:val="28"/>
        </w:rPr>
        <w:t>
      В число неотработанных человеко-дней входят:</w:t>
      </w:r>
    </w:p>
    <w:bookmarkEnd w:id="423"/>
    <w:bookmarkStart w:name="z482" w:id="424"/>
    <w:p>
      <w:pPr>
        <w:spacing w:after="0"/>
        <w:ind w:left="0"/>
        <w:jc w:val="both"/>
      </w:pPr>
      <w:r>
        <w:rPr>
          <w:rFonts w:ascii="Times New Roman"/>
          <w:b w:val="false"/>
          <w:i w:val="false"/>
          <w:color w:val="000000"/>
          <w:sz w:val="28"/>
        </w:rPr>
        <w:t>
      отпуска без сохранения заработной платы по соглашению сторон трудового договора на основании заявления работника;</w:t>
      </w:r>
    </w:p>
    <w:bookmarkEnd w:id="424"/>
    <w:bookmarkStart w:name="z483" w:id="425"/>
    <w:p>
      <w:pPr>
        <w:spacing w:after="0"/>
        <w:ind w:left="0"/>
        <w:jc w:val="both"/>
      </w:pPr>
      <w:r>
        <w:rPr>
          <w:rFonts w:ascii="Times New Roman"/>
          <w:b w:val="false"/>
          <w:i w:val="false"/>
          <w:color w:val="000000"/>
          <w:sz w:val="28"/>
        </w:rPr>
        <w:t xml:space="preserve">
      оплачиваемые ежегодные трудовые отпуска (включая дополнительные оплачиваемые ежегодные трудовые отпуска), которые исчисляются в календарных днях без учета праздничных и выходных дней, приходящихся на дни трудового отпуска, независимо от применяемых режимов и графиков работы; </w:t>
      </w:r>
    </w:p>
    <w:bookmarkEnd w:id="425"/>
    <w:bookmarkStart w:name="z484" w:id="426"/>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предоставляемые работникам, занятым на тяжелых работах, работах с вредными и (или) опасными условиями труда, в том числе на производственных объектах, аттестованных согласно Правилам обязательной периодической аттестации производственных объектов по условиям труда, утвержденных приказом Министра здравоохранения и социального развития Республики Казахстан от 28 декабря 2015 года № 1057 (зарегистрирован в Реестре государственной регистрации нормативных правовых актов за № 12743);</w:t>
      </w:r>
    </w:p>
    <w:bookmarkEnd w:id="426"/>
    <w:bookmarkStart w:name="z485" w:id="427"/>
    <w:p>
      <w:pPr>
        <w:spacing w:after="0"/>
        <w:ind w:left="0"/>
        <w:jc w:val="both"/>
      </w:pPr>
      <w:r>
        <w:rPr>
          <w:rFonts w:ascii="Times New Roman"/>
          <w:b w:val="false"/>
          <w:i w:val="false"/>
          <w:color w:val="000000"/>
          <w:sz w:val="28"/>
        </w:rPr>
        <w:t>
      дополнительно предоставляемые работникам оплачиваемые ежегодные трудовые отпуска согласно Списку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утвержденному приказом Министра здравоохранения и социального развития Республики Казахстан от 28 декабря 2015 года № 1053 (зарегистрирован в Реестре государственной регистрации нормативных правовых актов за № 12731);</w:t>
      </w:r>
    </w:p>
    <w:bookmarkEnd w:id="427"/>
    <w:bookmarkStart w:name="z486" w:id="428"/>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предоставляемые работникам, осуществляющим трудовую деятельность в зонах экологического бедствия и радиационного риска, с инвалидностью первой и второй групп.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28"/>
    <w:bookmarkStart w:name="z487" w:id="429"/>
    <w:p>
      <w:pPr>
        <w:spacing w:after="0"/>
        <w:ind w:left="0"/>
        <w:jc w:val="both"/>
      </w:pPr>
      <w:r>
        <w:rPr>
          <w:rFonts w:ascii="Times New Roman"/>
          <w:b w:val="false"/>
          <w:i w:val="false"/>
          <w:color w:val="000000"/>
          <w:sz w:val="28"/>
        </w:rPr>
        <w:t>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 число выходных человеко-дней включаются предоставленные дни работникам согласно графикам сменности, утвержденным актами работодателя;</w:t>
      </w:r>
    </w:p>
    <w:bookmarkEnd w:id="429"/>
    <w:bookmarkStart w:name="z488" w:id="430"/>
    <w:p>
      <w:pPr>
        <w:spacing w:after="0"/>
        <w:ind w:left="0"/>
        <w:jc w:val="both"/>
      </w:pPr>
      <w:r>
        <w:rPr>
          <w:rFonts w:ascii="Times New Roman"/>
          <w:b w:val="false"/>
          <w:i w:val="false"/>
          <w:color w:val="000000"/>
          <w:sz w:val="28"/>
        </w:rPr>
        <w:t>
      неотработанное время по другим причинам, установленным в соответствии с Трудовым кодексом;</w:t>
      </w:r>
    </w:p>
    <w:bookmarkEnd w:id="430"/>
    <w:bookmarkStart w:name="z489" w:id="431"/>
    <w:p>
      <w:pPr>
        <w:spacing w:after="0"/>
        <w:ind w:left="0"/>
        <w:jc w:val="both"/>
      </w:pPr>
      <w:r>
        <w:rPr>
          <w:rFonts w:ascii="Times New Roman"/>
          <w:b w:val="false"/>
          <w:i w:val="false"/>
          <w:color w:val="000000"/>
          <w:sz w:val="28"/>
        </w:rPr>
        <w:t>
      неотработанное время по болезни, включающее только рабочие дни в период болезни (без выходных и праздничных нерабочих дней), оформленные листами о временной нетрудоспособности, выданными субъектами здравоохранения и организациями первичной медико-санитарной помощи;</w:t>
      </w:r>
    </w:p>
    <w:bookmarkEnd w:id="431"/>
    <w:bookmarkStart w:name="z490" w:id="432"/>
    <w:p>
      <w:pPr>
        <w:spacing w:after="0"/>
        <w:ind w:left="0"/>
        <w:jc w:val="both"/>
      </w:pPr>
      <w:r>
        <w:rPr>
          <w:rFonts w:ascii="Times New Roman"/>
          <w:b w:val="false"/>
          <w:i w:val="false"/>
          <w:color w:val="000000"/>
          <w:sz w:val="28"/>
        </w:rPr>
        <w:t>
      учебные отпуска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p>
    <w:bookmarkEnd w:id="432"/>
    <w:bookmarkStart w:name="z491" w:id="433"/>
    <w:p>
      <w:pPr>
        <w:spacing w:after="0"/>
        <w:ind w:left="0"/>
        <w:jc w:val="both"/>
      </w:pPr>
      <w:r>
        <w:rPr>
          <w:rFonts w:ascii="Times New Roman"/>
          <w:b w:val="false"/>
          <w:i w:val="false"/>
          <w:color w:val="000000"/>
          <w:sz w:val="28"/>
        </w:rPr>
        <w:t xml:space="preserve">
      неотработанное время в связи с простоем производства, включающие человеко-дни простоев работников, которые весь рабочий день (смену) не работали по причинам экономического, технологического, организационного, иного производственного или природного характера и не были временно переведены на другую работу. К неотработанным дням в связи с простоем производства относят также человеко-дни невыходов на работу, разрешенную администрацией в связи с простоем на предприятии. </w:t>
      </w:r>
    </w:p>
    <w:bookmarkEnd w:id="433"/>
    <w:bookmarkStart w:name="z492" w:id="434"/>
    <w:p>
      <w:pPr>
        <w:spacing w:after="0"/>
        <w:ind w:left="0"/>
        <w:jc w:val="both"/>
      </w:pPr>
      <w:r>
        <w:rPr>
          <w:rFonts w:ascii="Times New Roman"/>
          <w:b w:val="false"/>
          <w:i w:val="false"/>
          <w:color w:val="000000"/>
          <w:sz w:val="28"/>
        </w:rPr>
        <w:t>
      При заполнении данных по количеству праздничных и выходных дней респонденты указывают праздничные и выходные дни согласно балансу рабочего времени на соответствующий год.</w:t>
      </w:r>
    </w:p>
    <w:bookmarkEnd w:id="434"/>
    <w:bookmarkStart w:name="z493" w:id="435"/>
    <w:p>
      <w:pPr>
        <w:spacing w:after="0"/>
        <w:ind w:left="0"/>
        <w:jc w:val="both"/>
      </w:pPr>
      <w:r>
        <w:rPr>
          <w:rFonts w:ascii="Times New Roman"/>
          <w:b w:val="false"/>
          <w:i w:val="false"/>
          <w:color w:val="000000"/>
          <w:sz w:val="28"/>
        </w:rPr>
        <w:t xml:space="preserve">
      По строкам 1, 2, 3 и 4 раздела 5 указываются сведения по работникам списочного состава. </w:t>
      </w:r>
    </w:p>
    <w:bookmarkEnd w:id="435"/>
    <w:bookmarkStart w:name="z494" w:id="436"/>
    <w:p>
      <w:pPr>
        <w:spacing w:after="0"/>
        <w:ind w:left="0"/>
        <w:jc w:val="both"/>
      </w:pPr>
      <w:r>
        <w:rPr>
          <w:rFonts w:ascii="Times New Roman"/>
          <w:b w:val="false"/>
          <w:i w:val="false"/>
          <w:color w:val="000000"/>
          <w:sz w:val="28"/>
        </w:rPr>
        <w:t>
      При заполнении данных по числу отработанных человеко-часов учитывается фактически отработанное всеми работниками предприятия время, как в течение нормальной продолжительности рабочего времени, так и отработанное сверхурочно.</w:t>
      </w:r>
    </w:p>
    <w:bookmarkEnd w:id="436"/>
    <w:bookmarkStart w:name="z495" w:id="437"/>
    <w:p>
      <w:pPr>
        <w:spacing w:after="0"/>
        <w:ind w:left="0"/>
        <w:jc w:val="both"/>
      </w:pPr>
      <w:r>
        <w:rPr>
          <w:rFonts w:ascii="Times New Roman"/>
          <w:b w:val="false"/>
          <w:i w:val="false"/>
          <w:color w:val="000000"/>
          <w:sz w:val="28"/>
        </w:rPr>
        <w:t xml:space="preserve">
      15. При заполнении данных по движению работников в численность принятых работников включаются лица, зачисленные в отчетном периоде в данную организацию приказом (распоряжением) о приеме на работу, об увольнении, независимо от того, на какой период был принят работник. </w:t>
      </w:r>
    </w:p>
    <w:bookmarkEnd w:id="437"/>
    <w:bookmarkStart w:name="z496" w:id="438"/>
    <w:p>
      <w:pPr>
        <w:spacing w:after="0"/>
        <w:ind w:left="0"/>
        <w:jc w:val="both"/>
      </w:pPr>
      <w:r>
        <w:rPr>
          <w:rFonts w:ascii="Times New Roman"/>
          <w:b w:val="false"/>
          <w:i w:val="false"/>
          <w:color w:val="000000"/>
          <w:sz w:val="28"/>
        </w:rPr>
        <w:t>
      В численность выбывших работников по строкам 3.1, 3.2, 3.3, 3.4, 3.5, 3.6 и 3.7 раздела 7 включаются все работники организации, расторгнувшие трудовой договор согласно Трудовому кодексу. При случае если сроки трудовых договоров истекают 31 декабря, данные о выбытии включаются в отчет за январь месяц следующего года, так как последний день по приказу является рабочим днем по Трудовому кодексу.</w:t>
      </w:r>
    </w:p>
    <w:bookmarkEnd w:id="438"/>
    <w:bookmarkStart w:name="z497" w:id="439"/>
    <w:p>
      <w:pPr>
        <w:spacing w:after="0"/>
        <w:ind w:left="0"/>
        <w:jc w:val="both"/>
      </w:pPr>
      <w:r>
        <w:rPr>
          <w:rFonts w:ascii="Times New Roman"/>
          <w:b w:val="false"/>
          <w:i w:val="false"/>
          <w:color w:val="000000"/>
          <w:sz w:val="28"/>
        </w:rPr>
        <w:t>
      16. По строке 4 раздела 8 указываются данные по списочной численности работающих на "зеленых рабочих местах".</w:t>
      </w:r>
    </w:p>
    <w:bookmarkEnd w:id="439"/>
    <w:bookmarkStart w:name="z498" w:id="440"/>
    <w:p>
      <w:pPr>
        <w:spacing w:after="0"/>
        <w:ind w:left="0"/>
        <w:jc w:val="both"/>
      </w:pPr>
      <w:r>
        <w:rPr>
          <w:rFonts w:ascii="Times New Roman"/>
          <w:b w:val="false"/>
          <w:i w:val="false"/>
          <w:color w:val="000000"/>
          <w:sz w:val="28"/>
        </w:rPr>
        <w:t xml:space="preserve">
      К зеленым рабочим местам относятся рабочие места, способствующие сохранению и восстановлению окружающей среды. </w:t>
      </w:r>
    </w:p>
    <w:bookmarkEnd w:id="440"/>
    <w:bookmarkStart w:name="z499" w:id="441"/>
    <w:p>
      <w:pPr>
        <w:spacing w:after="0"/>
        <w:ind w:left="0"/>
        <w:jc w:val="both"/>
      </w:pPr>
      <w:r>
        <w:rPr>
          <w:rFonts w:ascii="Times New Roman"/>
          <w:b w:val="false"/>
          <w:i w:val="false"/>
          <w:color w:val="000000"/>
          <w:sz w:val="28"/>
        </w:rPr>
        <w:t>
      При определении зеленых рабочих мест необходимо руководствоваться следующими условиями:</w:t>
      </w:r>
    </w:p>
    <w:bookmarkEnd w:id="441"/>
    <w:bookmarkStart w:name="z500" w:id="442"/>
    <w:p>
      <w:pPr>
        <w:spacing w:after="0"/>
        <w:ind w:left="0"/>
        <w:jc w:val="both"/>
      </w:pPr>
      <w:r>
        <w:rPr>
          <w:rFonts w:ascii="Times New Roman"/>
          <w:b w:val="false"/>
          <w:i w:val="false"/>
          <w:color w:val="000000"/>
          <w:sz w:val="28"/>
        </w:rPr>
        <w:t xml:space="preserve">
      1) в случае, если предприятие производит экологические товары и услуги, то все рабочие места на предприятии оцениваются как зеленые рабочие места. </w:t>
      </w:r>
    </w:p>
    <w:bookmarkEnd w:id="442"/>
    <w:bookmarkStart w:name="z501" w:id="443"/>
    <w:p>
      <w:pPr>
        <w:spacing w:after="0"/>
        <w:ind w:left="0"/>
        <w:jc w:val="both"/>
      </w:pPr>
      <w:r>
        <w:rPr>
          <w:rFonts w:ascii="Times New Roman"/>
          <w:b w:val="false"/>
          <w:i w:val="false"/>
          <w:color w:val="000000"/>
          <w:sz w:val="28"/>
        </w:rPr>
        <w:t xml:space="preserve">
      К экологическим товарам и услугам относят товары и услуги, которые приносят пользу окружающей среде, уменьшают или устраняют нагрузку на окружающую среду или способствуют более эффективному использованию природных ресурсов. </w:t>
      </w:r>
    </w:p>
    <w:bookmarkEnd w:id="443"/>
    <w:bookmarkStart w:name="z502" w:id="444"/>
    <w:p>
      <w:pPr>
        <w:spacing w:after="0"/>
        <w:ind w:left="0"/>
        <w:jc w:val="both"/>
      </w:pPr>
      <w:r>
        <w:rPr>
          <w:rFonts w:ascii="Times New Roman"/>
          <w:b w:val="false"/>
          <w:i w:val="false"/>
          <w:color w:val="000000"/>
          <w:sz w:val="28"/>
        </w:rPr>
        <w:t>
      Экологические товары и услуги подразделяются на товары и услуги, связанные с:</w:t>
      </w:r>
    </w:p>
    <w:bookmarkEnd w:id="444"/>
    <w:bookmarkStart w:name="z503" w:id="445"/>
    <w:p>
      <w:pPr>
        <w:spacing w:after="0"/>
        <w:ind w:left="0"/>
        <w:jc w:val="both"/>
      </w:pPr>
      <w:r>
        <w:rPr>
          <w:rFonts w:ascii="Times New Roman"/>
          <w:b w:val="false"/>
          <w:i w:val="false"/>
          <w:color w:val="000000"/>
          <w:sz w:val="28"/>
        </w:rPr>
        <w:t xml:space="preserve">
      использованием, развитием возобновляемых форм энергии; </w:t>
      </w:r>
    </w:p>
    <w:bookmarkEnd w:id="445"/>
    <w:bookmarkStart w:name="z504" w:id="446"/>
    <w:p>
      <w:pPr>
        <w:spacing w:after="0"/>
        <w:ind w:left="0"/>
        <w:jc w:val="both"/>
      </w:pPr>
      <w:r>
        <w:rPr>
          <w:rFonts w:ascii="Times New Roman"/>
          <w:b w:val="false"/>
          <w:i w:val="false"/>
          <w:color w:val="000000"/>
          <w:sz w:val="28"/>
        </w:rPr>
        <w:t>
      повышением энергоэффективности (например, энергоэффективное оборудование, приборы, транспортные средства, а также продукты и услуги, повышающие энергоэффективность зданий);</w:t>
      </w:r>
    </w:p>
    <w:bookmarkEnd w:id="446"/>
    <w:bookmarkStart w:name="z505" w:id="447"/>
    <w:p>
      <w:pPr>
        <w:spacing w:after="0"/>
        <w:ind w:left="0"/>
        <w:jc w:val="both"/>
      </w:pPr>
      <w:r>
        <w:rPr>
          <w:rFonts w:ascii="Times New Roman"/>
          <w:b w:val="false"/>
          <w:i w:val="false"/>
          <w:color w:val="000000"/>
          <w:sz w:val="28"/>
        </w:rPr>
        <w:t xml:space="preserve">
      сокращением и удалением загрязнения, минимизацией выбросов и отходов вредных веществ в окружающую среду, включая их сбор, переработку, утилизацию и повторное использование; </w:t>
      </w:r>
    </w:p>
    <w:bookmarkEnd w:id="447"/>
    <w:bookmarkStart w:name="z506" w:id="448"/>
    <w:p>
      <w:pPr>
        <w:spacing w:after="0"/>
        <w:ind w:left="0"/>
        <w:jc w:val="both"/>
      </w:pPr>
      <w:r>
        <w:rPr>
          <w:rFonts w:ascii="Times New Roman"/>
          <w:b w:val="false"/>
          <w:i w:val="false"/>
          <w:color w:val="000000"/>
          <w:sz w:val="28"/>
        </w:rPr>
        <w:t>
      сохранением природных ресурсов (продукты и услуги, связанные с органическим сельским хозяйством и устойчивым лесным хозяйством; управление земельными ресурсами; сохранение почвы, воды или дикой природы);</w:t>
      </w:r>
    </w:p>
    <w:bookmarkEnd w:id="448"/>
    <w:bookmarkStart w:name="z507" w:id="449"/>
    <w:p>
      <w:pPr>
        <w:spacing w:after="0"/>
        <w:ind w:left="0"/>
        <w:jc w:val="both"/>
      </w:pPr>
      <w:r>
        <w:rPr>
          <w:rFonts w:ascii="Times New Roman"/>
          <w:b w:val="false"/>
          <w:i w:val="false"/>
          <w:color w:val="000000"/>
          <w:sz w:val="28"/>
        </w:rPr>
        <w:t>
      соблюдением экологических норм, просвещением и подготовкой кадров, научными исследованиями и разработкой в области охраны окружающей среды, экологическим мониторингом, информированием общественности об экологических проблемах.</w:t>
      </w:r>
    </w:p>
    <w:bookmarkEnd w:id="449"/>
    <w:bookmarkStart w:name="z508" w:id="450"/>
    <w:p>
      <w:pPr>
        <w:spacing w:after="0"/>
        <w:ind w:left="0"/>
        <w:jc w:val="both"/>
      </w:pPr>
      <w:r>
        <w:rPr>
          <w:rFonts w:ascii="Times New Roman"/>
          <w:b w:val="false"/>
          <w:i w:val="false"/>
          <w:color w:val="000000"/>
          <w:sz w:val="28"/>
        </w:rPr>
        <w:t>
      Все рабочие места на предприятиях, связанные со сбором, обработкой и распределением воды (ОКЭД 36), канализационной системой (ОКЭД 37), обращением с отходами (ОКЭД 38), рекультивацией и прочими услугами в области удаления отходов (ОКЭД 39) и деятельностью гидрометеорологической службы (ОКЭД 74.90.1), в сфере возобновляемой энергии, в системе государственного управления и администрирования природоохранной деятельности полностью, относятся к зеленым рабочим местам.</w:t>
      </w:r>
    </w:p>
    <w:bookmarkEnd w:id="450"/>
    <w:bookmarkStart w:name="z509" w:id="451"/>
    <w:p>
      <w:pPr>
        <w:spacing w:after="0"/>
        <w:ind w:left="0"/>
        <w:jc w:val="both"/>
      </w:pPr>
      <w:r>
        <w:rPr>
          <w:rFonts w:ascii="Times New Roman"/>
          <w:b w:val="false"/>
          <w:i w:val="false"/>
          <w:color w:val="000000"/>
          <w:sz w:val="28"/>
        </w:rPr>
        <w:t xml:space="preserve">
      Если предприятие производит более одного продукта или услуги, часть из которых являются экологическими, то к зеленым рабочим местам относятся рабочие места, непосредственно вовлечҰнные в процесс создания экологических товаров и услуг. </w:t>
      </w:r>
    </w:p>
    <w:bookmarkEnd w:id="451"/>
    <w:bookmarkStart w:name="z510" w:id="452"/>
    <w:p>
      <w:pPr>
        <w:spacing w:after="0"/>
        <w:ind w:left="0"/>
        <w:jc w:val="both"/>
      </w:pPr>
      <w:r>
        <w:rPr>
          <w:rFonts w:ascii="Times New Roman"/>
          <w:b w:val="false"/>
          <w:i w:val="false"/>
          <w:color w:val="000000"/>
          <w:sz w:val="28"/>
        </w:rPr>
        <w:t>
      2) в случае если производимый предприятием продукт или услуга не являются экологическими, при этом в производственном процессе используются энерго- и ресурсосберегающие, экологически ориентированные технологии, экологический мониторинг, то к зеленым рабочим местам относятся рабочие места, напрямую связанные с обслуживанием указанных процессов.</w:t>
      </w:r>
    </w:p>
    <w:bookmarkEnd w:id="452"/>
    <w:bookmarkStart w:name="z511" w:id="453"/>
    <w:p>
      <w:pPr>
        <w:spacing w:after="0"/>
        <w:ind w:left="0"/>
        <w:jc w:val="both"/>
      </w:pPr>
      <w:r>
        <w:rPr>
          <w:rFonts w:ascii="Times New Roman"/>
          <w:b w:val="false"/>
          <w:i w:val="false"/>
          <w:color w:val="000000"/>
          <w:sz w:val="28"/>
        </w:rPr>
        <w:t>
      17. При заполнении раздела 9 статистической формы респонденты кроме фонда заработной платы показывают также выплаты и расходы, связанные с содержанием рабочей силы, не учитываемые в фонде заработной платы.</w:t>
      </w:r>
    </w:p>
    <w:bookmarkEnd w:id="453"/>
    <w:bookmarkStart w:name="z512" w:id="454"/>
    <w:p>
      <w:pPr>
        <w:spacing w:after="0"/>
        <w:ind w:left="0"/>
        <w:jc w:val="both"/>
      </w:pPr>
      <w:r>
        <w:rPr>
          <w:rFonts w:ascii="Times New Roman"/>
          <w:b w:val="false"/>
          <w:i w:val="false"/>
          <w:color w:val="000000"/>
          <w:sz w:val="28"/>
        </w:rPr>
        <w:t xml:space="preserve">
      К расходам на содержание рабочей силы относятся: </w:t>
      </w:r>
    </w:p>
    <w:bookmarkEnd w:id="454"/>
    <w:bookmarkStart w:name="z513" w:id="455"/>
    <w:p>
      <w:pPr>
        <w:spacing w:after="0"/>
        <w:ind w:left="0"/>
        <w:jc w:val="both"/>
      </w:pPr>
      <w:r>
        <w:rPr>
          <w:rFonts w:ascii="Times New Roman"/>
          <w:b w:val="false"/>
          <w:i w:val="false"/>
          <w:color w:val="000000"/>
          <w:sz w:val="28"/>
        </w:rPr>
        <w:t xml:space="preserve">
      расходы организации по обеспечению работников жильем; </w:t>
      </w:r>
    </w:p>
    <w:bookmarkEnd w:id="455"/>
    <w:bookmarkStart w:name="z514" w:id="456"/>
    <w:p>
      <w:pPr>
        <w:spacing w:after="0"/>
        <w:ind w:left="0"/>
        <w:jc w:val="both"/>
      </w:pPr>
      <w:r>
        <w:rPr>
          <w:rFonts w:ascii="Times New Roman"/>
          <w:b w:val="false"/>
          <w:i w:val="false"/>
          <w:color w:val="000000"/>
          <w:sz w:val="28"/>
        </w:rPr>
        <w:t xml:space="preserve">
      расходы организации на социальную защиту работников; </w:t>
      </w:r>
    </w:p>
    <w:bookmarkEnd w:id="456"/>
    <w:bookmarkStart w:name="z515" w:id="457"/>
    <w:p>
      <w:pPr>
        <w:spacing w:after="0"/>
        <w:ind w:left="0"/>
        <w:jc w:val="both"/>
      </w:pPr>
      <w:r>
        <w:rPr>
          <w:rFonts w:ascii="Times New Roman"/>
          <w:b w:val="false"/>
          <w:i w:val="false"/>
          <w:color w:val="000000"/>
          <w:sz w:val="28"/>
        </w:rPr>
        <w:t xml:space="preserve">
      расходы организации на обучение работников; </w:t>
      </w:r>
    </w:p>
    <w:bookmarkEnd w:id="457"/>
    <w:bookmarkStart w:name="z516" w:id="458"/>
    <w:p>
      <w:pPr>
        <w:spacing w:after="0"/>
        <w:ind w:left="0"/>
        <w:jc w:val="both"/>
      </w:pPr>
      <w:r>
        <w:rPr>
          <w:rFonts w:ascii="Times New Roman"/>
          <w:b w:val="false"/>
          <w:i w:val="false"/>
          <w:color w:val="000000"/>
          <w:sz w:val="28"/>
        </w:rPr>
        <w:t xml:space="preserve">
      расходы на проведение культурных мероприятий, а также по организации отдыха и развлечений; </w:t>
      </w:r>
    </w:p>
    <w:bookmarkEnd w:id="458"/>
    <w:bookmarkStart w:name="z517" w:id="459"/>
    <w:p>
      <w:pPr>
        <w:spacing w:after="0"/>
        <w:ind w:left="0"/>
        <w:jc w:val="both"/>
      </w:pPr>
      <w:r>
        <w:rPr>
          <w:rFonts w:ascii="Times New Roman"/>
          <w:b w:val="false"/>
          <w:i w:val="false"/>
          <w:color w:val="000000"/>
          <w:sz w:val="28"/>
        </w:rPr>
        <w:t xml:space="preserve">
      расходы организации на рабочую силу, не отнесенные к вышеперечисленным группам; </w:t>
      </w:r>
    </w:p>
    <w:bookmarkEnd w:id="459"/>
    <w:bookmarkStart w:name="z518" w:id="460"/>
    <w:p>
      <w:pPr>
        <w:spacing w:after="0"/>
        <w:ind w:left="0"/>
        <w:jc w:val="both"/>
      </w:pPr>
      <w:r>
        <w:rPr>
          <w:rFonts w:ascii="Times New Roman"/>
          <w:b w:val="false"/>
          <w:i w:val="false"/>
          <w:color w:val="000000"/>
          <w:sz w:val="28"/>
        </w:rPr>
        <w:t>
      налоги, связанные с использованием рабочей силы.</w:t>
      </w:r>
    </w:p>
    <w:bookmarkEnd w:id="460"/>
    <w:bookmarkStart w:name="z519" w:id="461"/>
    <w:p>
      <w:pPr>
        <w:spacing w:after="0"/>
        <w:ind w:left="0"/>
        <w:jc w:val="both"/>
      </w:pPr>
      <w:r>
        <w:rPr>
          <w:rFonts w:ascii="Times New Roman"/>
          <w:b w:val="false"/>
          <w:i w:val="false"/>
          <w:color w:val="000000"/>
          <w:sz w:val="28"/>
        </w:rPr>
        <w:t>
      В строке 1.2.1 раздела 9 статистической формы учитываются расходы организации по обеспечению работников жильем:</w:t>
      </w:r>
    </w:p>
    <w:bookmarkEnd w:id="461"/>
    <w:bookmarkStart w:name="z520" w:id="462"/>
    <w:p>
      <w:pPr>
        <w:spacing w:after="0"/>
        <w:ind w:left="0"/>
        <w:jc w:val="both"/>
      </w:pPr>
      <w:r>
        <w:rPr>
          <w:rFonts w:ascii="Times New Roman"/>
          <w:b w:val="false"/>
          <w:i w:val="false"/>
          <w:color w:val="000000"/>
          <w:sz w:val="28"/>
        </w:rPr>
        <w:t>
      другие расходы (включая аренду), суммы, уплаченные организацией в порядке возмещения расходов работников по оплате жилого помещения (квартирной платы, места в общежитии) и коммунальных услуг, сверх предусмотренных расходов;</w:t>
      </w:r>
    </w:p>
    <w:bookmarkEnd w:id="462"/>
    <w:bookmarkStart w:name="z521" w:id="463"/>
    <w:p>
      <w:pPr>
        <w:spacing w:after="0"/>
        <w:ind w:left="0"/>
        <w:jc w:val="both"/>
      </w:pPr>
      <w:r>
        <w:rPr>
          <w:rFonts w:ascii="Times New Roman"/>
          <w:b w:val="false"/>
          <w:i w:val="false"/>
          <w:color w:val="000000"/>
          <w:sz w:val="28"/>
        </w:rPr>
        <w:t>
      стоимость жилья, переданного в собственность работникам;</w:t>
      </w:r>
    </w:p>
    <w:bookmarkEnd w:id="463"/>
    <w:bookmarkStart w:name="z522" w:id="464"/>
    <w:p>
      <w:pPr>
        <w:spacing w:after="0"/>
        <w:ind w:left="0"/>
        <w:jc w:val="both"/>
      </w:pPr>
      <w:r>
        <w:rPr>
          <w:rFonts w:ascii="Times New Roman"/>
          <w:b w:val="false"/>
          <w:i w:val="false"/>
          <w:color w:val="000000"/>
          <w:sz w:val="28"/>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p>
    <w:bookmarkEnd w:id="464"/>
    <w:bookmarkStart w:name="z523" w:id="465"/>
    <w:p>
      <w:pPr>
        <w:spacing w:after="0"/>
        <w:ind w:left="0"/>
        <w:jc w:val="both"/>
      </w:pPr>
      <w:r>
        <w:rPr>
          <w:rFonts w:ascii="Times New Roman"/>
          <w:b w:val="false"/>
          <w:i w:val="false"/>
          <w:color w:val="000000"/>
          <w:sz w:val="28"/>
        </w:rPr>
        <w:t>
      В строке 1.2.2 раздела 9 статистической формы учитываются расходы организации на социальную защиту работников:</w:t>
      </w:r>
    </w:p>
    <w:bookmarkEnd w:id="465"/>
    <w:bookmarkStart w:name="z524" w:id="466"/>
    <w:p>
      <w:pPr>
        <w:spacing w:after="0"/>
        <w:ind w:left="0"/>
        <w:jc w:val="both"/>
      </w:pPr>
      <w:r>
        <w:rPr>
          <w:rFonts w:ascii="Times New Roman"/>
          <w:b w:val="false"/>
          <w:i w:val="false"/>
          <w:color w:val="000000"/>
          <w:sz w:val="28"/>
        </w:rPr>
        <w:t>
      социальные отчисления;</w:t>
      </w:r>
    </w:p>
    <w:bookmarkEnd w:id="466"/>
    <w:bookmarkStart w:name="z525" w:id="467"/>
    <w:p>
      <w:pPr>
        <w:spacing w:after="0"/>
        <w:ind w:left="0"/>
        <w:jc w:val="both"/>
      </w:pPr>
      <w:r>
        <w:rPr>
          <w:rFonts w:ascii="Times New Roman"/>
          <w:b w:val="false"/>
          <w:i w:val="false"/>
          <w:color w:val="000000"/>
          <w:sz w:val="28"/>
        </w:rPr>
        <w:t>
      материальная помощь, оказываемая работнику в разовом порядке в случаях, не связанных с работой, выполненной этим работником (на свадьбу, при рождении ребенка, для проведения платной медицинской операции, на погребение и другие выплаты не массового характера, при наличии документального подтверждения);</w:t>
      </w:r>
    </w:p>
    <w:bookmarkEnd w:id="467"/>
    <w:bookmarkStart w:name="z526" w:id="468"/>
    <w:p>
      <w:pPr>
        <w:spacing w:after="0"/>
        <w:ind w:left="0"/>
        <w:jc w:val="both"/>
      </w:pPr>
      <w:r>
        <w:rPr>
          <w:rFonts w:ascii="Times New Roman"/>
          <w:b w:val="false"/>
          <w:i w:val="false"/>
          <w:color w:val="000000"/>
          <w:sz w:val="28"/>
        </w:rPr>
        <w:t>
      социальные пособия по временной нетрудоспособности, выплачиваемые в соответствии с Правилами назначения и выплаты социального пособия по временной нетрудоспособности, утвержденных приказом Министра здравоохранения и социального развития Республики Казахстан от 30 ноября 2015 года № 907 (зарегистрирован в Реестре государственной регистрации нормативных правовых актов за № 12521);</w:t>
      </w:r>
    </w:p>
    <w:bookmarkEnd w:id="468"/>
    <w:bookmarkStart w:name="z527" w:id="469"/>
    <w:p>
      <w:pPr>
        <w:spacing w:after="0"/>
        <w:ind w:left="0"/>
        <w:jc w:val="both"/>
      </w:pPr>
      <w:r>
        <w:rPr>
          <w:rFonts w:ascii="Times New Roman"/>
          <w:b w:val="false"/>
          <w:i w:val="false"/>
          <w:color w:val="000000"/>
          <w:sz w:val="28"/>
        </w:rPr>
        <w:t>
      выплаты работнику, связанные с возмещением вреда, причиненного увечьем или иным повреждением здоровья по вине работодателя, при условии отсутствия выплат работнику страхового возмещения;</w:t>
      </w:r>
    </w:p>
    <w:bookmarkEnd w:id="469"/>
    <w:bookmarkStart w:name="z528" w:id="470"/>
    <w:p>
      <w:pPr>
        <w:spacing w:after="0"/>
        <w:ind w:left="0"/>
        <w:jc w:val="both"/>
      </w:pPr>
      <w:r>
        <w:rPr>
          <w:rFonts w:ascii="Times New Roman"/>
          <w:b w:val="false"/>
          <w:i w:val="false"/>
          <w:color w:val="000000"/>
          <w:sz w:val="28"/>
        </w:rPr>
        <w:t>
      обязательное социальное медицинское страхование работников и членов их семей (при наличии);</w:t>
      </w:r>
    </w:p>
    <w:bookmarkEnd w:id="470"/>
    <w:bookmarkStart w:name="z529" w:id="471"/>
    <w:p>
      <w:pPr>
        <w:spacing w:after="0"/>
        <w:ind w:left="0"/>
        <w:jc w:val="both"/>
      </w:pPr>
      <w:r>
        <w:rPr>
          <w:rFonts w:ascii="Times New Roman"/>
          <w:b w:val="false"/>
          <w:i w:val="false"/>
          <w:color w:val="000000"/>
          <w:sz w:val="28"/>
        </w:rPr>
        <w:t>
      другие расходы организации на социальную защиту работников, включающие: материальную помощь, оказываемую лицам, не работающим в данной организации (пенсионерам, лицам с инвалидностью, семьям погибших работников); страховые платежи (взносы) по договорам личного страхования, заключенным организацией в пользу своих работников, уплачиваемые за счет средств работодателя; суммы доплат между прежней заработной платой и заработной платой на новой работе, в случаях утраты трудоспособности в связи с трудовым увечьем, профессиональным заболеванием или иным повреждением здоровья, полученным в связи с исполнением трудовых обязанностей;</w:t>
      </w:r>
    </w:p>
    <w:bookmarkEnd w:id="471"/>
    <w:bookmarkStart w:name="z530" w:id="472"/>
    <w:p>
      <w:pPr>
        <w:spacing w:after="0"/>
        <w:ind w:left="0"/>
        <w:jc w:val="both"/>
      </w:pPr>
      <w:r>
        <w:rPr>
          <w:rFonts w:ascii="Times New Roman"/>
          <w:b w:val="false"/>
          <w:i w:val="false"/>
          <w:color w:val="000000"/>
          <w:sz w:val="28"/>
        </w:rPr>
        <w:t>
      расходы на проведение оздоровительных и других мероприятий (оплата организациям различного рода услуг здравоохранения, оказываемых работникам, за счет средств работодателя);</w:t>
      </w:r>
    </w:p>
    <w:bookmarkEnd w:id="472"/>
    <w:bookmarkStart w:name="z531" w:id="473"/>
    <w:p>
      <w:pPr>
        <w:spacing w:after="0"/>
        <w:ind w:left="0"/>
        <w:jc w:val="both"/>
      </w:pPr>
      <w:r>
        <w:rPr>
          <w:rFonts w:ascii="Times New Roman"/>
          <w:b w:val="false"/>
          <w:i w:val="false"/>
          <w:color w:val="000000"/>
          <w:sz w:val="28"/>
        </w:rPr>
        <w:t>
      суммы компенсации лицам, достигшим пенсионного возраста в размере, определяемом трудовым, коллективным договорами и (или) актом работодателя;</w:t>
      </w:r>
    </w:p>
    <w:bookmarkEnd w:id="473"/>
    <w:bookmarkStart w:name="z532" w:id="474"/>
    <w:p>
      <w:pPr>
        <w:spacing w:after="0"/>
        <w:ind w:left="0"/>
        <w:jc w:val="both"/>
      </w:pPr>
      <w:r>
        <w:rPr>
          <w:rFonts w:ascii="Times New Roman"/>
          <w:b w:val="false"/>
          <w:i w:val="false"/>
          <w:color w:val="000000"/>
          <w:sz w:val="28"/>
        </w:rPr>
        <w:t>
      суммы компенсации при расторжении трудового договора по инициативе работодателя в случае ликвидации работодателя – юридического лица;</w:t>
      </w:r>
    </w:p>
    <w:bookmarkEnd w:id="474"/>
    <w:bookmarkStart w:name="z533" w:id="475"/>
    <w:p>
      <w:pPr>
        <w:spacing w:after="0"/>
        <w:ind w:left="0"/>
        <w:jc w:val="both"/>
      </w:pPr>
      <w:r>
        <w:rPr>
          <w:rFonts w:ascii="Times New Roman"/>
          <w:b w:val="false"/>
          <w:i w:val="false"/>
          <w:color w:val="000000"/>
          <w:sz w:val="28"/>
        </w:rPr>
        <w:t xml:space="preserve">
      суммы компенсаций при расторжении трудового договора по инициативе работодателя в случае сокращения численности или штата работников, а так же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w:t>
      </w:r>
    </w:p>
    <w:bookmarkEnd w:id="475"/>
    <w:bookmarkStart w:name="z534" w:id="476"/>
    <w:p>
      <w:pPr>
        <w:spacing w:after="0"/>
        <w:ind w:left="0"/>
        <w:jc w:val="both"/>
      </w:pPr>
      <w:r>
        <w:rPr>
          <w:rFonts w:ascii="Times New Roman"/>
          <w:b w:val="false"/>
          <w:i w:val="false"/>
          <w:color w:val="000000"/>
          <w:sz w:val="28"/>
        </w:rPr>
        <w:t xml:space="preserve">
      суммы компенсаций при расторжении трудового договора по инициативе работника в случае неисполнения работодателем условий трудового договора; </w:t>
      </w:r>
    </w:p>
    <w:bookmarkEnd w:id="476"/>
    <w:bookmarkStart w:name="z535" w:id="477"/>
    <w:p>
      <w:pPr>
        <w:spacing w:after="0"/>
        <w:ind w:left="0"/>
        <w:jc w:val="both"/>
      </w:pPr>
      <w:r>
        <w:rPr>
          <w:rFonts w:ascii="Times New Roman"/>
          <w:b w:val="false"/>
          <w:i w:val="false"/>
          <w:color w:val="000000"/>
          <w:sz w:val="28"/>
        </w:rPr>
        <w:t>
      расходы на содержание (включая амортизацию) медпунктов, профилакториев, домов отдыха, находящихся на балансе организации или финансируемых в порядке долевого участия за минусом субсидий, налоговых льгот, полученных от государственных органов.</w:t>
      </w:r>
    </w:p>
    <w:bookmarkEnd w:id="477"/>
    <w:bookmarkStart w:name="z536" w:id="478"/>
    <w:p>
      <w:pPr>
        <w:spacing w:after="0"/>
        <w:ind w:left="0"/>
        <w:jc w:val="both"/>
      </w:pPr>
      <w:r>
        <w:rPr>
          <w:rFonts w:ascii="Times New Roman"/>
          <w:b w:val="false"/>
          <w:i w:val="false"/>
          <w:color w:val="000000"/>
          <w:sz w:val="28"/>
        </w:rPr>
        <w:t xml:space="preserve">
      В строке 1.2.3 раздела 9 статистической формы учитываются расходы организации на обучение работников (повышение квалификации, профессиональная подготовка и переподготовка): </w:t>
      </w:r>
    </w:p>
    <w:bookmarkEnd w:id="478"/>
    <w:bookmarkStart w:name="z537" w:id="479"/>
    <w:p>
      <w:pPr>
        <w:spacing w:after="0"/>
        <w:ind w:left="0"/>
        <w:jc w:val="both"/>
      </w:pPr>
      <w:r>
        <w:rPr>
          <w:rFonts w:ascii="Times New Roman"/>
          <w:b w:val="false"/>
          <w:i w:val="false"/>
          <w:color w:val="000000"/>
          <w:sz w:val="28"/>
        </w:rPr>
        <w:t>
      стипендии студентам и учащимся, направленным работодателем (организацией) на обучение в учебные заведения, выплачиваемые за счет средств организации по соглашению сторон;</w:t>
      </w:r>
    </w:p>
    <w:bookmarkEnd w:id="479"/>
    <w:bookmarkStart w:name="z538" w:id="480"/>
    <w:p>
      <w:pPr>
        <w:spacing w:after="0"/>
        <w:ind w:left="0"/>
        <w:jc w:val="both"/>
      </w:pPr>
      <w:r>
        <w:rPr>
          <w:rFonts w:ascii="Times New Roman"/>
          <w:b w:val="false"/>
          <w:i w:val="false"/>
          <w:color w:val="000000"/>
          <w:sz w:val="28"/>
        </w:rPr>
        <w:t>
      другие расходы на обучение (включая расходы на тренинги и другие образовательные мероприятия);</w:t>
      </w:r>
    </w:p>
    <w:bookmarkEnd w:id="480"/>
    <w:bookmarkStart w:name="z539" w:id="481"/>
    <w:p>
      <w:pPr>
        <w:spacing w:after="0"/>
        <w:ind w:left="0"/>
        <w:jc w:val="both"/>
      </w:pPr>
      <w:r>
        <w:rPr>
          <w:rFonts w:ascii="Times New Roman"/>
          <w:b w:val="false"/>
          <w:i w:val="false"/>
          <w:color w:val="000000"/>
          <w:sz w:val="28"/>
        </w:rPr>
        <w:t>
      расходы по содержанию (включая амортизацию) учебных зданий и помещений, находящихся на балансе организации или финансируемых ею в порядке долевого участия за минусом субсидий, налоговых льгот, полученных от государственных органов.</w:t>
      </w:r>
    </w:p>
    <w:bookmarkEnd w:id="481"/>
    <w:bookmarkStart w:name="z540" w:id="482"/>
    <w:p>
      <w:pPr>
        <w:spacing w:after="0"/>
        <w:ind w:left="0"/>
        <w:jc w:val="both"/>
      </w:pPr>
      <w:r>
        <w:rPr>
          <w:rFonts w:ascii="Times New Roman"/>
          <w:b w:val="false"/>
          <w:i w:val="false"/>
          <w:color w:val="000000"/>
          <w:sz w:val="28"/>
        </w:rPr>
        <w:t>
      В строке 1.2.4 раздела 9 статистической формы учитываются расходы на проведение культурных мероприятий, а также по организации отдыха и развлечений:</w:t>
      </w:r>
    </w:p>
    <w:bookmarkEnd w:id="482"/>
    <w:bookmarkStart w:name="z541" w:id="483"/>
    <w:p>
      <w:pPr>
        <w:spacing w:after="0"/>
        <w:ind w:left="0"/>
        <w:jc w:val="both"/>
      </w:pPr>
      <w:r>
        <w:rPr>
          <w:rFonts w:ascii="Times New Roman"/>
          <w:b w:val="false"/>
          <w:i w:val="false"/>
          <w:color w:val="000000"/>
          <w:sz w:val="28"/>
        </w:rPr>
        <w:t>
      расходы по организации отдыха и развлечений;</w:t>
      </w:r>
    </w:p>
    <w:bookmarkEnd w:id="483"/>
    <w:bookmarkStart w:name="z542" w:id="484"/>
    <w:p>
      <w:pPr>
        <w:spacing w:after="0"/>
        <w:ind w:left="0"/>
        <w:jc w:val="both"/>
      </w:pPr>
      <w:r>
        <w:rPr>
          <w:rFonts w:ascii="Times New Roman"/>
          <w:b w:val="false"/>
          <w:i w:val="false"/>
          <w:color w:val="000000"/>
          <w:sz w:val="28"/>
        </w:rPr>
        <w:t>
      оплата организациям различного рода услуг туризма и отдыха, оказываемых работникам за счет средств работодателя;</w:t>
      </w:r>
    </w:p>
    <w:bookmarkEnd w:id="484"/>
    <w:bookmarkStart w:name="z543" w:id="485"/>
    <w:p>
      <w:pPr>
        <w:spacing w:after="0"/>
        <w:ind w:left="0"/>
        <w:jc w:val="both"/>
      </w:pPr>
      <w:r>
        <w:rPr>
          <w:rFonts w:ascii="Times New Roman"/>
          <w:b w:val="false"/>
          <w:i w:val="false"/>
          <w:color w:val="000000"/>
          <w:sz w:val="28"/>
        </w:rPr>
        <w:t>
      расходы на проведение культурно-просветительных мероприятий;</w:t>
      </w:r>
    </w:p>
    <w:bookmarkEnd w:id="485"/>
    <w:bookmarkStart w:name="z544" w:id="486"/>
    <w:p>
      <w:pPr>
        <w:spacing w:after="0"/>
        <w:ind w:left="0"/>
        <w:jc w:val="both"/>
      </w:pPr>
      <w:r>
        <w:rPr>
          <w:rFonts w:ascii="Times New Roman"/>
          <w:b w:val="false"/>
          <w:i w:val="false"/>
          <w:color w:val="000000"/>
          <w:sz w:val="28"/>
        </w:rPr>
        <w:t>
      расходы организации на проведение спортивных мероприятий;</w:t>
      </w:r>
    </w:p>
    <w:bookmarkEnd w:id="486"/>
    <w:bookmarkStart w:name="z545" w:id="487"/>
    <w:p>
      <w:pPr>
        <w:spacing w:after="0"/>
        <w:ind w:left="0"/>
        <w:jc w:val="both"/>
      </w:pPr>
      <w:r>
        <w:rPr>
          <w:rFonts w:ascii="Times New Roman"/>
          <w:b w:val="false"/>
          <w:i w:val="false"/>
          <w:color w:val="000000"/>
          <w:sz w:val="28"/>
        </w:rPr>
        <w:t>
      оплата занятий в спортивных секциях за счет средств организации;</w:t>
      </w:r>
    </w:p>
    <w:bookmarkEnd w:id="487"/>
    <w:bookmarkStart w:name="z546" w:id="488"/>
    <w:p>
      <w:pPr>
        <w:spacing w:after="0"/>
        <w:ind w:left="0"/>
        <w:jc w:val="both"/>
      </w:pPr>
      <w:r>
        <w:rPr>
          <w:rFonts w:ascii="Times New Roman"/>
          <w:b w:val="false"/>
          <w:i w:val="false"/>
          <w:color w:val="000000"/>
          <w:sz w:val="28"/>
        </w:rPr>
        <w:t>
      арендная плата за помещения для проведения культурных и спортивных мероприятий;</w:t>
      </w:r>
    </w:p>
    <w:bookmarkEnd w:id="488"/>
    <w:bookmarkStart w:name="z547" w:id="489"/>
    <w:p>
      <w:pPr>
        <w:spacing w:after="0"/>
        <w:ind w:left="0"/>
        <w:jc w:val="both"/>
      </w:pPr>
      <w:r>
        <w:rPr>
          <w:rFonts w:ascii="Times New Roman"/>
          <w:b w:val="false"/>
          <w:i w:val="false"/>
          <w:color w:val="000000"/>
          <w:sz w:val="28"/>
        </w:rPr>
        <w:t>
      расходы по содержанию (включая амортизацию) столовых, библиотек, клубов, спортивных сооружений, находящихся на балансе организации, или финансируемых ею в порядке долевого участия, за минусом субсидий, налоговых льгот, полученных от государственных органов;</w:t>
      </w:r>
    </w:p>
    <w:bookmarkEnd w:id="489"/>
    <w:bookmarkStart w:name="z548" w:id="490"/>
    <w:p>
      <w:pPr>
        <w:spacing w:after="0"/>
        <w:ind w:left="0"/>
        <w:jc w:val="both"/>
      </w:pPr>
      <w:r>
        <w:rPr>
          <w:rFonts w:ascii="Times New Roman"/>
          <w:b w:val="false"/>
          <w:i w:val="false"/>
          <w:color w:val="000000"/>
          <w:sz w:val="28"/>
        </w:rPr>
        <w:t>
      отчисления профессиональным союзам на организацию и проведение культурно-массовой и физкультурно-оздоровительной работы.</w:t>
      </w:r>
    </w:p>
    <w:bookmarkEnd w:id="490"/>
    <w:bookmarkStart w:name="z549" w:id="491"/>
    <w:p>
      <w:pPr>
        <w:spacing w:after="0"/>
        <w:ind w:left="0"/>
        <w:jc w:val="both"/>
      </w:pPr>
      <w:r>
        <w:rPr>
          <w:rFonts w:ascii="Times New Roman"/>
          <w:b w:val="false"/>
          <w:i w:val="false"/>
          <w:color w:val="000000"/>
          <w:sz w:val="28"/>
        </w:rPr>
        <w:t>
      В строке 1.2.5 раздела 9 статистической формы учитываются расходы организации на рабочую силу, не отнесенные к вышеперечисленным группам:</w:t>
      </w:r>
    </w:p>
    <w:bookmarkEnd w:id="491"/>
    <w:bookmarkStart w:name="z550" w:id="492"/>
    <w:p>
      <w:pPr>
        <w:spacing w:after="0"/>
        <w:ind w:left="0"/>
        <w:jc w:val="both"/>
      </w:pPr>
      <w:r>
        <w:rPr>
          <w:rFonts w:ascii="Times New Roman"/>
          <w:b w:val="false"/>
          <w:i w:val="false"/>
          <w:color w:val="000000"/>
          <w:sz w:val="28"/>
        </w:rPr>
        <w:t>
      стоимость выданной специальной одежды, 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возмещение затрат работникам за приобретенные ими специальную одежду, обувь и другие средства индивидуальной защиты, в случае невыдачи их администрацией организации;</w:t>
      </w:r>
    </w:p>
    <w:bookmarkEnd w:id="492"/>
    <w:bookmarkStart w:name="z551" w:id="493"/>
    <w:p>
      <w:pPr>
        <w:spacing w:after="0"/>
        <w:ind w:left="0"/>
        <w:jc w:val="both"/>
      </w:pPr>
      <w:r>
        <w:rPr>
          <w:rFonts w:ascii="Times New Roman"/>
          <w:b w:val="false"/>
          <w:i w:val="false"/>
          <w:color w:val="000000"/>
          <w:sz w:val="28"/>
        </w:rPr>
        <w:t>
      стоимость форменной одежды (комплект);</w:t>
      </w:r>
    </w:p>
    <w:bookmarkEnd w:id="493"/>
    <w:bookmarkStart w:name="z552" w:id="494"/>
    <w:p>
      <w:pPr>
        <w:spacing w:after="0"/>
        <w:ind w:left="0"/>
        <w:jc w:val="both"/>
      </w:pPr>
      <w:r>
        <w:rPr>
          <w:rFonts w:ascii="Times New Roman"/>
          <w:b w:val="false"/>
          <w:i w:val="false"/>
          <w:color w:val="000000"/>
          <w:sz w:val="28"/>
        </w:rPr>
        <w:t>
      оплата проезда к месту работы транспортом общего пользования, специальными маршрутами, ведомственным транспортом;</w:t>
      </w:r>
    </w:p>
    <w:bookmarkEnd w:id="494"/>
    <w:bookmarkStart w:name="z553" w:id="495"/>
    <w:p>
      <w:pPr>
        <w:spacing w:after="0"/>
        <w:ind w:left="0"/>
        <w:jc w:val="both"/>
      </w:pPr>
      <w:r>
        <w:rPr>
          <w:rFonts w:ascii="Times New Roman"/>
          <w:b w:val="false"/>
          <w:i w:val="false"/>
          <w:color w:val="000000"/>
          <w:sz w:val="28"/>
        </w:rPr>
        <w:t>
      расходы, связанные с наймом персонала;</w:t>
      </w:r>
    </w:p>
    <w:bookmarkEnd w:id="495"/>
    <w:bookmarkStart w:name="z554" w:id="496"/>
    <w:p>
      <w:pPr>
        <w:spacing w:after="0"/>
        <w:ind w:left="0"/>
        <w:jc w:val="both"/>
      </w:pPr>
      <w:r>
        <w:rPr>
          <w:rFonts w:ascii="Times New Roman"/>
          <w:b w:val="false"/>
          <w:i w:val="false"/>
          <w:color w:val="000000"/>
          <w:sz w:val="28"/>
        </w:rPr>
        <w:t>
      расходы, в связи с привлечением иностранной рабочей силы, предусмотренные условиями, порядком и процедурами оформления и получения разрешений на привлечение иностранной рабочей силы;</w:t>
      </w:r>
    </w:p>
    <w:bookmarkEnd w:id="496"/>
    <w:bookmarkStart w:name="z555" w:id="497"/>
    <w:p>
      <w:pPr>
        <w:spacing w:after="0"/>
        <w:ind w:left="0"/>
        <w:jc w:val="both"/>
      </w:pPr>
      <w:r>
        <w:rPr>
          <w:rFonts w:ascii="Times New Roman"/>
          <w:b w:val="false"/>
          <w:i w:val="false"/>
          <w:color w:val="000000"/>
          <w:sz w:val="28"/>
        </w:rPr>
        <w:t>
      командировочные расходы в соответствии с Трудовым кодексом;</w:t>
      </w:r>
    </w:p>
    <w:bookmarkEnd w:id="497"/>
    <w:bookmarkStart w:name="z556" w:id="498"/>
    <w:p>
      <w:pPr>
        <w:spacing w:after="0"/>
        <w:ind w:left="0"/>
        <w:jc w:val="both"/>
      </w:pPr>
      <w:r>
        <w:rPr>
          <w:rFonts w:ascii="Times New Roman"/>
          <w:b w:val="false"/>
          <w:i w:val="false"/>
          <w:color w:val="000000"/>
          <w:sz w:val="28"/>
        </w:rPr>
        <w:t>
      компенсации расходов работникам, связанных с переводом на работу в другие местности по соглашению сторон;</w:t>
      </w:r>
    </w:p>
    <w:bookmarkEnd w:id="498"/>
    <w:bookmarkStart w:name="z557" w:id="499"/>
    <w:p>
      <w:pPr>
        <w:spacing w:after="0"/>
        <w:ind w:left="0"/>
        <w:jc w:val="both"/>
      </w:pPr>
      <w:r>
        <w:rPr>
          <w:rFonts w:ascii="Times New Roman"/>
          <w:b w:val="false"/>
          <w:i w:val="false"/>
          <w:color w:val="000000"/>
          <w:sz w:val="28"/>
        </w:rPr>
        <w:t>
      полевое довольствие работникам, занятым на геологоразведочных, топографо-геодезических и других полевых работах;</w:t>
      </w:r>
    </w:p>
    <w:bookmarkEnd w:id="499"/>
    <w:bookmarkStart w:name="z558" w:id="500"/>
    <w:p>
      <w:pPr>
        <w:spacing w:after="0"/>
        <w:ind w:left="0"/>
        <w:jc w:val="both"/>
      </w:pPr>
      <w:r>
        <w:rPr>
          <w:rFonts w:ascii="Times New Roman"/>
          <w:b w:val="false"/>
          <w:i w:val="false"/>
          <w:color w:val="000000"/>
          <w:sz w:val="28"/>
        </w:rPr>
        <w:t>
      компенсационные выплаты к заработной плате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коллективным договором, трудовым договором и (или) актом работодателя;</w:t>
      </w:r>
    </w:p>
    <w:bookmarkEnd w:id="500"/>
    <w:bookmarkStart w:name="z559" w:id="501"/>
    <w:p>
      <w:pPr>
        <w:spacing w:after="0"/>
        <w:ind w:left="0"/>
        <w:jc w:val="both"/>
      </w:pPr>
      <w:r>
        <w:rPr>
          <w:rFonts w:ascii="Times New Roman"/>
          <w:b w:val="false"/>
          <w:i w:val="false"/>
          <w:color w:val="000000"/>
          <w:sz w:val="28"/>
        </w:rPr>
        <w:t>
      обязательные профессиональные пенсионные взносы, перечисляемые работодателями за счет собственных средств в пользу отдельных категорий работников, занятых на работах с вредными условиями труда, обязательные пенсионные взносы работодателя.</w:t>
      </w:r>
    </w:p>
    <w:bookmarkEnd w:id="501"/>
    <w:bookmarkStart w:name="z560" w:id="502"/>
    <w:p>
      <w:pPr>
        <w:spacing w:after="0"/>
        <w:ind w:left="0"/>
        <w:jc w:val="both"/>
      </w:pPr>
      <w:r>
        <w:rPr>
          <w:rFonts w:ascii="Times New Roman"/>
          <w:b w:val="false"/>
          <w:i w:val="false"/>
          <w:color w:val="000000"/>
          <w:sz w:val="28"/>
        </w:rPr>
        <w:t>
      В строке 1.2.6 раздела 9 статистической формы учитываются налоги, связанные с использованием рабочей силы – в эту группу включаются налоги и сборы, налоговой базой для которых является фонд заработной платы или численность работников; социальный налог; другие налоги и сборы. Также в эту группу может быть включена плата за привлечение иностранной рабочей силы.</w:t>
      </w:r>
    </w:p>
    <w:bookmarkEnd w:id="502"/>
    <w:bookmarkStart w:name="z561" w:id="503"/>
    <w:p>
      <w:pPr>
        <w:spacing w:after="0"/>
        <w:ind w:left="0"/>
        <w:jc w:val="both"/>
      </w:pPr>
      <w:r>
        <w:rPr>
          <w:rFonts w:ascii="Times New Roman"/>
          <w:b w:val="false"/>
          <w:i w:val="false"/>
          <w:color w:val="000000"/>
          <w:sz w:val="28"/>
        </w:rPr>
        <w:t>
      В расходы организации на рабочую силу не включаются:</w:t>
      </w:r>
    </w:p>
    <w:bookmarkEnd w:id="503"/>
    <w:bookmarkStart w:name="z562" w:id="504"/>
    <w:p>
      <w:pPr>
        <w:spacing w:after="0"/>
        <w:ind w:left="0"/>
        <w:jc w:val="both"/>
      </w:pPr>
      <w:r>
        <w:rPr>
          <w:rFonts w:ascii="Times New Roman"/>
          <w:b w:val="false"/>
          <w:i w:val="false"/>
          <w:color w:val="000000"/>
          <w:sz w:val="28"/>
        </w:rPr>
        <w:t>
      расходы по приему и обслуживанию лиц, не состоящих в списках организации (представительские расходы);</w:t>
      </w:r>
    </w:p>
    <w:bookmarkEnd w:id="504"/>
    <w:bookmarkStart w:name="z563" w:id="505"/>
    <w:p>
      <w:pPr>
        <w:spacing w:after="0"/>
        <w:ind w:left="0"/>
        <w:jc w:val="both"/>
      </w:pPr>
      <w:r>
        <w:rPr>
          <w:rFonts w:ascii="Times New Roman"/>
          <w:b w:val="false"/>
          <w:i w:val="false"/>
          <w:color w:val="000000"/>
          <w:sz w:val="28"/>
        </w:rPr>
        <w:t>
      авторские вознаграждения, выплачиваемые по договорам на создание, издание и иное использование произведений науки, литературы, искусства, изобретений, рационализаторских предложений, по соглашению сторон;</w:t>
      </w:r>
    </w:p>
    <w:bookmarkEnd w:id="505"/>
    <w:bookmarkStart w:name="z564" w:id="506"/>
    <w:p>
      <w:pPr>
        <w:spacing w:after="0"/>
        <w:ind w:left="0"/>
        <w:jc w:val="both"/>
      </w:pPr>
      <w:r>
        <w:rPr>
          <w:rFonts w:ascii="Times New Roman"/>
          <w:b w:val="false"/>
          <w:i w:val="false"/>
          <w:color w:val="000000"/>
          <w:sz w:val="28"/>
        </w:rPr>
        <w:t>
      компенсация работнику материальных затрат (без сумм оплаты труда) за использование личных автомобилей в служебных целях по соглашению сторон;</w:t>
      </w:r>
    </w:p>
    <w:bookmarkEnd w:id="506"/>
    <w:bookmarkStart w:name="z565" w:id="507"/>
    <w:p>
      <w:pPr>
        <w:spacing w:after="0"/>
        <w:ind w:left="0"/>
        <w:jc w:val="both"/>
      </w:pPr>
      <w:r>
        <w:rPr>
          <w:rFonts w:ascii="Times New Roman"/>
          <w:b w:val="false"/>
          <w:i w:val="false"/>
          <w:color w:val="000000"/>
          <w:sz w:val="28"/>
        </w:rPr>
        <w:t>
      суммы, полученные в виде грантов, предоставленные международными или иностранными некоммерческими и благотворительными организациями.</w:t>
      </w:r>
    </w:p>
    <w:bookmarkEnd w:id="507"/>
    <w:bookmarkStart w:name="z566" w:id="508"/>
    <w:p>
      <w:pPr>
        <w:spacing w:after="0"/>
        <w:ind w:left="0"/>
        <w:jc w:val="both"/>
      </w:pPr>
      <w:r>
        <w:rPr>
          <w:rFonts w:ascii="Times New Roman"/>
          <w:b w:val="false"/>
          <w:i w:val="false"/>
          <w:color w:val="000000"/>
          <w:sz w:val="28"/>
        </w:rPr>
        <w:t>
      18.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508"/>
    <w:bookmarkStart w:name="z567" w:id="509"/>
    <w:p>
      <w:pPr>
        <w:spacing w:after="0"/>
        <w:ind w:left="0"/>
        <w:jc w:val="both"/>
      </w:pPr>
      <w:r>
        <w:rPr>
          <w:rFonts w:ascii="Times New Roman"/>
          <w:b w:val="false"/>
          <w:i w:val="false"/>
          <w:color w:val="000000"/>
          <w:sz w:val="28"/>
        </w:rPr>
        <w:t>
      19. Примечание: Х – данная позиция не подлежит заполнению.</w:t>
      </w:r>
    </w:p>
    <w:bookmarkEnd w:id="509"/>
    <w:bookmarkStart w:name="z568" w:id="510"/>
    <w:p>
      <w:pPr>
        <w:spacing w:after="0"/>
        <w:ind w:left="0"/>
        <w:jc w:val="both"/>
      </w:pPr>
      <w:r>
        <w:rPr>
          <w:rFonts w:ascii="Times New Roman"/>
          <w:b w:val="false"/>
          <w:i w:val="false"/>
          <w:color w:val="000000"/>
          <w:sz w:val="28"/>
        </w:rPr>
        <w:t>
      20. Арифметико-логический контроль:</w:t>
      </w:r>
    </w:p>
    <w:bookmarkEnd w:id="510"/>
    <w:bookmarkStart w:name="z569" w:id="511"/>
    <w:p>
      <w:pPr>
        <w:spacing w:after="0"/>
        <w:ind w:left="0"/>
        <w:jc w:val="both"/>
      </w:pPr>
      <w:r>
        <w:rPr>
          <w:rFonts w:ascii="Times New Roman"/>
          <w:b w:val="false"/>
          <w:i w:val="false"/>
          <w:color w:val="000000"/>
          <w:sz w:val="28"/>
        </w:rPr>
        <w:t>
      1) Раздел 2:</w:t>
      </w:r>
    </w:p>
    <w:bookmarkEnd w:id="511"/>
    <w:bookmarkStart w:name="z570" w:id="512"/>
    <w:p>
      <w:pPr>
        <w:spacing w:after="0"/>
        <w:ind w:left="0"/>
        <w:jc w:val="both"/>
      </w:pPr>
      <w:r>
        <w:rPr>
          <w:rFonts w:ascii="Times New Roman"/>
          <w:b w:val="false"/>
          <w:i w:val="false"/>
          <w:color w:val="000000"/>
          <w:sz w:val="28"/>
        </w:rPr>
        <w:t>
      графа 1 &gt; графе 2 для каждой строки;</w:t>
      </w:r>
    </w:p>
    <w:bookmarkEnd w:id="512"/>
    <w:bookmarkStart w:name="z571" w:id="513"/>
    <w:p>
      <w:pPr>
        <w:spacing w:after="0"/>
        <w:ind w:left="0"/>
        <w:jc w:val="both"/>
      </w:pPr>
      <w:r>
        <w:rPr>
          <w:rFonts w:ascii="Times New Roman"/>
          <w:b w:val="false"/>
          <w:i w:val="false"/>
          <w:color w:val="000000"/>
          <w:sz w:val="28"/>
        </w:rPr>
        <w:t>
      графа 3 &gt; графе 4 для каждой строки;</w:t>
      </w:r>
    </w:p>
    <w:bookmarkEnd w:id="513"/>
    <w:bookmarkStart w:name="z572" w:id="514"/>
    <w:p>
      <w:pPr>
        <w:spacing w:after="0"/>
        <w:ind w:left="0"/>
        <w:jc w:val="both"/>
      </w:pPr>
      <w:r>
        <w:rPr>
          <w:rFonts w:ascii="Times New Roman"/>
          <w:b w:val="false"/>
          <w:i w:val="false"/>
          <w:color w:val="000000"/>
          <w:sz w:val="28"/>
        </w:rPr>
        <w:t>
      графа 5 &gt; графе 6 для каждой строки;</w:t>
      </w:r>
    </w:p>
    <w:bookmarkEnd w:id="514"/>
    <w:bookmarkStart w:name="z573" w:id="515"/>
    <w:p>
      <w:pPr>
        <w:spacing w:after="0"/>
        <w:ind w:left="0"/>
        <w:jc w:val="both"/>
      </w:pPr>
      <w:r>
        <w:rPr>
          <w:rFonts w:ascii="Times New Roman"/>
          <w:b w:val="false"/>
          <w:i w:val="false"/>
          <w:color w:val="000000"/>
          <w:sz w:val="28"/>
        </w:rPr>
        <w:t>
      строка 1 &gt; строке 1.1 по графам 1 – 6;</w:t>
      </w:r>
    </w:p>
    <w:bookmarkEnd w:id="515"/>
    <w:bookmarkStart w:name="z574" w:id="516"/>
    <w:p>
      <w:pPr>
        <w:spacing w:after="0"/>
        <w:ind w:left="0"/>
        <w:jc w:val="both"/>
      </w:pPr>
      <w:r>
        <w:rPr>
          <w:rFonts w:ascii="Times New Roman"/>
          <w:b w:val="false"/>
          <w:i w:val="false"/>
          <w:color w:val="000000"/>
          <w:sz w:val="28"/>
        </w:rPr>
        <w:t>
      если строка 1 &gt; 0, то строка 1.1 &gt; 0 по графе 1;</w:t>
      </w:r>
    </w:p>
    <w:bookmarkEnd w:id="516"/>
    <w:bookmarkStart w:name="z575" w:id="517"/>
    <w:p>
      <w:pPr>
        <w:spacing w:after="0"/>
        <w:ind w:left="0"/>
        <w:jc w:val="both"/>
      </w:pPr>
      <w:r>
        <w:rPr>
          <w:rFonts w:ascii="Times New Roman"/>
          <w:b w:val="false"/>
          <w:i w:val="false"/>
          <w:color w:val="000000"/>
          <w:sz w:val="28"/>
        </w:rPr>
        <w:t>
      строка 1= сумме строк 1.1 – 1.2 по графам 1, 3;</w:t>
      </w:r>
    </w:p>
    <w:bookmarkEnd w:id="517"/>
    <w:bookmarkStart w:name="z576" w:id="518"/>
    <w:p>
      <w:pPr>
        <w:spacing w:after="0"/>
        <w:ind w:left="0"/>
        <w:jc w:val="both"/>
      </w:pPr>
      <w:r>
        <w:rPr>
          <w:rFonts w:ascii="Times New Roman"/>
          <w:b w:val="false"/>
          <w:i w:val="false"/>
          <w:color w:val="000000"/>
          <w:sz w:val="28"/>
        </w:rPr>
        <w:t xml:space="preserve">
      строка 1.2 = сумме строк 1.2.1 – 1.2.2 по графам 1, 3; </w:t>
      </w:r>
    </w:p>
    <w:bookmarkEnd w:id="518"/>
    <w:bookmarkStart w:name="z577" w:id="519"/>
    <w:p>
      <w:pPr>
        <w:spacing w:after="0"/>
        <w:ind w:left="0"/>
        <w:jc w:val="both"/>
      </w:pPr>
      <w:r>
        <w:rPr>
          <w:rFonts w:ascii="Times New Roman"/>
          <w:b w:val="false"/>
          <w:i w:val="false"/>
          <w:color w:val="000000"/>
          <w:sz w:val="28"/>
        </w:rPr>
        <w:t>
      если графа 3 &gt; 0, то графа 5 &gt; 0 для каждой строки;</w:t>
      </w:r>
    </w:p>
    <w:bookmarkEnd w:id="519"/>
    <w:bookmarkStart w:name="z578" w:id="520"/>
    <w:p>
      <w:pPr>
        <w:spacing w:after="0"/>
        <w:ind w:left="0"/>
        <w:jc w:val="both"/>
      </w:pPr>
      <w:r>
        <w:rPr>
          <w:rFonts w:ascii="Times New Roman"/>
          <w:b w:val="false"/>
          <w:i w:val="false"/>
          <w:color w:val="000000"/>
          <w:sz w:val="28"/>
        </w:rPr>
        <w:t>
      если графа 4 &gt; 0, то графа 6 &gt; 0 для каждой строки;</w:t>
      </w:r>
    </w:p>
    <w:bookmarkEnd w:id="520"/>
    <w:bookmarkStart w:name="z579" w:id="521"/>
    <w:p>
      <w:pPr>
        <w:spacing w:after="0"/>
        <w:ind w:left="0"/>
        <w:jc w:val="both"/>
      </w:pPr>
      <w:r>
        <w:rPr>
          <w:rFonts w:ascii="Times New Roman"/>
          <w:b w:val="false"/>
          <w:i w:val="false"/>
          <w:color w:val="000000"/>
          <w:sz w:val="28"/>
        </w:rPr>
        <w:t>
      если графа 5 &gt; 0, то графа 3 &gt; 0 для каждой строки;</w:t>
      </w:r>
    </w:p>
    <w:bookmarkEnd w:id="521"/>
    <w:bookmarkStart w:name="z580" w:id="522"/>
    <w:p>
      <w:pPr>
        <w:spacing w:after="0"/>
        <w:ind w:left="0"/>
        <w:jc w:val="both"/>
      </w:pPr>
      <w:r>
        <w:rPr>
          <w:rFonts w:ascii="Times New Roman"/>
          <w:b w:val="false"/>
          <w:i w:val="false"/>
          <w:color w:val="000000"/>
          <w:sz w:val="28"/>
        </w:rPr>
        <w:t>
      если графа 6 &gt; 0, то графа 4 &gt; 0 для каждой строки;</w:t>
      </w:r>
    </w:p>
    <w:bookmarkEnd w:id="522"/>
    <w:bookmarkStart w:name="z581" w:id="523"/>
    <w:p>
      <w:pPr>
        <w:spacing w:after="0"/>
        <w:ind w:left="0"/>
        <w:jc w:val="both"/>
      </w:pPr>
      <w:r>
        <w:rPr>
          <w:rFonts w:ascii="Times New Roman"/>
          <w:b w:val="false"/>
          <w:i w:val="false"/>
          <w:color w:val="000000"/>
          <w:sz w:val="28"/>
        </w:rPr>
        <w:t>
      если графа 3 = графе 4, то графа 5 = графе 6 для каждой строки;</w:t>
      </w:r>
    </w:p>
    <w:bookmarkEnd w:id="523"/>
    <w:bookmarkStart w:name="z582" w:id="524"/>
    <w:p>
      <w:pPr>
        <w:spacing w:after="0"/>
        <w:ind w:left="0"/>
        <w:jc w:val="both"/>
      </w:pPr>
      <w:r>
        <w:rPr>
          <w:rFonts w:ascii="Times New Roman"/>
          <w:b w:val="false"/>
          <w:i w:val="false"/>
          <w:color w:val="000000"/>
          <w:sz w:val="28"/>
        </w:rPr>
        <w:t>
      если графа 3 – графа 4 &gt; 0, то графа 5 – графа 6 &gt; 0 для каждой строки;</w:t>
      </w:r>
    </w:p>
    <w:bookmarkEnd w:id="524"/>
    <w:bookmarkStart w:name="z583" w:id="525"/>
    <w:p>
      <w:pPr>
        <w:spacing w:after="0"/>
        <w:ind w:left="0"/>
        <w:jc w:val="both"/>
      </w:pPr>
      <w:r>
        <w:rPr>
          <w:rFonts w:ascii="Times New Roman"/>
          <w:b w:val="false"/>
          <w:i w:val="false"/>
          <w:color w:val="000000"/>
          <w:sz w:val="28"/>
        </w:rPr>
        <w:t>
      если графа 5 – графа 6 &gt; 0, то графа 3 – графа 4 &gt; 0 для каждой строки;</w:t>
      </w:r>
    </w:p>
    <w:bookmarkEnd w:id="525"/>
    <w:bookmarkStart w:name="z584" w:id="526"/>
    <w:p>
      <w:pPr>
        <w:spacing w:after="0"/>
        <w:ind w:left="0"/>
        <w:jc w:val="both"/>
      </w:pPr>
      <w:r>
        <w:rPr>
          <w:rFonts w:ascii="Times New Roman"/>
          <w:b w:val="false"/>
          <w:i w:val="false"/>
          <w:color w:val="000000"/>
          <w:sz w:val="28"/>
        </w:rPr>
        <w:t>
      графа 7 = графа 5 *1000 / графу 3 / 12 для каждой строки;</w:t>
      </w:r>
    </w:p>
    <w:bookmarkEnd w:id="526"/>
    <w:bookmarkStart w:name="z585" w:id="527"/>
    <w:p>
      <w:pPr>
        <w:spacing w:after="0"/>
        <w:ind w:left="0"/>
        <w:jc w:val="both"/>
      </w:pPr>
      <w:r>
        <w:rPr>
          <w:rFonts w:ascii="Times New Roman"/>
          <w:b w:val="false"/>
          <w:i w:val="false"/>
          <w:color w:val="000000"/>
          <w:sz w:val="28"/>
        </w:rPr>
        <w:t>
      графа 8 = графа 6 *1000 / графу 4 / 12 для каждой строки.</w:t>
      </w:r>
    </w:p>
    <w:bookmarkEnd w:id="527"/>
    <w:bookmarkStart w:name="z586" w:id="528"/>
    <w:p>
      <w:pPr>
        <w:spacing w:after="0"/>
        <w:ind w:left="0"/>
        <w:jc w:val="both"/>
      </w:pPr>
      <w:r>
        <w:rPr>
          <w:rFonts w:ascii="Times New Roman"/>
          <w:b w:val="false"/>
          <w:i w:val="false"/>
          <w:color w:val="000000"/>
          <w:sz w:val="28"/>
        </w:rPr>
        <w:t>
      2) Раздел 2.1:</w:t>
      </w:r>
    </w:p>
    <w:bookmarkEnd w:id="528"/>
    <w:bookmarkStart w:name="z587" w:id="529"/>
    <w:p>
      <w:pPr>
        <w:spacing w:after="0"/>
        <w:ind w:left="0"/>
        <w:jc w:val="both"/>
      </w:pPr>
      <w:r>
        <w:rPr>
          <w:rFonts w:ascii="Times New Roman"/>
          <w:b w:val="false"/>
          <w:i w:val="false"/>
          <w:color w:val="000000"/>
          <w:sz w:val="28"/>
        </w:rPr>
        <w:t>
      строка 1 = сумме строк 1.1 – 1.2 по графам 1–6;</w:t>
      </w:r>
    </w:p>
    <w:bookmarkEnd w:id="529"/>
    <w:bookmarkStart w:name="z588" w:id="530"/>
    <w:p>
      <w:pPr>
        <w:spacing w:after="0"/>
        <w:ind w:left="0"/>
        <w:jc w:val="both"/>
      </w:pPr>
      <w:r>
        <w:rPr>
          <w:rFonts w:ascii="Times New Roman"/>
          <w:b w:val="false"/>
          <w:i w:val="false"/>
          <w:color w:val="000000"/>
          <w:sz w:val="28"/>
        </w:rPr>
        <w:t>
      строка 1.1 ≤ строки 1 по графам 1–6;</w:t>
      </w:r>
    </w:p>
    <w:bookmarkEnd w:id="530"/>
    <w:bookmarkStart w:name="z589" w:id="531"/>
    <w:p>
      <w:pPr>
        <w:spacing w:after="0"/>
        <w:ind w:left="0"/>
        <w:jc w:val="both"/>
      </w:pPr>
      <w:r>
        <w:rPr>
          <w:rFonts w:ascii="Times New Roman"/>
          <w:b w:val="false"/>
          <w:i w:val="false"/>
          <w:color w:val="000000"/>
          <w:sz w:val="28"/>
        </w:rPr>
        <w:t>
      строка 1.2 ≤ строки 1 по графам 1–6.</w:t>
      </w:r>
    </w:p>
    <w:bookmarkEnd w:id="531"/>
    <w:bookmarkStart w:name="z590" w:id="532"/>
    <w:p>
      <w:pPr>
        <w:spacing w:after="0"/>
        <w:ind w:left="0"/>
        <w:jc w:val="both"/>
      </w:pPr>
      <w:r>
        <w:rPr>
          <w:rFonts w:ascii="Times New Roman"/>
          <w:b w:val="false"/>
          <w:i w:val="false"/>
          <w:color w:val="000000"/>
          <w:sz w:val="28"/>
        </w:rPr>
        <w:t>
      если графа 3 = графе 4, то графа 5 = графе 6 для каждой строки;</w:t>
      </w:r>
    </w:p>
    <w:bookmarkEnd w:id="532"/>
    <w:bookmarkStart w:name="z591" w:id="533"/>
    <w:p>
      <w:pPr>
        <w:spacing w:after="0"/>
        <w:ind w:left="0"/>
        <w:jc w:val="both"/>
      </w:pPr>
      <w:r>
        <w:rPr>
          <w:rFonts w:ascii="Times New Roman"/>
          <w:b w:val="false"/>
          <w:i w:val="false"/>
          <w:color w:val="000000"/>
          <w:sz w:val="28"/>
        </w:rPr>
        <w:t>
      3) Раздел 3:</w:t>
      </w:r>
    </w:p>
    <w:bookmarkEnd w:id="533"/>
    <w:bookmarkStart w:name="z592" w:id="534"/>
    <w:p>
      <w:pPr>
        <w:spacing w:after="0"/>
        <w:ind w:left="0"/>
        <w:jc w:val="both"/>
      </w:pPr>
      <w:r>
        <w:rPr>
          <w:rFonts w:ascii="Times New Roman"/>
          <w:b w:val="false"/>
          <w:i w:val="false"/>
          <w:color w:val="000000"/>
          <w:sz w:val="28"/>
        </w:rPr>
        <w:t>
      графа 1 &gt; графе 2 для каждой строки;</w:t>
      </w:r>
    </w:p>
    <w:bookmarkEnd w:id="534"/>
    <w:bookmarkStart w:name="z593" w:id="535"/>
    <w:p>
      <w:pPr>
        <w:spacing w:after="0"/>
        <w:ind w:left="0"/>
        <w:jc w:val="both"/>
      </w:pPr>
      <w:r>
        <w:rPr>
          <w:rFonts w:ascii="Times New Roman"/>
          <w:b w:val="false"/>
          <w:i w:val="false"/>
          <w:color w:val="000000"/>
          <w:sz w:val="28"/>
        </w:rPr>
        <w:t>
      графа 3 &gt; графе 4 для каждой строки;</w:t>
      </w:r>
    </w:p>
    <w:bookmarkEnd w:id="535"/>
    <w:bookmarkStart w:name="z594" w:id="536"/>
    <w:p>
      <w:pPr>
        <w:spacing w:after="0"/>
        <w:ind w:left="0"/>
        <w:jc w:val="both"/>
      </w:pPr>
      <w:r>
        <w:rPr>
          <w:rFonts w:ascii="Times New Roman"/>
          <w:b w:val="false"/>
          <w:i w:val="false"/>
          <w:color w:val="000000"/>
          <w:sz w:val="28"/>
        </w:rPr>
        <w:t>
      графа 5 &gt; графе 6 для каждой строки</w:t>
      </w:r>
    </w:p>
    <w:bookmarkEnd w:id="536"/>
    <w:bookmarkStart w:name="z595" w:id="537"/>
    <w:p>
      <w:pPr>
        <w:spacing w:after="0"/>
        <w:ind w:left="0"/>
        <w:jc w:val="both"/>
      </w:pPr>
      <w:r>
        <w:rPr>
          <w:rFonts w:ascii="Times New Roman"/>
          <w:b w:val="false"/>
          <w:i w:val="false"/>
          <w:color w:val="000000"/>
          <w:sz w:val="28"/>
        </w:rPr>
        <w:t>
      если графа 3 = графе 4, то графа 5 = графе 6 для каждой строки;</w:t>
      </w:r>
    </w:p>
    <w:bookmarkEnd w:id="537"/>
    <w:bookmarkStart w:name="z596" w:id="538"/>
    <w:p>
      <w:pPr>
        <w:spacing w:after="0"/>
        <w:ind w:left="0"/>
        <w:jc w:val="both"/>
      </w:pPr>
      <w:r>
        <w:rPr>
          <w:rFonts w:ascii="Times New Roman"/>
          <w:b w:val="false"/>
          <w:i w:val="false"/>
          <w:color w:val="000000"/>
          <w:sz w:val="28"/>
        </w:rPr>
        <w:t>
      строка 1 = сумме строк 1.1 – 1.10 по графам 1–6;</w:t>
      </w:r>
    </w:p>
    <w:bookmarkEnd w:id="538"/>
    <w:bookmarkStart w:name="z597" w:id="539"/>
    <w:p>
      <w:pPr>
        <w:spacing w:after="0"/>
        <w:ind w:left="0"/>
        <w:jc w:val="both"/>
      </w:pPr>
      <w:r>
        <w:rPr>
          <w:rFonts w:ascii="Times New Roman"/>
          <w:b w:val="false"/>
          <w:i w:val="false"/>
          <w:color w:val="000000"/>
          <w:sz w:val="28"/>
        </w:rPr>
        <w:t>
      если графа 3 &gt; 0, то графа 5 &gt; 0 для каждой строки;</w:t>
      </w:r>
    </w:p>
    <w:bookmarkEnd w:id="539"/>
    <w:bookmarkStart w:name="z598" w:id="540"/>
    <w:p>
      <w:pPr>
        <w:spacing w:after="0"/>
        <w:ind w:left="0"/>
        <w:jc w:val="both"/>
      </w:pPr>
      <w:r>
        <w:rPr>
          <w:rFonts w:ascii="Times New Roman"/>
          <w:b w:val="false"/>
          <w:i w:val="false"/>
          <w:color w:val="000000"/>
          <w:sz w:val="28"/>
        </w:rPr>
        <w:t>
      если графа 4 &gt; 0, то графа 6 &gt; 0 для каждой строки;</w:t>
      </w:r>
    </w:p>
    <w:bookmarkEnd w:id="540"/>
    <w:bookmarkStart w:name="z599" w:id="541"/>
    <w:p>
      <w:pPr>
        <w:spacing w:after="0"/>
        <w:ind w:left="0"/>
        <w:jc w:val="both"/>
      </w:pPr>
      <w:r>
        <w:rPr>
          <w:rFonts w:ascii="Times New Roman"/>
          <w:b w:val="false"/>
          <w:i w:val="false"/>
          <w:color w:val="000000"/>
          <w:sz w:val="28"/>
        </w:rPr>
        <w:t>
      если графа 5 &gt; 0, то графа 3 &gt; 0 для каждой строки;</w:t>
      </w:r>
    </w:p>
    <w:bookmarkEnd w:id="541"/>
    <w:bookmarkStart w:name="z600" w:id="542"/>
    <w:p>
      <w:pPr>
        <w:spacing w:after="0"/>
        <w:ind w:left="0"/>
        <w:jc w:val="both"/>
      </w:pPr>
      <w:r>
        <w:rPr>
          <w:rFonts w:ascii="Times New Roman"/>
          <w:b w:val="false"/>
          <w:i w:val="false"/>
          <w:color w:val="000000"/>
          <w:sz w:val="28"/>
        </w:rPr>
        <w:t>
      если графа 6 &gt; 0, то графа 4 &gt; 0 для каждой строки;</w:t>
      </w:r>
    </w:p>
    <w:bookmarkEnd w:id="542"/>
    <w:bookmarkStart w:name="z601" w:id="543"/>
    <w:p>
      <w:pPr>
        <w:spacing w:after="0"/>
        <w:ind w:left="0"/>
        <w:jc w:val="both"/>
      </w:pPr>
      <w:r>
        <w:rPr>
          <w:rFonts w:ascii="Times New Roman"/>
          <w:b w:val="false"/>
          <w:i w:val="false"/>
          <w:color w:val="000000"/>
          <w:sz w:val="28"/>
        </w:rPr>
        <w:t>
      если графа 3 – графа 4 &gt; 0, то графа 5 – графа 6 &gt; 0 для каждой строки;</w:t>
      </w:r>
    </w:p>
    <w:bookmarkEnd w:id="543"/>
    <w:bookmarkStart w:name="z602" w:id="544"/>
    <w:p>
      <w:pPr>
        <w:spacing w:after="0"/>
        <w:ind w:left="0"/>
        <w:jc w:val="both"/>
      </w:pPr>
      <w:r>
        <w:rPr>
          <w:rFonts w:ascii="Times New Roman"/>
          <w:b w:val="false"/>
          <w:i w:val="false"/>
          <w:color w:val="000000"/>
          <w:sz w:val="28"/>
        </w:rPr>
        <w:t>
      если графа 5 – графа 6 &gt; 0, то графа 3 – графа 4 &gt; 0 для каждой строки;</w:t>
      </w:r>
    </w:p>
    <w:bookmarkEnd w:id="544"/>
    <w:bookmarkStart w:name="z603" w:id="545"/>
    <w:p>
      <w:pPr>
        <w:spacing w:after="0"/>
        <w:ind w:left="0"/>
        <w:jc w:val="both"/>
      </w:pPr>
      <w:r>
        <w:rPr>
          <w:rFonts w:ascii="Times New Roman"/>
          <w:b w:val="false"/>
          <w:i w:val="false"/>
          <w:color w:val="000000"/>
          <w:sz w:val="28"/>
        </w:rPr>
        <w:t>
      графа 7 = графа 5 *1000 / графу 3 / 12 для каждой строки;</w:t>
      </w:r>
    </w:p>
    <w:bookmarkEnd w:id="545"/>
    <w:bookmarkStart w:name="z604" w:id="546"/>
    <w:p>
      <w:pPr>
        <w:spacing w:after="0"/>
        <w:ind w:left="0"/>
        <w:jc w:val="both"/>
      </w:pPr>
      <w:r>
        <w:rPr>
          <w:rFonts w:ascii="Times New Roman"/>
          <w:b w:val="false"/>
          <w:i w:val="false"/>
          <w:color w:val="000000"/>
          <w:sz w:val="28"/>
        </w:rPr>
        <w:t>
      графа 8 = графа 6 *1000 / графу 4 / 12 для каждой строки.</w:t>
      </w:r>
    </w:p>
    <w:bookmarkEnd w:id="546"/>
    <w:bookmarkStart w:name="z605" w:id="547"/>
    <w:p>
      <w:pPr>
        <w:spacing w:after="0"/>
        <w:ind w:left="0"/>
        <w:jc w:val="both"/>
      </w:pPr>
      <w:r>
        <w:rPr>
          <w:rFonts w:ascii="Times New Roman"/>
          <w:b w:val="false"/>
          <w:i w:val="false"/>
          <w:color w:val="000000"/>
          <w:sz w:val="28"/>
        </w:rPr>
        <w:t>
      4) Раздел 4:</w:t>
      </w:r>
    </w:p>
    <w:bookmarkEnd w:id="547"/>
    <w:bookmarkStart w:name="z606" w:id="548"/>
    <w:p>
      <w:pPr>
        <w:spacing w:after="0"/>
        <w:ind w:left="0"/>
        <w:jc w:val="both"/>
      </w:pPr>
      <w:r>
        <w:rPr>
          <w:rFonts w:ascii="Times New Roman"/>
          <w:b w:val="false"/>
          <w:i w:val="false"/>
          <w:color w:val="000000"/>
          <w:sz w:val="28"/>
        </w:rPr>
        <w:t>
      если строка 1 &gt; 0, то строка 3 &gt; 0 по графе 1, 2 (допустимый для кода согласно Общему классификатору видов экономической деятельности (далее -ОКЭД) - 94);</w:t>
      </w:r>
    </w:p>
    <w:bookmarkEnd w:id="548"/>
    <w:bookmarkStart w:name="z607" w:id="549"/>
    <w:p>
      <w:pPr>
        <w:spacing w:after="0"/>
        <w:ind w:left="0"/>
        <w:jc w:val="both"/>
      </w:pPr>
      <w:r>
        <w:rPr>
          <w:rFonts w:ascii="Times New Roman"/>
          <w:b w:val="false"/>
          <w:i w:val="false"/>
          <w:color w:val="000000"/>
          <w:sz w:val="28"/>
        </w:rPr>
        <w:t>
      если строка 2 &gt; 0, то строка 4 &gt; 0 по графам 1, 2;</w:t>
      </w:r>
    </w:p>
    <w:bookmarkEnd w:id="549"/>
    <w:bookmarkStart w:name="z608" w:id="550"/>
    <w:p>
      <w:pPr>
        <w:spacing w:after="0"/>
        <w:ind w:left="0"/>
        <w:jc w:val="both"/>
      </w:pPr>
      <w:r>
        <w:rPr>
          <w:rFonts w:ascii="Times New Roman"/>
          <w:b w:val="false"/>
          <w:i w:val="false"/>
          <w:color w:val="000000"/>
          <w:sz w:val="28"/>
        </w:rPr>
        <w:t>
      если строка 3 &gt; 0, то строка 1 &gt; 0 по графам 1, 2;</w:t>
      </w:r>
    </w:p>
    <w:bookmarkEnd w:id="550"/>
    <w:bookmarkStart w:name="z609" w:id="551"/>
    <w:p>
      <w:pPr>
        <w:spacing w:after="0"/>
        <w:ind w:left="0"/>
        <w:jc w:val="both"/>
      </w:pPr>
      <w:r>
        <w:rPr>
          <w:rFonts w:ascii="Times New Roman"/>
          <w:b w:val="false"/>
          <w:i w:val="false"/>
          <w:color w:val="000000"/>
          <w:sz w:val="28"/>
        </w:rPr>
        <w:t>
      если строка 4 &gt; 0, то строка 2 &gt; 0 по графам 1 2;</w:t>
      </w:r>
    </w:p>
    <w:bookmarkEnd w:id="551"/>
    <w:bookmarkStart w:name="z610" w:id="552"/>
    <w:p>
      <w:pPr>
        <w:spacing w:after="0"/>
        <w:ind w:left="0"/>
        <w:jc w:val="both"/>
      </w:pPr>
      <w:r>
        <w:rPr>
          <w:rFonts w:ascii="Times New Roman"/>
          <w:b w:val="false"/>
          <w:i w:val="false"/>
          <w:color w:val="000000"/>
          <w:sz w:val="28"/>
        </w:rPr>
        <w:t>
      строка 5 = 0 по графе 1, 2 – допустимый;</w:t>
      </w:r>
    </w:p>
    <w:bookmarkEnd w:id="552"/>
    <w:bookmarkStart w:name="z611" w:id="553"/>
    <w:p>
      <w:pPr>
        <w:spacing w:after="0"/>
        <w:ind w:left="0"/>
        <w:jc w:val="both"/>
      </w:pPr>
      <w:r>
        <w:rPr>
          <w:rFonts w:ascii="Times New Roman"/>
          <w:b w:val="false"/>
          <w:i w:val="false"/>
          <w:color w:val="000000"/>
          <w:sz w:val="28"/>
        </w:rPr>
        <w:t>
      строка 6 = 0 по графе 1, 2 – допустимый;</w:t>
      </w:r>
    </w:p>
    <w:bookmarkEnd w:id="553"/>
    <w:bookmarkStart w:name="z612" w:id="554"/>
    <w:p>
      <w:pPr>
        <w:spacing w:after="0"/>
        <w:ind w:left="0"/>
        <w:jc w:val="both"/>
      </w:pPr>
      <w:r>
        <w:rPr>
          <w:rFonts w:ascii="Times New Roman"/>
          <w:b w:val="false"/>
          <w:i w:val="false"/>
          <w:color w:val="000000"/>
          <w:sz w:val="28"/>
        </w:rPr>
        <w:t>
      строка 7 = 0 по графе 1, 2 – допустимый.</w:t>
      </w:r>
    </w:p>
    <w:bookmarkEnd w:id="554"/>
    <w:bookmarkStart w:name="z613" w:id="555"/>
    <w:p>
      <w:pPr>
        <w:spacing w:after="0"/>
        <w:ind w:left="0"/>
        <w:jc w:val="both"/>
      </w:pPr>
      <w:r>
        <w:rPr>
          <w:rFonts w:ascii="Times New Roman"/>
          <w:b w:val="false"/>
          <w:i w:val="false"/>
          <w:color w:val="000000"/>
          <w:sz w:val="28"/>
        </w:rPr>
        <w:t>
      5) Раздел 5:</w:t>
      </w:r>
    </w:p>
    <w:bookmarkEnd w:id="555"/>
    <w:bookmarkStart w:name="z614" w:id="556"/>
    <w:p>
      <w:pPr>
        <w:spacing w:after="0"/>
        <w:ind w:left="0"/>
        <w:jc w:val="both"/>
      </w:pPr>
      <w:r>
        <w:rPr>
          <w:rFonts w:ascii="Times New Roman"/>
          <w:b w:val="false"/>
          <w:i w:val="false"/>
          <w:color w:val="000000"/>
          <w:sz w:val="28"/>
        </w:rPr>
        <w:t>
      строка 3 = сумме строк 3.1 – 3.6 по графа 1, 2;</w:t>
      </w:r>
    </w:p>
    <w:bookmarkEnd w:id="556"/>
    <w:bookmarkStart w:name="z615" w:id="557"/>
    <w:p>
      <w:pPr>
        <w:spacing w:after="0"/>
        <w:ind w:left="0"/>
        <w:jc w:val="both"/>
      </w:pPr>
      <w:r>
        <w:rPr>
          <w:rFonts w:ascii="Times New Roman"/>
          <w:b w:val="false"/>
          <w:i w:val="false"/>
          <w:color w:val="000000"/>
          <w:sz w:val="28"/>
        </w:rPr>
        <w:t>
      (строка 1 + строка 3 + строка 4) / (строку 1 графы 1 раздела 2) = 365 дней по графе 1 (для високосного года – 366 дней);</w:t>
      </w:r>
    </w:p>
    <w:bookmarkEnd w:id="557"/>
    <w:bookmarkStart w:name="z616" w:id="558"/>
    <w:p>
      <w:pPr>
        <w:spacing w:after="0"/>
        <w:ind w:left="0"/>
        <w:jc w:val="both"/>
      </w:pPr>
      <w:r>
        <w:rPr>
          <w:rFonts w:ascii="Times New Roman"/>
          <w:b w:val="false"/>
          <w:i w:val="false"/>
          <w:color w:val="000000"/>
          <w:sz w:val="28"/>
        </w:rPr>
        <w:t>
      (строка 1 + строка 3 + строка 4) / (строку 1 графы 2 раздела 2) = 365 дней графе 2 (для високосного года – 366 дней);</w:t>
      </w:r>
    </w:p>
    <w:bookmarkEnd w:id="558"/>
    <w:bookmarkStart w:name="z617" w:id="559"/>
    <w:p>
      <w:pPr>
        <w:spacing w:after="0"/>
        <w:ind w:left="0"/>
        <w:jc w:val="both"/>
      </w:pPr>
      <w:r>
        <w:rPr>
          <w:rFonts w:ascii="Times New Roman"/>
          <w:b w:val="false"/>
          <w:i w:val="false"/>
          <w:color w:val="000000"/>
          <w:sz w:val="28"/>
        </w:rPr>
        <w:t>
      если строка 1 &gt; 0, то строка 2 &gt; 0 по графе 1, 2;</w:t>
      </w:r>
    </w:p>
    <w:bookmarkEnd w:id="559"/>
    <w:bookmarkStart w:name="z618" w:id="560"/>
    <w:p>
      <w:pPr>
        <w:spacing w:after="0"/>
        <w:ind w:left="0"/>
        <w:jc w:val="both"/>
      </w:pPr>
      <w:r>
        <w:rPr>
          <w:rFonts w:ascii="Times New Roman"/>
          <w:b w:val="false"/>
          <w:i w:val="false"/>
          <w:color w:val="000000"/>
          <w:sz w:val="28"/>
        </w:rPr>
        <w:t>
      если строка 2 &gt; 0, то строка 1 &gt; 0 по графе 1, 2.</w:t>
      </w:r>
    </w:p>
    <w:bookmarkEnd w:id="560"/>
    <w:bookmarkStart w:name="z619" w:id="561"/>
    <w:p>
      <w:pPr>
        <w:spacing w:after="0"/>
        <w:ind w:left="0"/>
        <w:jc w:val="both"/>
      </w:pPr>
      <w:r>
        <w:rPr>
          <w:rFonts w:ascii="Times New Roman"/>
          <w:b w:val="false"/>
          <w:i w:val="false"/>
          <w:color w:val="000000"/>
          <w:sz w:val="28"/>
        </w:rPr>
        <w:t>
      6) Раздел 6:</w:t>
      </w:r>
    </w:p>
    <w:bookmarkEnd w:id="561"/>
    <w:bookmarkStart w:name="z620" w:id="562"/>
    <w:p>
      <w:pPr>
        <w:spacing w:after="0"/>
        <w:ind w:left="0"/>
        <w:jc w:val="both"/>
      </w:pPr>
      <w:r>
        <w:rPr>
          <w:rFonts w:ascii="Times New Roman"/>
          <w:b w:val="false"/>
          <w:i w:val="false"/>
          <w:color w:val="000000"/>
          <w:sz w:val="28"/>
        </w:rPr>
        <w:t>
      строка 1 &gt; строка 1.1 + строка 1.2 + строка 1.3 для каждой графы;</w:t>
      </w:r>
    </w:p>
    <w:bookmarkEnd w:id="562"/>
    <w:bookmarkStart w:name="z621" w:id="563"/>
    <w:p>
      <w:pPr>
        <w:spacing w:after="0"/>
        <w:ind w:left="0"/>
        <w:jc w:val="both"/>
      </w:pPr>
      <w:r>
        <w:rPr>
          <w:rFonts w:ascii="Times New Roman"/>
          <w:b w:val="false"/>
          <w:i w:val="false"/>
          <w:color w:val="000000"/>
          <w:sz w:val="28"/>
        </w:rPr>
        <w:t>
      графа 1 &gt; графа 2 + графа 3 + графа 4 для каждой строки.</w:t>
      </w:r>
    </w:p>
    <w:bookmarkEnd w:id="563"/>
    <w:bookmarkStart w:name="z622" w:id="564"/>
    <w:p>
      <w:pPr>
        <w:spacing w:after="0"/>
        <w:ind w:left="0"/>
        <w:jc w:val="both"/>
      </w:pPr>
      <w:r>
        <w:rPr>
          <w:rFonts w:ascii="Times New Roman"/>
          <w:b w:val="false"/>
          <w:i w:val="false"/>
          <w:color w:val="000000"/>
          <w:sz w:val="28"/>
        </w:rPr>
        <w:t>
      7) Раздел 7:</w:t>
      </w:r>
    </w:p>
    <w:bookmarkEnd w:id="564"/>
    <w:bookmarkStart w:name="z623" w:id="565"/>
    <w:p>
      <w:pPr>
        <w:spacing w:after="0"/>
        <w:ind w:left="0"/>
        <w:jc w:val="both"/>
      </w:pPr>
      <w:r>
        <w:rPr>
          <w:rFonts w:ascii="Times New Roman"/>
          <w:b w:val="false"/>
          <w:i w:val="false"/>
          <w:color w:val="000000"/>
          <w:sz w:val="28"/>
        </w:rPr>
        <w:t>
      строка 2 &gt; строке 2.1 по графам 1, 5 - допустимый;</w:t>
      </w:r>
    </w:p>
    <w:bookmarkEnd w:id="565"/>
    <w:bookmarkStart w:name="z624" w:id="566"/>
    <w:p>
      <w:pPr>
        <w:spacing w:after="0"/>
        <w:ind w:left="0"/>
        <w:jc w:val="both"/>
      </w:pPr>
      <w:r>
        <w:rPr>
          <w:rFonts w:ascii="Times New Roman"/>
          <w:b w:val="false"/>
          <w:i w:val="false"/>
          <w:color w:val="000000"/>
          <w:sz w:val="28"/>
        </w:rPr>
        <w:t>
      строка 2 &gt; строке 2.2 по графам 1, 5 - допустимый;</w:t>
      </w:r>
    </w:p>
    <w:bookmarkEnd w:id="566"/>
    <w:bookmarkStart w:name="z625" w:id="567"/>
    <w:p>
      <w:pPr>
        <w:spacing w:after="0"/>
        <w:ind w:left="0"/>
        <w:jc w:val="both"/>
      </w:pPr>
      <w:r>
        <w:rPr>
          <w:rFonts w:ascii="Times New Roman"/>
          <w:b w:val="false"/>
          <w:i w:val="false"/>
          <w:color w:val="000000"/>
          <w:sz w:val="28"/>
        </w:rPr>
        <w:t>
      строка 2 &gt; строке 2.3 по графам 1, 5 - допустимый;</w:t>
      </w:r>
    </w:p>
    <w:bookmarkEnd w:id="567"/>
    <w:bookmarkStart w:name="z626" w:id="568"/>
    <w:p>
      <w:pPr>
        <w:spacing w:after="0"/>
        <w:ind w:left="0"/>
        <w:jc w:val="both"/>
      </w:pPr>
      <w:r>
        <w:rPr>
          <w:rFonts w:ascii="Times New Roman"/>
          <w:b w:val="false"/>
          <w:i w:val="false"/>
          <w:color w:val="000000"/>
          <w:sz w:val="28"/>
        </w:rPr>
        <w:t>
      строка 2.1 &gt; строке 2.1.1 по графам 1, 5;</w:t>
      </w:r>
    </w:p>
    <w:bookmarkEnd w:id="568"/>
    <w:bookmarkStart w:name="z627" w:id="569"/>
    <w:p>
      <w:pPr>
        <w:spacing w:after="0"/>
        <w:ind w:left="0"/>
        <w:jc w:val="both"/>
      </w:pPr>
      <w:r>
        <w:rPr>
          <w:rFonts w:ascii="Times New Roman"/>
          <w:b w:val="false"/>
          <w:i w:val="false"/>
          <w:color w:val="000000"/>
          <w:sz w:val="28"/>
        </w:rPr>
        <w:t>
      строка 2 &gt; строка 2.1 + строка 2.2 + строка 2.3 по графам 1, 5 - допустимый;</w:t>
      </w:r>
    </w:p>
    <w:bookmarkEnd w:id="569"/>
    <w:bookmarkStart w:name="z628" w:id="570"/>
    <w:p>
      <w:pPr>
        <w:spacing w:after="0"/>
        <w:ind w:left="0"/>
        <w:jc w:val="both"/>
      </w:pPr>
      <w:r>
        <w:rPr>
          <w:rFonts w:ascii="Times New Roman"/>
          <w:b w:val="false"/>
          <w:i w:val="false"/>
          <w:color w:val="000000"/>
          <w:sz w:val="28"/>
        </w:rPr>
        <w:t>
      строка 3 = сумме строк 3.1 – 3.7 для каждой графы;</w:t>
      </w:r>
    </w:p>
    <w:bookmarkEnd w:id="570"/>
    <w:bookmarkStart w:name="z629" w:id="571"/>
    <w:p>
      <w:pPr>
        <w:spacing w:after="0"/>
        <w:ind w:left="0"/>
        <w:jc w:val="both"/>
      </w:pPr>
      <w:r>
        <w:rPr>
          <w:rFonts w:ascii="Times New Roman"/>
          <w:b w:val="false"/>
          <w:i w:val="false"/>
          <w:color w:val="000000"/>
          <w:sz w:val="28"/>
        </w:rPr>
        <w:t>
      строка 4 = строка 1 + строка 2 – строка 3 для каждой графы;</w:t>
      </w:r>
    </w:p>
    <w:bookmarkEnd w:id="571"/>
    <w:bookmarkStart w:name="z630" w:id="572"/>
    <w:p>
      <w:pPr>
        <w:spacing w:after="0"/>
        <w:ind w:left="0"/>
        <w:jc w:val="both"/>
      </w:pPr>
      <w:r>
        <w:rPr>
          <w:rFonts w:ascii="Times New Roman"/>
          <w:b w:val="false"/>
          <w:i w:val="false"/>
          <w:color w:val="000000"/>
          <w:sz w:val="28"/>
        </w:rPr>
        <w:t>
      строка 6 ≤ строки 5 – допустимый;</w:t>
      </w:r>
    </w:p>
    <w:bookmarkEnd w:id="572"/>
    <w:bookmarkStart w:name="z631" w:id="573"/>
    <w:p>
      <w:pPr>
        <w:spacing w:after="0"/>
        <w:ind w:left="0"/>
        <w:jc w:val="both"/>
      </w:pPr>
      <w:r>
        <w:rPr>
          <w:rFonts w:ascii="Times New Roman"/>
          <w:b w:val="false"/>
          <w:i w:val="false"/>
          <w:color w:val="000000"/>
          <w:sz w:val="28"/>
        </w:rPr>
        <w:t>
      графа 1 &gt; графе 5 для строк 1 - 4;</w:t>
      </w:r>
    </w:p>
    <w:bookmarkEnd w:id="573"/>
    <w:bookmarkStart w:name="z632" w:id="574"/>
    <w:p>
      <w:pPr>
        <w:spacing w:after="0"/>
        <w:ind w:left="0"/>
        <w:jc w:val="both"/>
      </w:pPr>
      <w:r>
        <w:rPr>
          <w:rFonts w:ascii="Times New Roman"/>
          <w:b w:val="false"/>
          <w:i w:val="false"/>
          <w:color w:val="000000"/>
          <w:sz w:val="28"/>
        </w:rPr>
        <w:t>
      графа 1 &gt; сумме граф 2 - 4 для строк 1 - 4;</w:t>
      </w:r>
    </w:p>
    <w:bookmarkEnd w:id="574"/>
    <w:bookmarkStart w:name="z633" w:id="575"/>
    <w:p>
      <w:pPr>
        <w:spacing w:after="0"/>
        <w:ind w:left="0"/>
        <w:jc w:val="both"/>
      </w:pPr>
      <w:r>
        <w:rPr>
          <w:rFonts w:ascii="Times New Roman"/>
          <w:b w:val="false"/>
          <w:i w:val="false"/>
          <w:color w:val="000000"/>
          <w:sz w:val="28"/>
        </w:rPr>
        <w:t>
      если графа 1 &gt; 0, то графы 2 – 4 &gt; 0 по строкам 1, 2, 3, 3.1-3.7, 4 - допустимый;</w:t>
      </w:r>
    </w:p>
    <w:bookmarkEnd w:id="575"/>
    <w:bookmarkStart w:name="z634" w:id="576"/>
    <w:p>
      <w:pPr>
        <w:spacing w:after="0"/>
        <w:ind w:left="0"/>
        <w:jc w:val="both"/>
      </w:pPr>
      <w:r>
        <w:rPr>
          <w:rFonts w:ascii="Times New Roman"/>
          <w:b w:val="false"/>
          <w:i w:val="false"/>
          <w:color w:val="000000"/>
          <w:sz w:val="28"/>
        </w:rPr>
        <w:t>
      строка 1 графа 1 отчетного года = строке 4 графы 1 предыдущего года, если строка 4 графы 1 предыдущего года &gt; 0;</w:t>
      </w:r>
    </w:p>
    <w:bookmarkEnd w:id="576"/>
    <w:bookmarkStart w:name="z635" w:id="577"/>
    <w:p>
      <w:pPr>
        <w:spacing w:after="0"/>
        <w:ind w:left="0"/>
        <w:jc w:val="both"/>
      </w:pPr>
      <w:r>
        <w:rPr>
          <w:rFonts w:ascii="Times New Roman"/>
          <w:b w:val="false"/>
          <w:i w:val="false"/>
          <w:color w:val="000000"/>
          <w:sz w:val="28"/>
        </w:rPr>
        <w:t>
      строка 1 графа 2 отчетного года = строке 4 графы 2 предыдущего года, если строка 4 графы 2 предыдущего года &gt; 0;</w:t>
      </w:r>
    </w:p>
    <w:bookmarkEnd w:id="577"/>
    <w:bookmarkStart w:name="z636" w:id="578"/>
    <w:p>
      <w:pPr>
        <w:spacing w:after="0"/>
        <w:ind w:left="0"/>
        <w:jc w:val="both"/>
      </w:pPr>
      <w:r>
        <w:rPr>
          <w:rFonts w:ascii="Times New Roman"/>
          <w:b w:val="false"/>
          <w:i w:val="false"/>
          <w:color w:val="000000"/>
          <w:sz w:val="28"/>
        </w:rPr>
        <w:t>
      строка 1 графа 3 отчетного года = строке 4 графы 3 предыдущего года, если строка 4 графы 3 предыдущего года &gt; 0;</w:t>
      </w:r>
    </w:p>
    <w:bookmarkEnd w:id="578"/>
    <w:bookmarkStart w:name="z637" w:id="579"/>
    <w:p>
      <w:pPr>
        <w:spacing w:after="0"/>
        <w:ind w:left="0"/>
        <w:jc w:val="both"/>
      </w:pPr>
      <w:r>
        <w:rPr>
          <w:rFonts w:ascii="Times New Roman"/>
          <w:b w:val="false"/>
          <w:i w:val="false"/>
          <w:color w:val="000000"/>
          <w:sz w:val="28"/>
        </w:rPr>
        <w:t>
      строка 1 графа 4 отчетного года = строке 4 графы 4 предыдущего года, если строка 4 графы 4 предыдущего года &gt; 0;</w:t>
      </w:r>
    </w:p>
    <w:bookmarkEnd w:id="579"/>
    <w:bookmarkStart w:name="z638" w:id="580"/>
    <w:p>
      <w:pPr>
        <w:spacing w:after="0"/>
        <w:ind w:left="0"/>
        <w:jc w:val="both"/>
      </w:pPr>
      <w:r>
        <w:rPr>
          <w:rFonts w:ascii="Times New Roman"/>
          <w:b w:val="false"/>
          <w:i w:val="false"/>
          <w:color w:val="000000"/>
          <w:sz w:val="28"/>
        </w:rPr>
        <w:t>
      строка 1 графа 5 отчетного года = строке 4 графы 5 предыдущего года, если строка 4 графы 5 предыдущего года &gt; 0.</w:t>
      </w:r>
    </w:p>
    <w:bookmarkEnd w:id="580"/>
    <w:bookmarkStart w:name="z639" w:id="581"/>
    <w:p>
      <w:pPr>
        <w:spacing w:after="0"/>
        <w:ind w:left="0"/>
        <w:jc w:val="both"/>
      </w:pPr>
      <w:r>
        <w:rPr>
          <w:rFonts w:ascii="Times New Roman"/>
          <w:b w:val="false"/>
          <w:i w:val="false"/>
          <w:color w:val="000000"/>
          <w:sz w:val="28"/>
        </w:rPr>
        <w:t>
      8) Раздел 8:</w:t>
      </w:r>
    </w:p>
    <w:bookmarkEnd w:id="581"/>
    <w:bookmarkStart w:name="z640" w:id="582"/>
    <w:p>
      <w:pPr>
        <w:spacing w:after="0"/>
        <w:ind w:left="0"/>
        <w:jc w:val="both"/>
      </w:pPr>
      <w:r>
        <w:rPr>
          <w:rFonts w:ascii="Times New Roman"/>
          <w:b w:val="false"/>
          <w:i w:val="false"/>
          <w:color w:val="000000"/>
          <w:sz w:val="28"/>
        </w:rPr>
        <w:t>
      строка 1 = сумме строк 1.1 – 1.4 по графе 1;</w:t>
      </w:r>
    </w:p>
    <w:bookmarkEnd w:id="582"/>
    <w:bookmarkStart w:name="z641" w:id="583"/>
    <w:p>
      <w:pPr>
        <w:spacing w:after="0"/>
        <w:ind w:left="0"/>
        <w:jc w:val="both"/>
      </w:pPr>
      <w:r>
        <w:rPr>
          <w:rFonts w:ascii="Times New Roman"/>
          <w:b w:val="false"/>
          <w:i w:val="false"/>
          <w:color w:val="000000"/>
          <w:sz w:val="28"/>
        </w:rPr>
        <w:t>
      строка 1 &gt; строке 2 по графе 1;</w:t>
      </w:r>
    </w:p>
    <w:bookmarkEnd w:id="583"/>
    <w:bookmarkStart w:name="z642" w:id="584"/>
    <w:p>
      <w:pPr>
        <w:spacing w:after="0"/>
        <w:ind w:left="0"/>
        <w:jc w:val="both"/>
      </w:pPr>
      <w:r>
        <w:rPr>
          <w:rFonts w:ascii="Times New Roman"/>
          <w:b w:val="false"/>
          <w:i w:val="false"/>
          <w:color w:val="000000"/>
          <w:sz w:val="28"/>
        </w:rPr>
        <w:t>
      строка 1.4 &gt; строке 2 по графе 1 - допустимый;</w:t>
      </w:r>
    </w:p>
    <w:bookmarkEnd w:id="584"/>
    <w:bookmarkStart w:name="z643" w:id="585"/>
    <w:p>
      <w:pPr>
        <w:spacing w:after="0"/>
        <w:ind w:left="0"/>
        <w:jc w:val="both"/>
      </w:pPr>
      <w:r>
        <w:rPr>
          <w:rFonts w:ascii="Times New Roman"/>
          <w:b w:val="false"/>
          <w:i w:val="false"/>
          <w:color w:val="000000"/>
          <w:sz w:val="28"/>
        </w:rPr>
        <w:t>
      строка 1 &gt; строке 3 по графе 1;</w:t>
      </w:r>
    </w:p>
    <w:bookmarkEnd w:id="585"/>
    <w:bookmarkStart w:name="z644" w:id="586"/>
    <w:p>
      <w:pPr>
        <w:spacing w:after="0"/>
        <w:ind w:left="0"/>
        <w:jc w:val="both"/>
      </w:pPr>
      <w:r>
        <w:rPr>
          <w:rFonts w:ascii="Times New Roman"/>
          <w:b w:val="false"/>
          <w:i w:val="false"/>
          <w:color w:val="000000"/>
          <w:sz w:val="28"/>
        </w:rPr>
        <w:t>
      строка 1 &gt; строке 3.1 по графе 1;</w:t>
      </w:r>
    </w:p>
    <w:bookmarkEnd w:id="586"/>
    <w:bookmarkStart w:name="z645" w:id="587"/>
    <w:p>
      <w:pPr>
        <w:spacing w:after="0"/>
        <w:ind w:left="0"/>
        <w:jc w:val="both"/>
      </w:pPr>
      <w:r>
        <w:rPr>
          <w:rFonts w:ascii="Times New Roman"/>
          <w:b w:val="false"/>
          <w:i w:val="false"/>
          <w:color w:val="000000"/>
          <w:sz w:val="28"/>
        </w:rPr>
        <w:t>
      строка 3 &gt; строке 3.1 по графе 1;</w:t>
      </w:r>
    </w:p>
    <w:bookmarkEnd w:id="587"/>
    <w:bookmarkStart w:name="z646" w:id="588"/>
    <w:p>
      <w:pPr>
        <w:spacing w:after="0"/>
        <w:ind w:left="0"/>
        <w:jc w:val="both"/>
      </w:pPr>
      <w:r>
        <w:rPr>
          <w:rFonts w:ascii="Times New Roman"/>
          <w:b w:val="false"/>
          <w:i w:val="false"/>
          <w:color w:val="000000"/>
          <w:sz w:val="28"/>
        </w:rPr>
        <w:t>
      строка 1 = строке 4 графы 1 (для ОКЭД – 36, 37, 38, 39, 74.90.1);</w:t>
      </w:r>
    </w:p>
    <w:bookmarkEnd w:id="588"/>
    <w:bookmarkStart w:name="z647" w:id="589"/>
    <w:p>
      <w:pPr>
        <w:spacing w:after="0"/>
        <w:ind w:left="0"/>
        <w:jc w:val="both"/>
      </w:pPr>
      <w:r>
        <w:rPr>
          <w:rFonts w:ascii="Times New Roman"/>
          <w:b w:val="false"/>
          <w:i w:val="false"/>
          <w:color w:val="000000"/>
          <w:sz w:val="28"/>
        </w:rPr>
        <w:t>
      строка 1 &gt; строки 4 графы 1 (для ОКЭД – 10-33, 72, 84, 85.32, 85.4).</w:t>
      </w:r>
    </w:p>
    <w:bookmarkEnd w:id="589"/>
    <w:bookmarkStart w:name="z648" w:id="590"/>
    <w:p>
      <w:pPr>
        <w:spacing w:after="0"/>
        <w:ind w:left="0"/>
        <w:jc w:val="both"/>
      </w:pPr>
      <w:r>
        <w:rPr>
          <w:rFonts w:ascii="Times New Roman"/>
          <w:b w:val="false"/>
          <w:i w:val="false"/>
          <w:color w:val="000000"/>
          <w:sz w:val="28"/>
        </w:rPr>
        <w:t>
      9) Раздел 9:</w:t>
      </w:r>
    </w:p>
    <w:bookmarkEnd w:id="590"/>
    <w:bookmarkStart w:name="z649" w:id="591"/>
    <w:p>
      <w:pPr>
        <w:spacing w:after="0"/>
        <w:ind w:left="0"/>
        <w:jc w:val="both"/>
      </w:pPr>
      <w:r>
        <w:rPr>
          <w:rFonts w:ascii="Times New Roman"/>
          <w:b w:val="false"/>
          <w:i w:val="false"/>
          <w:color w:val="000000"/>
          <w:sz w:val="28"/>
        </w:rPr>
        <w:t>
      строка 1 = строка 1.1 + строка 1.2 по графе 1;</w:t>
      </w:r>
    </w:p>
    <w:bookmarkEnd w:id="591"/>
    <w:bookmarkStart w:name="z650" w:id="592"/>
    <w:p>
      <w:pPr>
        <w:spacing w:after="0"/>
        <w:ind w:left="0"/>
        <w:jc w:val="both"/>
      </w:pPr>
      <w:r>
        <w:rPr>
          <w:rFonts w:ascii="Times New Roman"/>
          <w:b w:val="false"/>
          <w:i w:val="false"/>
          <w:color w:val="000000"/>
          <w:sz w:val="28"/>
        </w:rPr>
        <w:t>
      строка 1.1 = сумме строк 1.1.1 – 1.1.4 по графе 1;</w:t>
      </w:r>
    </w:p>
    <w:bookmarkEnd w:id="592"/>
    <w:bookmarkStart w:name="z651" w:id="593"/>
    <w:p>
      <w:pPr>
        <w:spacing w:after="0"/>
        <w:ind w:left="0"/>
        <w:jc w:val="both"/>
      </w:pPr>
      <w:r>
        <w:rPr>
          <w:rFonts w:ascii="Times New Roman"/>
          <w:b w:val="false"/>
          <w:i w:val="false"/>
          <w:color w:val="000000"/>
          <w:sz w:val="28"/>
        </w:rPr>
        <w:t>
      строка 1.1 = сумме строк 1.1.5 + 1.1.6 по графе 1;</w:t>
      </w:r>
    </w:p>
    <w:bookmarkEnd w:id="593"/>
    <w:bookmarkStart w:name="z652" w:id="594"/>
    <w:p>
      <w:pPr>
        <w:spacing w:after="0"/>
        <w:ind w:left="0"/>
        <w:jc w:val="both"/>
      </w:pPr>
      <w:r>
        <w:rPr>
          <w:rFonts w:ascii="Times New Roman"/>
          <w:b w:val="false"/>
          <w:i w:val="false"/>
          <w:color w:val="000000"/>
          <w:sz w:val="28"/>
        </w:rPr>
        <w:t>
      строка 1.2 = сумме строк 1.2.1, 1.2.2, 1.2.3, 1.2.4, 1.2.5, 1.2.6 по графе 1;</w:t>
      </w:r>
    </w:p>
    <w:bookmarkEnd w:id="594"/>
    <w:bookmarkStart w:name="z653" w:id="595"/>
    <w:p>
      <w:pPr>
        <w:spacing w:after="0"/>
        <w:ind w:left="0"/>
        <w:jc w:val="both"/>
      </w:pPr>
      <w:r>
        <w:rPr>
          <w:rFonts w:ascii="Times New Roman"/>
          <w:b w:val="false"/>
          <w:i w:val="false"/>
          <w:color w:val="000000"/>
          <w:sz w:val="28"/>
        </w:rPr>
        <w:t>
      строка 1.2.1 = сумме строк 1.2.1.1 – 1.2.1.3 по графе 1;</w:t>
      </w:r>
    </w:p>
    <w:bookmarkEnd w:id="595"/>
    <w:bookmarkStart w:name="z654" w:id="596"/>
    <w:p>
      <w:pPr>
        <w:spacing w:after="0"/>
        <w:ind w:left="0"/>
        <w:jc w:val="both"/>
      </w:pPr>
      <w:r>
        <w:rPr>
          <w:rFonts w:ascii="Times New Roman"/>
          <w:b w:val="false"/>
          <w:i w:val="false"/>
          <w:color w:val="000000"/>
          <w:sz w:val="28"/>
        </w:rPr>
        <w:t>
      строка 1.2.2 = сумме строк 1.2.2.1 – 1.2.2.5 по графе 1;</w:t>
      </w:r>
    </w:p>
    <w:bookmarkEnd w:id="596"/>
    <w:bookmarkStart w:name="z655" w:id="597"/>
    <w:p>
      <w:pPr>
        <w:spacing w:after="0"/>
        <w:ind w:left="0"/>
        <w:jc w:val="both"/>
      </w:pPr>
      <w:r>
        <w:rPr>
          <w:rFonts w:ascii="Times New Roman"/>
          <w:b w:val="false"/>
          <w:i w:val="false"/>
          <w:color w:val="000000"/>
          <w:sz w:val="28"/>
        </w:rPr>
        <w:t>
      строка 1.2.3 &gt; сумме строк 1.2.3.1 – 1.2.3.2 по графе 1;</w:t>
      </w:r>
    </w:p>
    <w:bookmarkEnd w:id="597"/>
    <w:bookmarkStart w:name="z656" w:id="598"/>
    <w:p>
      <w:pPr>
        <w:spacing w:after="0"/>
        <w:ind w:left="0"/>
        <w:jc w:val="both"/>
      </w:pPr>
      <w:r>
        <w:rPr>
          <w:rFonts w:ascii="Times New Roman"/>
          <w:b w:val="false"/>
          <w:i w:val="false"/>
          <w:color w:val="000000"/>
          <w:sz w:val="28"/>
        </w:rPr>
        <w:t>
      строка 1.2.6 &gt; сумме строк 1.2.6.1 – 1.2.6.2 по графе 1;</w:t>
      </w:r>
    </w:p>
    <w:bookmarkEnd w:id="598"/>
    <w:bookmarkStart w:name="z657" w:id="599"/>
    <w:p>
      <w:pPr>
        <w:spacing w:after="0"/>
        <w:ind w:left="0"/>
        <w:jc w:val="both"/>
      </w:pPr>
      <w:r>
        <w:rPr>
          <w:rFonts w:ascii="Times New Roman"/>
          <w:b w:val="false"/>
          <w:i w:val="false"/>
          <w:color w:val="000000"/>
          <w:sz w:val="28"/>
        </w:rPr>
        <w:t>
      если строка 1.1 графы 1 &gt; 0, то строки 1.2.2.1, 1.2.2.2, 1.2.6.1 графы 1 &gt; 0.</w:t>
      </w:r>
    </w:p>
    <w:bookmarkEnd w:id="599"/>
    <w:bookmarkStart w:name="z658" w:id="600"/>
    <w:p>
      <w:pPr>
        <w:spacing w:after="0"/>
        <w:ind w:left="0"/>
        <w:jc w:val="both"/>
      </w:pPr>
      <w:r>
        <w:rPr>
          <w:rFonts w:ascii="Times New Roman"/>
          <w:b w:val="false"/>
          <w:i w:val="false"/>
          <w:color w:val="000000"/>
          <w:sz w:val="28"/>
        </w:rPr>
        <w:t>
      10) Раздел 10:</w:t>
      </w:r>
    </w:p>
    <w:bookmarkEnd w:id="600"/>
    <w:bookmarkStart w:name="z659" w:id="601"/>
    <w:p>
      <w:pPr>
        <w:spacing w:after="0"/>
        <w:ind w:left="0"/>
        <w:jc w:val="both"/>
      </w:pPr>
      <w:r>
        <w:rPr>
          <w:rFonts w:ascii="Times New Roman"/>
          <w:b w:val="false"/>
          <w:i w:val="false"/>
          <w:color w:val="000000"/>
          <w:sz w:val="28"/>
        </w:rPr>
        <w:t>
      строка 1 = сумме строк 1.1 – 1.10 по графе 1;</w:t>
      </w:r>
    </w:p>
    <w:bookmarkEnd w:id="601"/>
    <w:bookmarkStart w:name="z660" w:id="602"/>
    <w:p>
      <w:pPr>
        <w:spacing w:after="0"/>
        <w:ind w:left="0"/>
        <w:jc w:val="both"/>
      </w:pPr>
      <w:r>
        <w:rPr>
          <w:rFonts w:ascii="Times New Roman"/>
          <w:b w:val="false"/>
          <w:i w:val="false"/>
          <w:color w:val="000000"/>
          <w:sz w:val="28"/>
        </w:rPr>
        <w:t>
      строка 2 = сумме строк 2.1 – 2.10 по графе 1;</w:t>
      </w:r>
    </w:p>
    <w:bookmarkEnd w:id="602"/>
    <w:bookmarkStart w:name="z661" w:id="603"/>
    <w:p>
      <w:pPr>
        <w:spacing w:after="0"/>
        <w:ind w:left="0"/>
        <w:jc w:val="both"/>
      </w:pPr>
      <w:r>
        <w:rPr>
          <w:rFonts w:ascii="Times New Roman"/>
          <w:b w:val="false"/>
          <w:i w:val="false"/>
          <w:color w:val="000000"/>
          <w:sz w:val="28"/>
        </w:rPr>
        <w:t>
      строка 3 = сумме строк 3.1 – 3.10 по графе 1;</w:t>
      </w:r>
    </w:p>
    <w:bookmarkEnd w:id="603"/>
    <w:bookmarkStart w:name="z662" w:id="604"/>
    <w:p>
      <w:pPr>
        <w:spacing w:after="0"/>
        <w:ind w:left="0"/>
        <w:jc w:val="both"/>
      </w:pPr>
      <w:r>
        <w:rPr>
          <w:rFonts w:ascii="Times New Roman"/>
          <w:b w:val="false"/>
          <w:i w:val="false"/>
          <w:color w:val="000000"/>
          <w:sz w:val="28"/>
        </w:rPr>
        <w:t>
      строка 4 = сумме строк 4.1 – 4.10 по графе 1;</w:t>
      </w:r>
    </w:p>
    <w:bookmarkEnd w:id="604"/>
    <w:bookmarkStart w:name="z663" w:id="605"/>
    <w:p>
      <w:pPr>
        <w:spacing w:after="0"/>
        <w:ind w:left="0"/>
        <w:jc w:val="both"/>
      </w:pPr>
      <w:r>
        <w:rPr>
          <w:rFonts w:ascii="Times New Roman"/>
          <w:b w:val="false"/>
          <w:i w:val="false"/>
          <w:color w:val="000000"/>
          <w:sz w:val="28"/>
        </w:rPr>
        <w:t>
      строки 1.1 – 1.10 по графе 1 &gt; 0, то строки 1.1 – 1.10 по графе 2 &gt; 0 - допустимый;</w:t>
      </w:r>
    </w:p>
    <w:bookmarkEnd w:id="605"/>
    <w:bookmarkStart w:name="z664" w:id="606"/>
    <w:p>
      <w:pPr>
        <w:spacing w:after="0"/>
        <w:ind w:left="0"/>
        <w:jc w:val="both"/>
      </w:pPr>
      <w:r>
        <w:rPr>
          <w:rFonts w:ascii="Times New Roman"/>
          <w:b w:val="false"/>
          <w:i w:val="false"/>
          <w:color w:val="000000"/>
          <w:sz w:val="28"/>
        </w:rPr>
        <w:t>
      строки 2.1 – 2.10 по графе 1 &gt; 0, то строки 2.1 – 2.10 по графе 2 &gt; 0 - допустимый;</w:t>
      </w:r>
    </w:p>
    <w:bookmarkEnd w:id="606"/>
    <w:bookmarkStart w:name="z665" w:id="607"/>
    <w:p>
      <w:pPr>
        <w:spacing w:after="0"/>
        <w:ind w:left="0"/>
        <w:jc w:val="both"/>
      </w:pPr>
      <w:r>
        <w:rPr>
          <w:rFonts w:ascii="Times New Roman"/>
          <w:b w:val="false"/>
          <w:i w:val="false"/>
          <w:color w:val="000000"/>
          <w:sz w:val="28"/>
        </w:rPr>
        <w:t>
      строки 3.1 – 3.10 по графе 1 &gt; 0, то строки 3.1 – 3.10 по графе 2 &gt; 0 - допустимый;</w:t>
      </w:r>
    </w:p>
    <w:bookmarkEnd w:id="607"/>
    <w:bookmarkStart w:name="z666" w:id="608"/>
    <w:p>
      <w:pPr>
        <w:spacing w:after="0"/>
        <w:ind w:left="0"/>
        <w:jc w:val="both"/>
      </w:pPr>
      <w:r>
        <w:rPr>
          <w:rFonts w:ascii="Times New Roman"/>
          <w:b w:val="false"/>
          <w:i w:val="false"/>
          <w:color w:val="000000"/>
          <w:sz w:val="28"/>
        </w:rPr>
        <w:t>
      строки 4.1 – 4.10 по графе 1 &gt; 0, то строки 4.1 – 4.10 по графе 2 &gt; 0 - допустимый;</w:t>
      </w:r>
    </w:p>
    <w:bookmarkEnd w:id="608"/>
    <w:bookmarkStart w:name="z667" w:id="609"/>
    <w:p>
      <w:pPr>
        <w:spacing w:after="0"/>
        <w:ind w:left="0"/>
        <w:jc w:val="both"/>
      </w:pPr>
      <w:r>
        <w:rPr>
          <w:rFonts w:ascii="Times New Roman"/>
          <w:b w:val="false"/>
          <w:i w:val="false"/>
          <w:color w:val="000000"/>
          <w:sz w:val="28"/>
        </w:rPr>
        <w:t>
      11) Контроль между разделами:</w:t>
      </w:r>
    </w:p>
    <w:bookmarkEnd w:id="609"/>
    <w:bookmarkStart w:name="z668" w:id="610"/>
    <w:p>
      <w:pPr>
        <w:spacing w:after="0"/>
        <w:ind w:left="0"/>
        <w:jc w:val="both"/>
      </w:pPr>
      <w:r>
        <w:rPr>
          <w:rFonts w:ascii="Times New Roman"/>
          <w:b w:val="false"/>
          <w:i w:val="false"/>
          <w:color w:val="000000"/>
          <w:sz w:val="28"/>
        </w:rPr>
        <w:t>
      строка 1 раздела 2 = строке 1 раздела 2.1 для каждой графы;</w:t>
      </w:r>
    </w:p>
    <w:bookmarkEnd w:id="610"/>
    <w:bookmarkStart w:name="z669" w:id="611"/>
    <w:p>
      <w:pPr>
        <w:spacing w:after="0"/>
        <w:ind w:left="0"/>
        <w:jc w:val="both"/>
      </w:pPr>
      <w:r>
        <w:rPr>
          <w:rFonts w:ascii="Times New Roman"/>
          <w:b w:val="false"/>
          <w:i w:val="false"/>
          <w:color w:val="000000"/>
          <w:sz w:val="28"/>
        </w:rPr>
        <w:t>
      строка 1 раздела 2 = строке 1 раздела 3 для каждой графы;</w:t>
      </w:r>
    </w:p>
    <w:bookmarkEnd w:id="611"/>
    <w:bookmarkStart w:name="z670" w:id="612"/>
    <w:p>
      <w:pPr>
        <w:spacing w:after="0"/>
        <w:ind w:left="0"/>
        <w:jc w:val="both"/>
      </w:pPr>
      <w:r>
        <w:rPr>
          <w:rFonts w:ascii="Times New Roman"/>
          <w:b w:val="false"/>
          <w:i w:val="false"/>
          <w:color w:val="000000"/>
          <w:sz w:val="28"/>
        </w:rPr>
        <w:t>
      строка 1 графы 5 раздела 2 = строке 1.1 графы 1 раздела 9;</w:t>
      </w:r>
    </w:p>
    <w:bookmarkEnd w:id="612"/>
    <w:bookmarkStart w:name="z671" w:id="613"/>
    <w:p>
      <w:pPr>
        <w:spacing w:after="0"/>
        <w:ind w:left="0"/>
        <w:jc w:val="both"/>
      </w:pPr>
      <w:r>
        <w:rPr>
          <w:rFonts w:ascii="Times New Roman"/>
          <w:b w:val="false"/>
          <w:i w:val="false"/>
          <w:color w:val="000000"/>
          <w:sz w:val="28"/>
        </w:rPr>
        <w:t>
      строка 4 графы 1 раздела 7 = строке 1 графы 1 раздела 8;</w:t>
      </w:r>
    </w:p>
    <w:bookmarkEnd w:id="613"/>
    <w:bookmarkStart w:name="z672" w:id="614"/>
    <w:p>
      <w:pPr>
        <w:spacing w:after="0"/>
        <w:ind w:left="0"/>
        <w:jc w:val="both"/>
      </w:pPr>
      <w:r>
        <w:rPr>
          <w:rFonts w:ascii="Times New Roman"/>
          <w:b w:val="false"/>
          <w:i w:val="false"/>
          <w:color w:val="000000"/>
          <w:sz w:val="28"/>
        </w:rPr>
        <w:t>
      если строка 1 графы 1 раздела 2 &gt; 0, то (строка 1 + строка 3) графы 1 раздела 5 &gt; 0;</w:t>
      </w:r>
    </w:p>
    <w:bookmarkEnd w:id="614"/>
    <w:bookmarkStart w:name="z673" w:id="615"/>
    <w:p>
      <w:pPr>
        <w:spacing w:after="0"/>
        <w:ind w:left="0"/>
        <w:jc w:val="both"/>
      </w:pPr>
      <w:r>
        <w:rPr>
          <w:rFonts w:ascii="Times New Roman"/>
          <w:b w:val="false"/>
          <w:i w:val="false"/>
          <w:color w:val="000000"/>
          <w:sz w:val="28"/>
        </w:rPr>
        <w:t>
      если (строка 1 + строка 3) графы 1 раздела 5 &gt; 0, то строка 1 графы 1 раздела 2 &gt; 0;</w:t>
      </w:r>
    </w:p>
    <w:bookmarkEnd w:id="615"/>
    <w:bookmarkStart w:name="z674" w:id="616"/>
    <w:p>
      <w:pPr>
        <w:spacing w:after="0"/>
        <w:ind w:left="0"/>
        <w:jc w:val="both"/>
      </w:pPr>
      <w:r>
        <w:rPr>
          <w:rFonts w:ascii="Times New Roman"/>
          <w:b w:val="false"/>
          <w:i w:val="false"/>
          <w:color w:val="000000"/>
          <w:sz w:val="28"/>
        </w:rPr>
        <w:t>
      если строка 1 графы 1 раздела 2 &gt; 0, то строка 4 графы 1 раздела 5 &gt; 0 - допустимый;</w:t>
      </w:r>
    </w:p>
    <w:bookmarkEnd w:id="616"/>
    <w:bookmarkStart w:name="z675" w:id="617"/>
    <w:p>
      <w:pPr>
        <w:spacing w:after="0"/>
        <w:ind w:left="0"/>
        <w:jc w:val="both"/>
      </w:pPr>
      <w:r>
        <w:rPr>
          <w:rFonts w:ascii="Times New Roman"/>
          <w:b w:val="false"/>
          <w:i w:val="false"/>
          <w:color w:val="000000"/>
          <w:sz w:val="28"/>
        </w:rPr>
        <w:t>
      если строка 1 графы 2 раздела 2 &gt; 0, то строка 4 графы 2 раздела 5 &gt; 0 - допустимый;</w:t>
      </w:r>
    </w:p>
    <w:bookmarkEnd w:id="617"/>
    <w:bookmarkStart w:name="z676" w:id="618"/>
    <w:p>
      <w:pPr>
        <w:spacing w:after="0"/>
        <w:ind w:left="0"/>
        <w:jc w:val="both"/>
      </w:pPr>
      <w:r>
        <w:rPr>
          <w:rFonts w:ascii="Times New Roman"/>
          <w:b w:val="false"/>
          <w:i w:val="false"/>
          <w:color w:val="000000"/>
          <w:sz w:val="28"/>
        </w:rPr>
        <w:t>
      если графы 2, 4, 6 раздела 2 по строке 1 &gt; 0, то графа 5 раздела 7 &gt; 0 по строкам 1, 2, 3, 4 - допустимый;</w:t>
      </w:r>
    </w:p>
    <w:bookmarkEnd w:id="618"/>
    <w:bookmarkStart w:name="z677" w:id="619"/>
    <w:p>
      <w:pPr>
        <w:spacing w:after="0"/>
        <w:ind w:left="0"/>
        <w:jc w:val="both"/>
      </w:pPr>
      <w:r>
        <w:rPr>
          <w:rFonts w:ascii="Times New Roman"/>
          <w:b w:val="false"/>
          <w:i w:val="false"/>
          <w:color w:val="000000"/>
          <w:sz w:val="28"/>
        </w:rPr>
        <w:t>
      строка 1 графы 1 раздела 4 ≤ строке 1 графы 3 раздела 2 - допустимый;</w:t>
      </w:r>
    </w:p>
    <w:bookmarkEnd w:id="619"/>
    <w:bookmarkStart w:name="z678" w:id="620"/>
    <w:p>
      <w:pPr>
        <w:spacing w:after="0"/>
        <w:ind w:left="0"/>
        <w:jc w:val="both"/>
      </w:pPr>
      <w:r>
        <w:rPr>
          <w:rFonts w:ascii="Times New Roman"/>
          <w:b w:val="false"/>
          <w:i w:val="false"/>
          <w:color w:val="000000"/>
          <w:sz w:val="28"/>
        </w:rPr>
        <w:t>
      строка 5 графы 1 раздела 4 ≤ строке 1 графы 1 раздела 2 - допустимый;</w:t>
      </w:r>
    </w:p>
    <w:bookmarkEnd w:id="620"/>
    <w:bookmarkStart w:name="z679" w:id="621"/>
    <w:p>
      <w:pPr>
        <w:spacing w:after="0"/>
        <w:ind w:left="0"/>
        <w:jc w:val="both"/>
      </w:pPr>
      <w:r>
        <w:rPr>
          <w:rFonts w:ascii="Times New Roman"/>
          <w:b w:val="false"/>
          <w:i w:val="false"/>
          <w:color w:val="000000"/>
          <w:sz w:val="28"/>
        </w:rPr>
        <w:t>
      строка 5 графы 2 раздела 4 ≤ строке 1 графы 2 раздела 2 - допустимый;</w:t>
      </w:r>
    </w:p>
    <w:bookmarkEnd w:id="621"/>
    <w:bookmarkStart w:name="z680" w:id="622"/>
    <w:p>
      <w:pPr>
        <w:spacing w:after="0"/>
        <w:ind w:left="0"/>
        <w:jc w:val="both"/>
      </w:pPr>
      <w:r>
        <w:rPr>
          <w:rFonts w:ascii="Times New Roman"/>
          <w:b w:val="false"/>
          <w:i w:val="false"/>
          <w:color w:val="000000"/>
          <w:sz w:val="28"/>
        </w:rPr>
        <w:t>
      строка 6 графы 1 раздела 4 ≤ строке 1 графы 1 раздела 2 - допустимый;</w:t>
      </w:r>
    </w:p>
    <w:bookmarkEnd w:id="622"/>
    <w:bookmarkStart w:name="z681" w:id="623"/>
    <w:p>
      <w:pPr>
        <w:spacing w:after="0"/>
        <w:ind w:left="0"/>
        <w:jc w:val="both"/>
      </w:pPr>
      <w:r>
        <w:rPr>
          <w:rFonts w:ascii="Times New Roman"/>
          <w:b w:val="false"/>
          <w:i w:val="false"/>
          <w:color w:val="000000"/>
          <w:sz w:val="28"/>
        </w:rPr>
        <w:t>
      строка 6 графы 2 раздела 4 ≤ строке 1 графы 2 раздела 2 - допустимый;</w:t>
      </w:r>
    </w:p>
    <w:bookmarkEnd w:id="623"/>
    <w:bookmarkStart w:name="z682" w:id="624"/>
    <w:p>
      <w:pPr>
        <w:spacing w:after="0"/>
        <w:ind w:left="0"/>
        <w:jc w:val="both"/>
      </w:pPr>
      <w:r>
        <w:rPr>
          <w:rFonts w:ascii="Times New Roman"/>
          <w:b w:val="false"/>
          <w:i w:val="false"/>
          <w:color w:val="000000"/>
          <w:sz w:val="28"/>
        </w:rPr>
        <w:t>
      строка 7 графы 1 раздела 4 ≤ строке 1 графы 3 раздела 2 - допустимый;</w:t>
      </w:r>
    </w:p>
    <w:bookmarkEnd w:id="624"/>
    <w:bookmarkStart w:name="z683" w:id="625"/>
    <w:p>
      <w:pPr>
        <w:spacing w:after="0"/>
        <w:ind w:left="0"/>
        <w:jc w:val="both"/>
      </w:pPr>
      <w:r>
        <w:rPr>
          <w:rFonts w:ascii="Times New Roman"/>
          <w:b w:val="false"/>
          <w:i w:val="false"/>
          <w:color w:val="000000"/>
          <w:sz w:val="28"/>
        </w:rPr>
        <w:t>
      строка 7 графы 2 раздела 4 ≤ строке 1 графы 4 раздела 2 - допустимый;</w:t>
      </w:r>
    </w:p>
    <w:bookmarkEnd w:id="625"/>
    <w:bookmarkStart w:name="z684" w:id="626"/>
    <w:p>
      <w:pPr>
        <w:spacing w:after="0"/>
        <w:ind w:left="0"/>
        <w:jc w:val="both"/>
      </w:pPr>
      <w:r>
        <w:rPr>
          <w:rFonts w:ascii="Times New Roman"/>
          <w:b w:val="false"/>
          <w:i w:val="false"/>
          <w:color w:val="000000"/>
          <w:sz w:val="28"/>
        </w:rPr>
        <w:t>
      если строка 3.1 графы 1, 2 раздела 5 &gt; 0, то строка 1.1.4 графы 1 раздела 9 &gt; 0 - допустимый;</w:t>
      </w:r>
    </w:p>
    <w:bookmarkEnd w:id="626"/>
    <w:bookmarkStart w:name="z685" w:id="627"/>
    <w:p>
      <w:pPr>
        <w:spacing w:after="0"/>
        <w:ind w:left="0"/>
        <w:jc w:val="both"/>
      </w:pPr>
      <w:r>
        <w:rPr>
          <w:rFonts w:ascii="Times New Roman"/>
          <w:b w:val="false"/>
          <w:i w:val="false"/>
          <w:color w:val="000000"/>
          <w:sz w:val="28"/>
        </w:rPr>
        <w:t>
      если строка 1 графы 1 раздела 6 &gt; 0, то строка 1.2.3 графы 1 раздела 9 &gt; 0 - допустимый;</w:t>
      </w:r>
    </w:p>
    <w:bookmarkEnd w:id="627"/>
    <w:bookmarkStart w:name="z686" w:id="628"/>
    <w:p>
      <w:pPr>
        <w:spacing w:after="0"/>
        <w:ind w:left="0"/>
        <w:jc w:val="both"/>
      </w:pPr>
      <w:r>
        <w:rPr>
          <w:rFonts w:ascii="Times New Roman"/>
          <w:b w:val="false"/>
          <w:i w:val="false"/>
          <w:color w:val="000000"/>
          <w:sz w:val="28"/>
        </w:rPr>
        <w:t>
      если строка 1 графы 1 раздела 2 &gt; 0, то (строка 1 + строка 2) графы 1 раздела 7 &gt; 0;</w:t>
      </w:r>
    </w:p>
    <w:bookmarkEnd w:id="628"/>
    <w:bookmarkStart w:name="z687" w:id="629"/>
    <w:p>
      <w:pPr>
        <w:spacing w:after="0"/>
        <w:ind w:left="0"/>
        <w:jc w:val="both"/>
      </w:pPr>
      <w:r>
        <w:rPr>
          <w:rFonts w:ascii="Times New Roman"/>
          <w:b w:val="false"/>
          <w:i w:val="false"/>
          <w:color w:val="000000"/>
          <w:sz w:val="28"/>
        </w:rPr>
        <w:t>
      если строка 1 графы 5 раздела 2 &gt; 0, то строка 1.2 графы 1 раздела 9&gt; 0.</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2022 года</w:t>
            </w:r>
            <w:r>
              <w:rPr>
                <w:rFonts w:ascii="Times New Roman"/>
                <w:b w:val="false"/>
                <w:i w:val="false"/>
                <w:color w:val="000000"/>
                <w:sz w:val="20"/>
              </w:rPr>
              <w:t xml:space="preserve">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2020 года № 34</w:t>
            </w:r>
          </w:p>
        </w:tc>
      </w:tr>
    </w:tbl>
    <w:bookmarkStart w:name="z702" w:id="63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по труду" (индекс 1-Т, периодичность квартальная)</w:t>
      </w:r>
    </w:p>
    <w:bookmarkEnd w:id="630"/>
    <w:bookmarkStart w:name="z703" w:id="631"/>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по труду" (индекс 1-Т, периодичность квартальная) (далее – статистическая форма).</w:t>
      </w:r>
    </w:p>
    <w:bookmarkEnd w:id="631"/>
    <w:bookmarkStart w:name="z704" w:id="632"/>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632"/>
    <w:bookmarkStart w:name="z705" w:id="633"/>
    <w:p>
      <w:pPr>
        <w:spacing w:after="0"/>
        <w:ind w:left="0"/>
        <w:jc w:val="both"/>
      </w:pPr>
      <w:r>
        <w:rPr>
          <w:rFonts w:ascii="Times New Roman"/>
          <w:b w:val="false"/>
          <w:i w:val="false"/>
          <w:color w:val="000000"/>
          <w:sz w:val="28"/>
        </w:rPr>
        <w:t>
      1)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Трудовым кодексом, иными нормативными правовыми актами Республики Казахстан, коллективным договором, актом работодателя отнесены к рабочему времени;</w:t>
      </w:r>
    </w:p>
    <w:bookmarkEnd w:id="633"/>
    <w:bookmarkStart w:name="z706" w:id="634"/>
    <w:p>
      <w:pPr>
        <w:spacing w:after="0"/>
        <w:ind w:left="0"/>
        <w:jc w:val="both"/>
      </w:pPr>
      <w:r>
        <w:rPr>
          <w:rFonts w:ascii="Times New Roman"/>
          <w:b w:val="false"/>
          <w:i w:val="false"/>
          <w:color w:val="000000"/>
          <w:sz w:val="28"/>
        </w:rPr>
        <w:t>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p>
    <w:bookmarkEnd w:id="634"/>
    <w:bookmarkStart w:name="z707" w:id="635"/>
    <w:p>
      <w:pPr>
        <w:spacing w:after="0"/>
        <w:ind w:left="0"/>
        <w:jc w:val="both"/>
      </w:pPr>
      <w:r>
        <w:rPr>
          <w:rFonts w:ascii="Times New Roman"/>
          <w:b w:val="false"/>
          <w:i w:val="false"/>
          <w:color w:val="000000"/>
          <w:sz w:val="28"/>
        </w:rPr>
        <w:t>
      3)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bookmarkEnd w:id="635"/>
    <w:bookmarkStart w:name="z708" w:id="636"/>
    <w:p>
      <w:pPr>
        <w:spacing w:after="0"/>
        <w:ind w:left="0"/>
        <w:jc w:val="both"/>
      </w:pPr>
      <w:r>
        <w:rPr>
          <w:rFonts w:ascii="Times New Roman"/>
          <w:b w:val="false"/>
          <w:i w:val="false"/>
          <w:color w:val="000000"/>
          <w:sz w:val="28"/>
        </w:rPr>
        <w:t>
      4) неполным рабочим временем считается время, которое меньше нормальной продолжительности, установленной Трудовым кодексом, в том числе:</w:t>
      </w:r>
    </w:p>
    <w:bookmarkEnd w:id="636"/>
    <w:bookmarkStart w:name="z709" w:id="637"/>
    <w:p>
      <w:pPr>
        <w:spacing w:after="0"/>
        <w:ind w:left="0"/>
        <w:jc w:val="both"/>
      </w:pPr>
      <w:r>
        <w:rPr>
          <w:rFonts w:ascii="Times New Roman"/>
          <w:b w:val="false"/>
          <w:i w:val="false"/>
          <w:color w:val="000000"/>
          <w:sz w:val="28"/>
        </w:rPr>
        <w:t>
      неполный рабочий день, то есть уменьшение нормы продолжительности ежедневной работы (рабочей смены);</w:t>
      </w:r>
    </w:p>
    <w:bookmarkEnd w:id="637"/>
    <w:bookmarkStart w:name="z710" w:id="638"/>
    <w:p>
      <w:pPr>
        <w:spacing w:after="0"/>
        <w:ind w:left="0"/>
        <w:jc w:val="both"/>
      </w:pPr>
      <w:r>
        <w:rPr>
          <w:rFonts w:ascii="Times New Roman"/>
          <w:b w:val="false"/>
          <w:i w:val="false"/>
          <w:color w:val="000000"/>
          <w:sz w:val="28"/>
        </w:rPr>
        <w:t>
      неполная рабочая неделя, то есть сокращение числа рабочих дней в рабочей неделе;</w:t>
      </w:r>
    </w:p>
    <w:bookmarkEnd w:id="638"/>
    <w:bookmarkStart w:name="z711" w:id="639"/>
    <w:p>
      <w:pPr>
        <w:spacing w:after="0"/>
        <w:ind w:left="0"/>
        <w:jc w:val="both"/>
      </w:pPr>
      <w:r>
        <w:rPr>
          <w:rFonts w:ascii="Times New Roman"/>
          <w:b w:val="false"/>
          <w:i w:val="false"/>
          <w:color w:val="000000"/>
          <w:sz w:val="28"/>
        </w:rPr>
        <w:t>
      одновременное уменьшение нормы продолжительности ежедневной работы (рабочей смены) и сокращение числа рабочих дней в рабочей неделе.</w:t>
      </w:r>
    </w:p>
    <w:bookmarkEnd w:id="639"/>
    <w:bookmarkStart w:name="z712" w:id="640"/>
    <w:p>
      <w:pPr>
        <w:spacing w:after="0"/>
        <w:ind w:left="0"/>
        <w:jc w:val="both"/>
      </w:pPr>
      <w:r>
        <w:rPr>
          <w:rFonts w:ascii="Times New Roman"/>
          <w:b w:val="false"/>
          <w:i w:val="false"/>
          <w:color w:val="000000"/>
          <w:sz w:val="28"/>
        </w:rPr>
        <w:t>
      3. Статистическую форму представляют структурные и обособленные подразделения юридического лица по месту своего нахождения, если им делегированы полномочия по сдаче статистических форм юридическим лицом. Если структурные и обособленные подразделения не имеют таких полномочий, статистическую форму представляет юридическое лицо в разрезе своих структурных и обособленных подразделений с указанием их местонахождения.</w:t>
      </w:r>
    </w:p>
    <w:bookmarkEnd w:id="640"/>
    <w:bookmarkStart w:name="z713" w:id="641"/>
    <w:p>
      <w:pPr>
        <w:spacing w:after="0"/>
        <w:ind w:left="0"/>
        <w:jc w:val="both"/>
      </w:pPr>
      <w:r>
        <w:rPr>
          <w:rFonts w:ascii="Times New Roman"/>
          <w:b w:val="false"/>
          <w:i w:val="false"/>
          <w:color w:val="000000"/>
          <w:sz w:val="28"/>
        </w:rPr>
        <w:t>
      Юридические лица, осуществляющие свою деятельность на территории двух и более областей, представляют статистическую форму на отдельных бланках по каждому подразделению, то есть отражают данные по месту осуществления деятельности.</w:t>
      </w:r>
    </w:p>
    <w:bookmarkEnd w:id="641"/>
    <w:bookmarkStart w:name="z714" w:id="642"/>
    <w:p>
      <w:pPr>
        <w:spacing w:after="0"/>
        <w:ind w:left="0"/>
        <w:jc w:val="both"/>
      </w:pPr>
      <w:r>
        <w:rPr>
          <w:rFonts w:ascii="Times New Roman"/>
          <w:b w:val="false"/>
          <w:i w:val="false"/>
          <w:color w:val="000000"/>
          <w:sz w:val="28"/>
        </w:rPr>
        <w:t>
      4. Статистическая форма заполняется респондентом за отчетный квартал и за период с начала года. Статистическая форма заполняется за период с первого числа первого месяца квартала по последнее число (включительно) третьего месяца отчетного квартала.</w:t>
      </w:r>
    </w:p>
    <w:bookmarkEnd w:id="642"/>
    <w:bookmarkStart w:name="z715" w:id="643"/>
    <w:p>
      <w:pPr>
        <w:spacing w:after="0"/>
        <w:ind w:left="0"/>
        <w:jc w:val="both"/>
      </w:pPr>
      <w:r>
        <w:rPr>
          <w:rFonts w:ascii="Times New Roman"/>
          <w:b w:val="false"/>
          <w:i w:val="false"/>
          <w:color w:val="000000"/>
          <w:sz w:val="28"/>
        </w:rPr>
        <w:t>
      Данные заполняются на основании актов работодателя 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трудового договора, табеля учета использования рабочего времени, расчетно-платежных ведомостей.</w:t>
      </w:r>
    </w:p>
    <w:bookmarkEnd w:id="643"/>
    <w:bookmarkStart w:name="z716" w:id="644"/>
    <w:p>
      <w:pPr>
        <w:spacing w:after="0"/>
        <w:ind w:left="0"/>
        <w:jc w:val="both"/>
      </w:pPr>
      <w:r>
        <w:rPr>
          <w:rFonts w:ascii="Times New Roman"/>
          <w:b w:val="false"/>
          <w:i w:val="false"/>
          <w:color w:val="000000"/>
          <w:sz w:val="28"/>
        </w:rPr>
        <w:t>
      В табеле учета использования рабочего времени отметки о причинах неявок на работу, о неполном рабочем дне, о сверхурочной работе и других отступлениях от установленного режима работы отражаются только на основании соответствующих документов (листы о временной нетрудоспособности, приказы (распоряжения).</w:t>
      </w:r>
    </w:p>
    <w:bookmarkEnd w:id="644"/>
    <w:bookmarkStart w:name="z717" w:id="645"/>
    <w:p>
      <w:pPr>
        <w:spacing w:after="0"/>
        <w:ind w:left="0"/>
        <w:jc w:val="both"/>
      </w:pPr>
      <w:r>
        <w:rPr>
          <w:rFonts w:ascii="Times New Roman"/>
          <w:b w:val="false"/>
          <w:i w:val="false"/>
          <w:color w:val="000000"/>
          <w:sz w:val="28"/>
        </w:rPr>
        <w:t>
      5. При передаче (продаже, реорганизации) структурных и обособленных подразделений из одного юридического лица в другое в течение отчетного периода, из статистических форм передавшего юридического лица, указанные данные исключаются за период с начала года и включаются в отчет того юридического лица, в состав которого были приняты эти структурные и обособленные подразделения, также с начала года.</w:t>
      </w:r>
    </w:p>
    <w:bookmarkEnd w:id="645"/>
    <w:bookmarkStart w:name="z718" w:id="646"/>
    <w:p>
      <w:pPr>
        <w:spacing w:after="0"/>
        <w:ind w:left="0"/>
        <w:jc w:val="both"/>
      </w:pPr>
      <w:r>
        <w:rPr>
          <w:rFonts w:ascii="Times New Roman"/>
          <w:b w:val="false"/>
          <w:i w:val="false"/>
          <w:color w:val="000000"/>
          <w:sz w:val="28"/>
        </w:rPr>
        <w:t>
      При изменении организационно-правовой формы хозяйствования юридического лица данные по новому статусу юридического лица учитываются с месяца, в котором произошло это изменение, данные за предыдущие месяцы с начала года по прежнему статусу из статистических форм не исключаются.</w:t>
      </w:r>
    </w:p>
    <w:bookmarkEnd w:id="646"/>
    <w:bookmarkStart w:name="z719" w:id="647"/>
    <w:p>
      <w:pPr>
        <w:spacing w:after="0"/>
        <w:ind w:left="0"/>
        <w:jc w:val="both"/>
      </w:pPr>
      <w:r>
        <w:rPr>
          <w:rFonts w:ascii="Times New Roman"/>
          <w:b w:val="false"/>
          <w:i w:val="false"/>
          <w:color w:val="000000"/>
          <w:sz w:val="28"/>
        </w:rPr>
        <w:t>
      6. При выявлении ошибок и других искажений в статистической форме исправление отчетных данных юридическими лицами производится после обнаружения ошибки или искажения в нарастающих итоговых данных последующих отчетов.</w:t>
      </w:r>
    </w:p>
    <w:bookmarkEnd w:id="647"/>
    <w:bookmarkStart w:name="z720" w:id="648"/>
    <w:p>
      <w:pPr>
        <w:spacing w:after="0"/>
        <w:ind w:left="0"/>
        <w:jc w:val="both"/>
      </w:pPr>
      <w:r>
        <w:rPr>
          <w:rFonts w:ascii="Times New Roman"/>
          <w:b w:val="false"/>
          <w:i w:val="false"/>
          <w:color w:val="000000"/>
          <w:sz w:val="28"/>
        </w:rPr>
        <w:t>
      7. При заполнении данных по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а также лица, занятые на общественных началах (подразумевается работа без оплаты и заключения договора).</w:t>
      </w:r>
    </w:p>
    <w:bookmarkEnd w:id="648"/>
    <w:bookmarkStart w:name="z721" w:id="649"/>
    <w:p>
      <w:pPr>
        <w:spacing w:after="0"/>
        <w:ind w:left="0"/>
        <w:jc w:val="both"/>
      </w:pPr>
      <w:r>
        <w:rPr>
          <w:rFonts w:ascii="Times New Roman"/>
          <w:b w:val="false"/>
          <w:i w:val="false"/>
          <w:color w:val="000000"/>
          <w:sz w:val="28"/>
        </w:rPr>
        <w:t>
      В списочную численность включаются:</w:t>
      </w:r>
    </w:p>
    <w:bookmarkEnd w:id="649"/>
    <w:bookmarkStart w:name="z722" w:id="650"/>
    <w:p>
      <w:pPr>
        <w:spacing w:after="0"/>
        <w:ind w:left="0"/>
        <w:jc w:val="both"/>
      </w:pPr>
      <w:r>
        <w:rPr>
          <w:rFonts w:ascii="Times New Roman"/>
          <w:b w:val="false"/>
          <w:i w:val="false"/>
          <w:color w:val="000000"/>
          <w:sz w:val="28"/>
        </w:rPr>
        <w:t>
      1) работники:</w:t>
      </w:r>
    </w:p>
    <w:bookmarkEnd w:id="650"/>
    <w:bookmarkStart w:name="z723" w:id="651"/>
    <w:p>
      <w:pPr>
        <w:spacing w:after="0"/>
        <w:ind w:left="0"/>
        <w:jc w:val="both"/>
      </w:pPr>
      <w:r>
        <w:rPr>
          <w:rFonts w:ascii="Times New Roman"/>
          <w:b w:val="false"/>
          <w:i w:val="false"/>
          <w:color w:val="000000"/>
          <w:sz w:val="28"/>
        </w:rPr>
        <w:t>
      рабочие и специалисты других стран, работающие на совместных предприятиях, а также иностранная рабочая сила – иностранцы и лица без гражданства, нанимаемые работодателем за пределами страны для осуществления трудовой деятельности на территории республики;</w:t>
      </w:r>
    </w:p>
    <w:bookmarkEnd w:id="651"/>
    <w:bookmarkStart w:name="z724" w:id="652"/>
    <w:p>
      <w:pPr>
        <w:spacing w:after="0"/>
        <w:ind w:left="0"/>
        <w:jc w:val="both"/>
      </w:pPr>
      <w:r>
        <w:rPr>
          <w:rFonts w:ascii="Times New Roman"/>
          <w:b w:val="false"/>
          <w:i w:val="false"/>
          <w:color w:val="000000"/>
          <w:sz w:val="28"/>
        </w:rPr>
        <w:t>
      направленные для выполнения работы вахтовым методом;</w:t>
      </w:r>
    </w:p>
    <w:bookmarkEnd w:id="652"/>
    <w:bookmarkStart w:name="z725" w:id="653"/>
    <w:p>
      <w:pPr>
        <w:spacing w:after="0"/>
        <w:ind w:left="0"/>
        <w:jc w:val="both"/>
      </w:pPr>
      <w:r>
        <w:rPr>
          <w:rFonts w:ascii="Times New Roman"/>
          <w:b w:val="false"/>
          <w:i w:val="false"/>
          <w:color w:val="000000"/>
          <w:sz w:val="28"/>
        </w:rPr>
        <w:t>
      принятые на работу на неполное рабочее время;</w:t>
      </w:r>
    </w:p>
    <w:bookmarkEnd w:id="653"/>
    <w:bookmarkStart w:name="z726" w:id="654"/>
    <w:p>
      <w:pPr>
        <w:spacing w:after="0"/>
        <w:ind w:left="0"/>
        <w:jc w:val="both"/>
      </w:pPr>
      <w:r>
        <w:rPr>
          <w:rFonts w:ascii="Times New Roman"/>
          <w:b w:val="false"/>
          <w:i w:val="false"/>
          <w:color w:val="000000"/>
          <w:sz w:val="28"/>
        </w:rPr>
        <w:t>
      принятые по сокращенному рабочему времени (работники, не достигшие восемнадцатилетнего возраста; работники, занятые на тяжелых работах, работах с вредными и (или) опасными условиями труда; с инвалидностью первой и второй групп);</w:t>
      </w:r>
    </w:p>
    <w:bookmarkEnd w:id="654"/>
    <w:bookmarkStart w:name="z727" w:id="655"/>
    <w:p>
      <w:pPr>
        <w:spacing w:after="0"/>
        <w:ind w:left="0"/>
        <w:jc w:val="both"/>
      </w:pPr>
      <w:r>
        <w:rPr>
          <w:rFonts w:ascii="Times New Roman"/>
          <w:b w:val="false"/>
          <w:i w:val="false"/>
          <w:color w:val="000000"/>
          <w:sz w:val="28"/>
        </w:rPr>
        <w:t>
      находящиеся в командировках, при сохранении за ними заработной платы в данной организации, включая работников, находящихся в краткосрочных служебных командировках за границей;</w:t>
      </w:r>
    </w:p>
    <w:bookmarkEnd w:id="655"/>
    <w:bookmarkStart w:name="z728" w:id="656"/>
    <w:p>
      <w:pPr>
        <w:spacing w:after="0"/>
        <w:ind w:left="0"/>
        <w:jc w:val="both"/>
      </w:pPr>
      <w:r>
        <w:rPr>
          <w:rFonts w:ascii="Times New Roman"/>
          <w:b w:val="false"/>
          <w:i w:val="false"/>
          <w:color w:val="000000"/>
          <w:sz w:val="28"/>
        </w:rPr>
        <w:t>
      временно работающие (по нарядам) за пределами организации, если они получают заработную плату в данной организации;</w:t>
      </w:r>
    </w:p>
    <w:bookmarkEnd w:id="656"/>
    <w:bookmarkStart w:name="z729" w:id="657"/>
    <w:p>
      <w:pPr>
        <w:spacing w:after="0"/>
        <w:ind w:left="0"/>
        <w:jc w:val="both"/>
      </w:pPr>
      <w:r>
        <w:rPr>
          <w:rFonts w:ascii="Times New Roman"/>
          <w:b w:val="false"/>
          <w:i w:val="false"/>
          <w:color w:val="000000"/>
          <w:sz w:val="28"/>
        </w:rPr>
        <w:t xml:space="preserve">
      временно привлекаемые на работу из других организаций, если за ними не сохраняется заработная плата по месту основной работы; </w:t>
      </w:r>
    </w:p>
    <w:bookmarkEnd w:id="657"/>
    <w:bookmarkStart w:name="z730" w:id="658"/>
    <w:p>
      <w:pPr>
        <w:spacing w:after="0"/>
        <w:ind w:left="0"/>
        <w:jc w:val="both"/>
      </w:pPr>
      <w:r>
        <w:rPr>
          <w:rFonts w:ascii="Times New Roman"/>
          <w:b w:val="false"/>
          <w:i w:val="false"/>
          <w:color w:val="000000"/>
          <w:sz w:val="28"/>
        </w:rPr>
        <w:t>
      студенты дневных отделений высших учебных заведений, привлеченные научно-исследовательскими секторами высших учебных заведений для выполнения работ, если они зачислены на штатные должности;</w:t>
      </w:r>
    </w:p>
    <w:bookmarkEnd w:id="658"/>
    <w:bookmarkStart w:name="z731" w:id="659"/>
    <w:p>
      <w:pPr>
        <w:spacing w:after="0"/>
        <w:ind w:left="0"/>
        <w:jc w:val="both"/>
      </w:pPr>
      <w:r>
        <w:rPr>
          <w:rFonts w:ascii="Times New Roman"/>
          <w:b w:val="false"/>
          <w:i w:val="false"/>
          <w:color w:val="000000"/>
          <w:sz w:val="28"/>
        </w:rPr>
        <w:t>
      принятые на работу с испытательным сроком в целях проверки соответствия квалификации работника поручаемой работе. Данные работники, включаются в списочную численность с начала действия трудового договора;</w:t>
      </w:r>
    </w:p>
    <w:bookmarkEnd w:id="659"/>
    <w:bookmarkStart w:name="z732" w:id="660"/>
    <w:p>
      <w:pPr>
        <w:spacing w:after="0"/>
        <w:ind w:left="0"/>
        <w:jc w:val="both"/>
      </w:pPr>
      <w:r>
        <w:rPr>
          <w:rFonts w:ascii="Times New Roman"/>
          <w:b w:val="false"/>
          <w:i w:val="false"/>
          <w:color w:val="000000"/>
          <w:sz w:val="28"/>
        </w:rPr>
        <w:t>
      принятые для замещения временно отсутствующих работников (ввиду болезни, учебного отпуска, отпуска по беременности и родам, отпуска по уходу за ребенком, прохождения срочной воинской службы);</w:t>
      </w:r>
    </w:p>
    <w:bookmarkEnd w:id="660"/>
    <w:bookmarkStart w:name="z733" w:id="661"/>
    <w:p>
      <w:pPr>
        <w:spacing w:after="0"/>
        <w:ind w:left="0"/>
        <w:jc w:val="both"/>
      </w:pPr>
      <w:r>
        <w:rPr>
          <w:rFonts w:ascii="Times New Roman"/>
          <w:b w:val="false"/>
          <w:i w:val="false"/>
          <w:color w:val="000000"/>
          <w:sz w:val="28"/>
        </w:rPr>
        <w:t>
      заключившие трудовой договор с организацией о выполнении работы на дому личным трудом (надомные работники).</w:t>
      </w:r>
    </w:p>
    <w:bookmarkEnd w:id="661"/>
    <w:bookmarkStart w:name="z734" w:id="662"/>
    <w:p>
      <w:pPr>
        <w:spacing w:after="0"/>
        <w:ind w:left="0"/>
        <w:jc w:val="both"/>
      </w:pPr>
      <w:r>
        <w:rPr>
          <w:rFonts w:ascii="Times New Roman"/>
          <w:b w:val="false"/>
          <w:i w:val="false"/>
          <w:color w:val="000000"/>
          <w:sz w:val="28"/>
        </w:rPr>
        <w:t>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662"/>
    <w:bookmarkStart w:name="z735" w:id="663"/>
    <w:p>
      <w:pPr>
        <w:spacing w:after="0"/>
        <w:ind w:left="0"/>
        <w:jc w:val="both"/>
      </w:pPr>
      <w:r>
        <w:rPr>
          <w:rFonts w:ascii="Times New Roman"/>
          <w:b w:val="false"/>
          <w:i w:val="false"/>
          <w:color w:val="000000"/>
          <w:sz w:val="28"/>
        </w:rPr>
        <w:t>
      В списочной численности работников надомные работники учитываются за каждый календарный день как целые единицы.</w:t>
      </w:r>
    </w:p>
    <w:bookmarkEnd w:id="663"/>
    <w:bookmarkStart w:name="z736" w:id="664"/>
    <w:p>
      <w:pPr>
        <w:spacing w:after="0"/>
        <w:ind w:left="0"/>
        <w:jc w:val="both"/>
      </w:pPr>
      <w:r>
        <w:rPr>
          <w:rFonts w:ascii="Times New Roman"/>
          <w:b w:val="false"/>
          <w:i w:val="false"/>
          <w:color w:val="000000"/>
          <w:sz w:val="28"/>
        </w:rPr>
        <w:t>
      2) лица, занятые на общественных началах (с начислением и без начисления заработной платы).</w:t>
      </w:r>
    </w:p>
    <w:bookmarkEnd w:id="664"/>
    <w:bookmarkStart w:name="z737" w:id="665"/>
    <w:p>
      <w:pPr>
        <w:spacing w:after="0"/>
        <w:ind w:left="0"/>
        <w:jc w:val="both"/>
      </w:pPr>
      <w:r>
        <w:rPr>
          <w:rFonts w:ascii="Times New Roman"/>
          <w:b w:val="false"/>
          <w:i w:val="false"/>
          <w:color w:val="000000"/>
          <w:sz w:val="28"/>
        </w:rPr>
        <w:t>
      В списочной численности лица, занятые на общественных началах, учитываются за каждый календарный день как целые единицы.</w:t>
      </w:r>
    </w:p>
    <w:bookmarkEnd w:id="665"/>
    <w:bookmarkStart w:name="z738" w:id="666"/>
    <w:p>
      <w:pPr>
        <w:spacing w:after="0"/>
        <w:ind w:left="0"/>
        <w:jc w:val="both"/>
      </w:pPr>
      <w:r>
        <w:rPr>
          <w:rFonts w:ascii="Times New Roman"/>
          <w:b w:val="false"/>
          <w:i w:val="false"/>
          <w:color w:val="000000"/>
          <w:sz w:val="28"/>
        </w:rPr>
        <w:t>
      В списочную численность включаются также работники, временно отсутствующие в организации по следующим причинам:</w:t>
      </w:r>
    </w:p>
    <w:bookmarkEnd w:id="666"/>
    <w:bookmarkStart w:name="z739" w:id="667"/>
    <w:p>
      <w:pPr>
        <w:spacing w:after="0"/>
        <w:ind w:left="0"/>
        <w:jc w:val="both"/>
      </w:pPr>
      <w:r>
        <w:rPr>
          <w:rFonts w:ascii="Times New Roman"/>
          <w:b w:val="false"/>
          <w:i w:val="false"/>
          <w:color w:val="000000"/>
          <w:sz w:val="28"/>
        </w:rPr>
        <w:t>
      1) находящиеся в оплачиваемых ежегодных трудовых отпусках;</w:t>
      </w:r>
    </w:p>
    <w:bookmarkEnd w:id="667"/>
    <w:bookmarkStart w:name="z740" w:id="668"/>
    <w:p>
      <w:pPr>
        <w:spacing w:after="0"/>
        <w:ind w:left="0"/>
        <w:jc w:val="both"/>
      </w:pPr>
      <w:r>
        <w:rPr>
          <w:rFonts w:ascii="Times New Roman"/>
          <w:b w:val="false"/>
          <w:i w:val="false"/>
          <w:color w:val="000000"/>
          <w:sz w:val="28"/>
        </w:rPr>
        <w:t>
      2) совершившие прогулы, включая работников, подвергнутых административному аресту за административные правонарушения;</w:t>
      </w:r>
    </w:p>
    <w:bookmarkEnd w:id="668"/>
    <w:bookmarkStart w:name="z741" w:id="669"/>
    <w:p>
      <w:pPr>
        <w:spacing w:after="0"/>
        <w:ind w:left="0"/>
        <w:jc w:val="both"/>
      </w:pPr>
      <w:r>
        <w:rPr>
          <w:rFonts w:ascii="Times New Roman"/>
          <w:b w:val="false"/>
          <w:i w:val="false"/>
          <w:color w:val="000000"/>
          <w:sz w:val="28"/>
        </w:rPr>
        <w:t>
      3)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и находящиеся в отпуске без сохранения заработной платы для сдачи вступительных экзаменов по соглашению сторон трудового договора на основании заявления работника;</w:t>
      </w:r>
    </w:p>
    <w:bookmarkEnd w:id="669"/>
    <w:bookmarkStart w:name="z742" w:id="670"/>
    <w:p>
      <w:pPr>
        <w:spacing w:after="0"/>
        <w:ind w:left="0"/>
        <w:jc w:val="both"/>
      </w:pPr>
      <w:r>
        <w:rPr>
          <w:rFonts w:ascii="Times New Roman"/>
          <w:b w:val="false"/>
          <w:i w:val="false"/>
          <w:color w:val="000000"/>
          <w:sz w:val="28"/>
        </w:rPr>
        <w:t>
      4) получившие день отдыха за работу в выходные и праздничные дни;</w:t>
      </w:r>
    </w:p>
    <w:bookmarkEnd w:id="670"/>
    <w:bookmarkStart w:name="z743" w:id="671"/>
    <w:p>
      <w:pPr>
        <w:spacing w:after="0"/>
        <w:ind w:left="0"/>
        <w:jc w:val="both"/>
      </w:pPr>
      <w:r>
        <w:rPr>
          <w:rFonts w:ascii="Times New Roman"/>
          <w:b w:val="false"/>
          <w:i w:val="false"/>
          <w:color w:val="000000"/>
          <w:sz w:val="28"/>
        </w:rPr>
        <w:t>
      5) направленные с отрывом от работы в организации образования, для повышения или переподготовки квалификации, если за ними сохраняется заработная плата;</w:t>
      </w:r>
    </w:p>
    <w:bookmarkEnd w:id="671"/>
    <w:bookmarkStart w:name="z744" w:id="672"/>
    <w:p>
      <w:pPr>
        <w:spacing w:after="0"/>
        <w:ind w:left="0"/>
        <w:jc w:val="both"/>
      </w:pPr>
      <w:r>
        <w:rPr>
          <w:rFonts w:ascii="Times New Roman"/>
          <w:b w:val="false"/>
          <w:i w:val="false"/>
          <w:color w:val="000000"/>
          <w:sz w:val="28"/>
        </w:rPr>
        <w:t>
      6) находящиеся в учебном отпуске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p>
    <w:bookmarkEnd w:id="672"/>
    <w:bookmarkStart w:name="z745" w:id="673"/>
    <w:p>
      <w:pPr>
        <w:spacing w:after="0"/>
        <w:ind w:left="0"/>
        <w:jc w:val="both"/>
      </w:pPr>
      <w:r>
        <w:rPr>
          <w:rFonts w:ascii="Times New Roman"/>
          <w:b w:val="false"/>
          <w:i w:val="false"/>
          <w:color w:val="000000"/>
          <w:sz w:val="28"/>
        </w:rPr>
        <w:t>
      7)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p>
    <w:bookmarkEnd w:id="673"/>
    <w:bookmarkStart w:name="z746" w:id="674"/>
    <w:p>
      <w:pPr>
        <w:spacing w:after="0"/>
        <w:ind w:left="0"/>
        <w:jc w:val="both"/>
      </w:pPr>
      <w:r>
        <w:rPr>
          <w:rFonts w:ascii="Times New Roman"/>
          <w:b w:val="false"/>
          <w:i w:val="false"/>
          <w:color w:val="000000"/>
          <w:sz w:val="28"/>
        </w:rPr>
        <w:t>
      8) имеющие выходной день согласно графикам сменности, утвержденными актами работодателя, принятыми по согласованию с представителями работников;</w:t>
      </w:r>
    </w:p>
    <w:bookmarkEnd w:id="674"/>
    <w:bookmarkStart w:name="z747" w:id="675"/>
    <w:p>
      <w:pPr>
        <w:spacing w:after="0"/>
        <w:ind w:left="0"/>
        <w:jc w:val="both"/>
      </w:pPr>
      <w:r>
        <w:rPr>
          <w:rFonts w:ascii="Times New Roman"/>
          <w:b w:val="false"/>
          <w:i w:val="false"/>
          <w:color w:val="000000"/>
          <w:sz w:val="28"/>
        </w:rPr>
        <w:t>
      9) находящиеся в отпусках без сохранения заработной платы по соглашению сторон трудового договора на основании заявления работника;</w:t>
      </w:r>
    </w:p>
    <w:bookmarkEnd w:id="675"/>
    <w:bookmarkStart w:name="z748" w:id="676"/>
    <w:p>
      <w:pPr>
        <w:spacing w:after="0"/>
        <w:ind w:left="0"/>
        <w:jc w:val="both"/>
      </w:pPr>
      <w:r>
        <w:rPr>
          <w:rFonts w:ascii="Times New Roman"/>
          <w:b w:val="false"/>
          <w:i w:val="false"/>
          <w:color w:val="000000"/>
          <w:sz w:val="28"/>
        </w:rPr>
        <w:t>
      10) не явившиеся на работу по болезни (в течение всего периода болезни до возвращения на работу в соответствии с листами о временной нетрудоспособности или до выбытия по инвалидности);</w:t>
      </w:r>
    </w:p>
    <w:bookmarkEnd w:id="676"/>
    <w:bookmarkStart w:name="z749" w:id="677"/>
    <w:p>
      <w:pPr>
        <w:spacing w:after="0"/>
        <w:ind w:left="0"/>
        <w:jc w:val="both"/>
      </w:pPr>
      <w:r>
        <w:rPr>
          <w:rFonts w:ascii="Times New Roman"/>
          <w:b w:val="false"/>
          <w:i w:val="false"/>
          <w:color w:val="000000"/>
          <w:sz w:val="28"/>
        </w:rPr>
        <w:t>
      11) отсутствующие в связи с простоем производства;</w:t>
      </w:r>
    </w:p>
    <w:bookmarkEnd w:id="677"/>
    <w:bookmarkStart w:name="z750" w:id="678"/>
    <w:p>
      <w:pPr>
        <w:spacing w:after="0"/>
        <w:ind w:left="0"/>
        <w:jc w:val="both"/>
      </w:pPr>
      <w:r>
        <w:rPr>
          <w:rFonts w:ascii="Times New Roman"/>
          <w:b w:val="false"/>
          <w:i w:val="false"/>
          <w:color w:val="000000"/>
          <w:sz w:val="28"/>
        </w:rPr>
        <w:t>
      12) находящиеся под следствием до вынесения приговора суда;</w:t>
      </w:r>
    </w:p>
    <w:bookmarkEnd w:id="678"/>
    <w:bookmarkStart w:name="z751" w:id="679"/>
    <w:p>
      <w:pPr>
        <w:spacing w:after="0"/>
        <w:ind w:left="0"/>
        <w:jc w:val="both"/>
      </w:pPr>
      <w:r>
        <w:rPr>
          <w:rFonts w:ascii="Times New Roman"/>
          <w:b w:val="false"/>
          <w:i w:val="false"/>
          <w:color w:val="000000"/>
          <w:sz w:val="28"/>
        </w:rPr>
        <w:t>
      13) направленные в служебные командировки длительного характера, в том числе в целях выполнения строительных, монтажных и наладочных работ;</w:t>
      </w:r>
    </w:p>
    <w:bookmarkEnd w:id="679"/>
    <w:bookmarkStart w:name="z752" w:id="680"/>
    <w:p>
      <w:pPr>
        <w:spacing w:after="0"/>
        <w:ind w:left="0"/>
        <w:jc w:val="both"/>
      </w:pPr>
      <w:r>
        <w:rPr>
          <w:rFonts w:ascii="Times New Roman"/>
          <w:b w:val="false"/>
          <w:i w:val="false"/>
          <w:color w:val="000000"/>
          <w:sz w:val="28"/>
        </w:rPr>
        <w:t>
      14) проходящие воинскую службу по призыву и находящиеся на подготовке по военно-техническим и другим военным специальностям;</w:t>
      </w:r>
    </w:p>
    <w:bookmarkEnd w:id="680"/>
    <w:bookmarkStart w:name="z753" w:id="681"/>
    <w:p>
      <w:pPr>
        <w:spacing w:after="0"/>
        <w:ind w:left="0"/>
        <w:jc w:val="both"/>
      </w:pPr>
      <w:r>
        <w:rPr>
          <w:rFonts w:ascii="Times New Roman"/>
          <w:b w:val="false"/>
          <w:i w:val="false"/>
          <w:color w:val="000000"/>
          <w:sz w:val="28"/>
        </w:rPr>
        <w:t>
      15) привлеченные для работы в организации, на основании взаимодействия с уполномоченным органом по вопросам занятости.</w:t>
      </w:r>
    </w:p>
    <w:bookmarkEnd w:id="681"/>
    <w:bookmarkStart w:name="z754" w:id="682"/>
    <w:p>
      <w:pPr>
        <w:spacing w:after="0"/>
        <w:ind w:left="0"/>
        <w:jc w:val="both"/>
      </w:pPr>
      <w:r>
        <w:rPr>
          <w:rFonts w:ascii="Times New Roman"/>
          <w:b w:val="false"/>
          <w:i w:val="false"/>
          <w:color w:val="000000"/>
          <w:sz w:val="28"/>
        </w:rPr>
        <w:t>
      Не включаются в списочную численность:</w:t>
      </w:r>
    </w:p>
    <w:bookmarkEnd w:id="682"/>
    <w:bookmarkStart w:name="z755" w:id="683"/>
    <w:p>
      <w:pPr>
        <w:spacing w:after="0"/>
        <w:ind w:left="0"/>
        <w:jc w:val="both"/>
      </w:pPr>
      <w:r>
        <w:rPr>
          <w:rFonts w:ascii="Times New Roman"/>
          <w:b w:val="false"/>
          <w:i w:val="false"/>
          <w:color w:val="000000"/>
          <w:sz w:val="28"/>
        </w:rPr>
        <w:t>
      1) работники:</w:t>
      </w:r>
    </w:p>
    <w:bookmarkEnd w:id="683"/>
    <w:bookmarkStart w:name="z756" w:id="684"/>
    <w:p>
      <w:pPr>
        <w:spacing w:after="0"/>
        <w:ind w:left="0"/>
        <w:jc w:val="both"/>
      </w:pPr>
      <w:r>
        <w:rPr>
          <w:rFonts w:ascii="Times New Roman"/>
          <w:b w:val="false"/>
          <w:i w:val="false"/>
          <w:color w:val="000000"/>
          <w:sz w:val="28"/>
        </w:rPr>
        <w:t>
      принятые на работу по совместительству из других организаций;</w:t>
      </w:r>
    </w:p>
    <w:bookmarkEnd w:id="684"/>
    <w:bookmarkStart w:name="z757" w:id="685"/>
    <w:p>
      <w:pPr>
        <w:spacing w:after="0"/>
        <w:ind w:left="0"/>
        <w:jc w:val="both"/>
      </w:pPr>
      <w:r>
        <w:rPr>
          <w:rFonts w:ascii="Times New Roman"/>
          <w:b w:val="false"/>
          <w:i w:val="false"/>
          <w:color w:val="000000"/>
          <w:sz w:val="28"/>
        </w:rPr>
        <w:t>
      временно направленные на работу в другую организацию, если за ними не сохраняется заработная плата по месту основной работы;</w:t>
      </w:r>
    </w:p>
    <w:bookmarkEnd w:id="685"/>
    <w:bookmarkStart w:name="z758" w:id="686"/>
    <w:p>
      <w:pPr>
        <w:spacing w:after="0"/>
        <w:ind w:left="0"/>
        <w:jc w:val="both"/>
      </w:pPr>
      <w:r>
        <w:rPr>
          <w:rFonts w:ascii="Times New Roman"/>
          <w:b w:val="false"/>
          <w:i w:val="false"/>
          <w:color w:val="000000"/>
          <w:sz w:val="28"/>
        </w:rPr>
        <w:t>
      К работникам, выполняющим работы по совместительству, относятся лица, выполняющие другую регулярную оплачиваемую работу на условиях трудового договора в свободное от основной работы время.</w:t>
      </w:r>
    </w:p>
    <w:bookmarkEnd w:id="686"/>
    <w:bookmarkStart w:name="z759" w:id="687"/>
    <w:p>
      <w:pPr>
        <w:spacing w:after="0"/>
        <w:ind w:left="0"/>
        <w:jc w:val="both"/>
      </w:pPr>
      <w:r>
        <w:rPr>
          <w:rFonts w:ascii="Times New Roman"/>
          <w:b w:val="false"/>
          <w:i w:val="false"/>
          <w:color w:val="000000"/>
          <w:sz w:val="28"/>
        </w:rPr>
        <w:t>
      Работник, выполняющий работу по совместительству в организации, с которой он уже состоит в трудовых отношениях (по месту основной работы) или имеющий две, полторы ставки, учитывается в списочной численности работников данной организации как один человек (целая единица).</w:t>
      </w:r>
    </w:p>
    <w:bookmarkEnd w:id="687"/>
    <w:bookmarkStart w:name="z760" w:id="688"/>
    <w:p>
      <w:pPr>
        <w:spacing w:after="0"/>
        <w:ind w:left="0"/>
        <w:jc w:val="both"/>
      </w:pPr>
      <w:r>
        <w:rPr>
          <w:rFonts w:ascii="Times New Roman"/>
          <w:b w:val="false"/>
          <w:i w:val="false"/>
          <w:color w:val="000000"/>
          <w:sz w:val="28"/>
        </w:rPr>
        <w:t>
      2) лица:</w:t>
      </w:r>
    </w:p>
    <w:bookmarkEnd w:id="688"/>
    <w:bookmarkStart w:name="z761" w:id="689"/>
    <w:p>
      <w:pPr>
        <w:spacing w:after="0"/>
        <w:ind w:left="0"/>
        <w:jc w:val="both"/>
      </w:pPr>
      <w:r>
        <w:rPr>
          <w:rFonts w:ascii="Times New Roman"/>
          <w:b w:val="false"/>
          <w:i w:val="false"/>
          <w:color w:val="000000"/>
          <w:sz w:val="28"/>
        </w:rPr>
        <w:t>
      выполняющие работы по договорам гражданско-правового характера.</w:t>
      </w:r>
    </w:p>
    <w:bookmarkEnd w:id="689"/>
    <w:bookmarkStart w:name="z762" w:id="690"/>
    <w:p>
      <w:pPr>
        <w:spacing w:after="0"/>
        <w:ind w:left="0"/>
        <w:jc w:val="both"/>
      </w:pPr>
      <w:r>
        <w:rPr>
          <w:rFonts w:ascii="Times New Roman"/>
          <w:b w:val="false"/>
          <w:i w:val="false"/>
          <w:color w:val="000000"/>
          <w:sz w:val="28"/>
        </w:rPr>
        <w:t>
      К лицам, выполняющим работы по договорам гражданско-правового характера, относятся лица, принятые по договору только на время выполнения определенного, конкретного объема работ (разовых, специальных хозяйственных), осуществляемых без подчинения внутреннему трудовому распорядку организации.</w:t>
      </w:r>
    </w:p>
    <w:bookmarkEnd w:id="690"/>
    <w:bookmarkStart w:name="z763" w:id="691"/>
    <w:p>
      <w:pPr>
        <w:spacing w:after="0"/>
        <w:ind w:left="0"/>
        <w:jc w:val="both"/>
      </w:pPr>
      <w:r>
        <w:rPr>
          <w:rFonts w:ascii="Times New Roman"/>
          <w:b w:val="false"/>
          <w:i w:val="false"/>
          <w:color w:val="000000"/>
          <w:sz w:val="28"/>
        </w:rPr>
        <w:t>
      Списочная численность работников на начало (конец) отчетного периода является показателем численности работников списочного состава организации на определенную дату отчетного периода: на первое или последнее число месяца, включая принятых и исключая выбывших в этот день работников.</w:t>
      </w:r>
    </w:p>
    <w:bookmarkEnd w:id="691"/>
    <w:bookmarkStart w:name="z764" w:id="692"/>
    <w:p>
      <w:pPr>
        <w:spacing w:after="0"/>
        <w:ind w:left="0"/>
        <w:jc w:val="both"/>
      </w:pPr>
      <w:r>
        <w:rPr>
          <w:rFonts w:ascii="Times New Roman"/>
          <w:b w:val="false"/>
          <w:i w:val="false"/>
          <w:color w:val="000000"/>
          <w:sz w:val="28"/>
        </w:rPr>
        <w:t xml:space="preserve">
      Для определения списочной численности работников в среднем за определенный период, ведется ежедневный учет численности работников списочного состава, который уточняется на основании актов работодателя (приказов, распоряжений о приеме, переводе работников на другую работу и прекращении трудового договора). </w:t>
      </w:r>
    </w:p>
    <w:bookmarkEnd w:id="692"/>
    <w:bookmarkStart w:name="z765" w:id="693"/>
    <w:p>
      <w:pPr>
        <w:spacing w:after="0"/>
        <w:ind w:left="0"/>
        <w:jc w:val="both"/>
      </w:pPr>
      <w:r>
        <w:rPr>
          <w:rFonts w:ascii="Times New Roman"/>
          <w:b w:val="false"/>
          <w:i w:val="false"/>
          <w:color w:val="000000"/>
          <w:sz w:val="28"/>
        </w:rPr>
        <w:t>
      Списочная численность работников отработавших полный месяц в организации, а также отработавших неполный месяц (в организациях, вновь образованных, ликвидированных, имеющих сезонный характер производства) в среднем за отчетный месяц исчисляется путем суммирования списочной численности работников за каждый календарный день отчетного месяца, включая праздничные и выходные дни, и деления полученной суммы на число календарных дней отчетного месяца.</w:t>
      </w:r>
    </w:p>
    <w:bookmarkEnd w:id="693"/>
    <w:bookmarkStart w:name="z766" w:id="694"/>
    <w:p>
      <w:pPr>
        <w:spacing w:after="0"/>
        <w:ind w:left="0"/>
        <w:jc w:val="both"/>
      </w:pPr>
      <w:r>
        <w:rPr>
          <w:rFonts w:ascii="Times New Roman"/>
          <w:b w:val="false"/>
          <w:i w:val="false"/>
          <w:color w:val="000000"/>
          <w:sz w:val="28"/>
        </w:rPr>
        <w:t>
      Численность работников списочного состава за выходной или праздничный день принимается равной списочной численности работников за предшествующий рабочий день. При наличии двух или более выходных или праздничных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дням.</w:t>
      </w:r>
    </w:p>
    <w:bookmarkEnd w:id="694"/>
    <w:bookmarkStart w:name="z767" w:id="695"/>
    <w:p>
      <w:pPr>
        <w:spacing w:after="0"/>
        <w:ind w:left="0"/>
        <w:jc w:val="both"/>
      </w:pPr>
      <w:r>
        <w:rPr>
          <w:rFonts w:ascii="Times New Roman"/>
          <w:b w:val="false"/>
          <w:i w:val="false"/>
          <w:color w:val="000000"/>
          <w:sz w:val="28"/>
        </w:rPr>
        <w:t>
      Списочная численность работников в среднем за квартал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w:t>
      </w:r>
    </w:p>
    <w:bookmarkEnd w:id="695"/>
    <w:bookmarkStart w:name="z768" w:id="696"/>
    <w:p>
      <w:pPr>
        <w:spacing w:after="0"/>
        <w:ind w:left="0"/>
        <w:jc w:val="both"/>
      </w:pPr>
      <w:r>
        <w:rPr>
          <w:rFonts w:ascii="Times New Roman"/>
          <w:b w:val="false"/>
          <w:i w:val="false"/>
          <w:color w:val="000000"/>
          <w:sz w:val="28"/>
        </w:rPr>
        <w:t>
      Списочная численность работников в среднем за период с начала года по отчетный месяц включительно определяется путем суммирования списочной численности работников в среднем за все месяцы работы организации, истекшие за период с начала года по отчетный месяц включительно, и деления полученной суммы на число месяцев за период с начала года.</w:t>
      </w:r>
    </w:p>
    <w:bookmarkEnd w:id="696"/>
    <w:bookmarkStart w:name="z769" w:id="697"/>
    <w:p>
      <w:pPr>
        <w:spacing w:after="0"/>
        <w:ind w:left="0"/>
        <w:jc w:val="both"/>
      </w:pPr>
      <w:r>
        <w:rPr>
          <w:rFonts w:ascii="Times New Roman"/>
          <w:b w:val="false"/>
          <w:i w:val="false"/>
          <w:color w:val="000000"/>
          <w:sz w:val="28"/>
        </w:rPr>
        <w:t>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двенадцать.</w:t>
      </w:r>
    </w:p>
    <w:bookmarkEnd w:id="697"/>
    <w:bookmarkStart w:name="z770" w:id="698"/>
    <w:p>
      <w:pPr>
        <w:spacing w:after="0"/>
        <w:ind w:left="0"/>
        <w:jc w:val="both"/>
      </w:pPr>
      <w:r>
        <w:rPr>
          <w:rFonts w:ascii="Times New Roman"/>
          <w:b w:val="false"/>
          <w:i w:val="false"/>
          <w:color w:val="000000"/>
          <w:sz w:val="28"/>
        </w:rPr>
        <w:t>
      Если организация работала неполный год (сезонный характер работы или образована после января месяца отчетного года), то списочная численность работников, в среднем за год определяется путем суммирования списочной численности работников в среднем за все месяцы работы организации и деления полученной суммы на двенадцать.</w:t>
      </w:r>
    </w:p>
    <w:bookmarkEnd w:id="698"/>
    <w:bookmarkStart w:name="z771" w:id="699"/>
    <w:p>
      <w:pPr>
        <w:spacing w:after="0"/>
        <w:ind w:left="0"/>
        <w:jc w:val="both"/>
      </w:pPr>
      <w:r>
        <w:rPr>
          <w:rFonts w:ascii="Times New Roman"/>
          <w:b w:val="false"/>
          <w:i w:val="false"/>
          <w:color w:val="000000"/>
          <w:sz w:val="28"/>
        </w:rPr>
        <w:t>
      8. При заполнении данных по фактической численности работников, которая принимается для расчета среднемесячной заработной платы, из численности работников списочного состава исключаются категории работников, указанных в подпунктах 3), 7), 9), 13) и 14) пункта 7 настоящей Инструкции.</w:t>
      </w:r>
    </w:p>
    <w:bookmarkEnd w:id="699"/>
    <w:bookmarkStart w:name="z772" w:id="700"/>
    <w:p>
      <w:pPr>
        <w:spacing w:after="0"/>
        <w:ind w:left="0"/>
        <w:jc w:val="both"/>
      </w:pPr>
      <w:r>
        <w:rPr>
          <w:rFonts w:ascii="Times New Roman"/>
          <w:b w:val="false"/>
          <w:i w:val="false"/>
          <w:color w:val="000000"/>
          <w:sz w:val="28"/>
        </w:rPr>
        <w:t xml:space="preserve">
      Работники, принятые по совместительству (из других организаций), либо принятые (переведенные) на неполное рабочее время в фактической численности работников, учитываются расчетным путем,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 </w:t>
      </w:r>
    </w:p>
    <w:bookmarkEnd w:id="700"/>
    <w:bookmarkStart w:name="z773" w:id="701"/>
    <w:p>
      <w:pPr>
        <w:spacing w:after="0"/>
        <w:ind w:left="0"/>
        <w:jc w:val="both"/>
      </w:pPr>
      <w:r>
        <w:rPr>
          <w:rFonts w:ascii="Times New Roman"/>
          <w:b w:val="false"/>
          <w:i w:val="false"/>
          <w:color w:val="000000"/>
          <w:sz w:val="28"/>
        </w:rPr>
        <w:t>
      Работники, принятые на неполное рабочее время в списочной численности, учитываются как целые единицы, а при расчете фактической численности учитываются по отработанному времени.</w:t>
      </w:r>
    </w:p>
    <w:bookmarkEnd w:id="701"/>
    <w:bookmarkStart w:name="z774" w:id="702"/>
    <w:p>
      <w:pPr>
        <w:spacing w:after="0"/>
        <w:ind w:left="0"/>
        <w:jc w:val="both"/>
      </w:pPr>
      <w:r>
        <w:rPr>
          <w:rFonts w:ascii="Times New Roman"/>
          <w:b w:val="false"/>
          <w:i w:val="false"/>
          <w:color w:val="000000"/>
          <w:sz w:val="28"/>
        </w:rPr>
        <w:t>
      Организации, временно приостановившие работу по причинам производственно-экономического характера определяют фактическую численность работников на общих основаниях, то есть такие работники в фактической численности учитываются как целые единицы.</w:t>
      </w:r>
    </w:p>
    <w:bookmarkEnd w:id="702"/>
    <w:bookmarkStart w:name="z775" w:id="703"/>
    <w:p>
      <w:pPr>
        <w:spacing w:after="0"/>
        <w:ind w:left="0"/>
        <w:jc w:val="both"/>
      </w:pPr>
      <w:r>
        <w:rPr>
          <w:rFonts w:ascii="Times New Roman"/>
          <w:b w:val="false"/>
          <w:i w:val="false"/>
          <w:color w:val="000000"/>
          <w:sz w:val="28"/>
        </w:rPr>
        <w:t>
      Порядок исчисления фактической численности работников в среднем за период (принимаемой для исчисления среднемесячной заработной платы), по организациям, работавшим неполный месяц (квартал, год), аналогичен порядку исчисления списочной численности работников, в среднем за период, указанных в пункте 7 настоящей Инструкции.</w:t>
      </w:r>
    </w:p>
    <w:bookmarkEnd w:id="703"/>
    <w:bookmarkStart w:name="z776" w:id="704"/>
    <w:p>
      <w:pPr>
        <w:spacing w:after="0"/>
        <w:ind w:left="0"/>
        <w:jc w:val="both"/>
      </w:pPr>
      <w:r>
        <w:rPr>
          <w:rFonts w:ascii="Times New Roman"/>
          <w:b w:val="false"/>
          <w:i w:val="false"/>
          <w:color w:val="000000"/>
          <w:sz w:val="28"/>
        </w:rPr>
        <w:t>
      Лица, привлеченные по договорам гражданско-правового характера, не включаются в фактическую численность работников для исчисления среднемесячной заработной платы. Учет лиц, привлеченных по договорам гражданско-правового характера, ведется отдельно в разделе 4 статистической формы. Данные лица учитываются за каждый календарный день как целые единицы в течение всего периода действия этого договора.</w:t>
      </w:r>
    </w:p>
    <w:bookmarkEnd w:id="704"/>
    <w:bookmarkStart w:name="z777" w:id="705"/>
    <w:p>
      <w:pPr>
        <w:spacing w:after="0"/>
        <w:ind w:left="0"/>
        <w:jc w:val="both"/>
      </w:pPr>
      <w:r>
        <w:rPr>
          <w:rFonts w:ascii="Times New Roman"/>
          <w:b w:val="false"/>
          <w:i w:val="false"/>
          <w:color w:val="000000"/>
          <w:sz w:val="28"/>
        </w:rPr>
        <w:t>
      В фактическую численность работников включаются лица, занятые на общественных началах с начислением заработной платы.</w:t>
      </w:r>
    </w:p>
    <w:bookmarkEnd w:id="705"/>
    <w:bookmarkStart w:name="z778" w:id="706"/>
    <w:p>
      <w:pPr>
        <w:spacing w:after="0"/>
        <w:ind w:left="0"/>
        <w:jc w:val="both"/>
      </w:pPr>
      <w:r>
        <w:rPr>
          <w:rFonts w:ascii="Times New Roman"/>
          <w:b w:val="false"/>
          <w:i w:val="false"/>
          <w:color w:val="000000"/>
          <w:sz w:val="28"/>
        </w:rPr>
        <w:t>
      Работники, не явившиеся на работу по болезни в соответствии с листами о временной нетрудоспособности в фактической численности, учитываются расчетным путем,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w:t>
      </w:r>
    </w:p>
    <w:bookmarkEnd w:id="706"/>
    <w:bookmarkStart w:name="z779" w:id="707"/>
    <w:p>
      <w:pPr>
        <w:spacing w:after="0"/>
        <w:ind w:left="0"/>
        <w:jc w:val="both"/>
      </w:pPr>
      <w:r>
        <w:rPr>
          <w:rFonts w:ascii="Times New Roman"/>
          <w:b w:val="false"/>
          <w:i w:val="false"/>
          <w:color w:val="000000"/>
          <w:sz w:val="28"/>
        </w:rPr>
        <w:t>
      9. При заполнении данных по персоналу, занятому в основной деятельности организации, учитываются работники, занятые непосредственно на производстве основного продукта (товаров или услуг) и побочных продуктов, получаемых наряду с основным, которые реализуются другим организациям или предприятиям.</w:t>
      </w:r>
    </w:p>
    <w:bookmarkEnd w:id="707"/>
    <w:bookmarkStart w:name="z780" w:id="708"/>
    <w:p>
      <w:pPr>
        <w:spacing w:after="0"/>
        <w:ind w:left="0"/>
        <w:jc w:val="both"/>
      </w:pPr>
      <w:r>
        <w:rPr>
          <w:rFonts w:ascii="Times New Roman"/>
          <w:b w:val="false"/>
          <w:i w:val="false"/>
          <w:color w:val="000000"/>
          <w:sz w:val="28"/>
        </w:rPr>
        <w:t>
      10. При заполнении данных по фонду заработной платы работников указываются начисленные организациями суммы оплаты труда работников в денежной и натуральной форме (переведенные в денежную единицу) за отработанное и неотработанное время с учетом налогов и других удержаний, в соответствии с законодательством Республики Казахстан.</w:t>
      </w:r>
    </w:p>
    <w:bookmarkEnd w:id="708"/>
    <w:bookmarkStart w:name="z781" w:id="709"/>
    <w:p>
      <w:pPr>
        <w:spacing w:after="0"/>
        <w:ind w:left="0"/>
        <w:jc w:val="both"/>
      </w:pPr>
      <w:r>
        <w:rPr>
          <w:rFonts w:ascii="Times New Roman"/>
          <w:b w:val="false"/>
          <w:i w:val="false"/>
          <w:color w:val="000000"/>
          <w:sz w:val="28"/>
        </w:rPr>
        <w:t>
      11. Суммы, начисленные за ежегодные оплачиваемые трудовые отпуска, ежегодные оплачиваемые дополнительные трудовые отпуска, показываются в отчетном месяце в сумме, приходящейся на дни отпуска в этом месяце. Суммы, причитающиеся за дни отпуска в месяцах следующего квартала, включаются в отчет следующего квартала.</w:t>
      </w:r>
    </w:p>
    <w:bookmarkEnd w:id="709"/>
    <w:bookmarkStart w:name="z782" w:id="710"/>
    <w:p>
      <w:pPr>
        <w:spacing w:after="0"/>
        <w:ind w:left="0"/>
        <w:jc w:val="both"/>
      </w:pPr>
      <w:r>
        <w:rPr>
          <w:rFonts w:ascii="Times New Roman"/>
          <w:b w:val="false"/>
          <w:i w:val="false"/>
          <w:color w:val="000000"/>
          <w:sz w:val="28"/>
        </w:rPr>
        <w:t>
      12. В строках 4 и 4.1 раздела 2 заполняется среднемесячная номинальная заработная плата одного работника, которая определяется путем деления суммы начисленного фонда заработной платы на фактическую численность работников и на число месяцев в отчетном периоде.</w:t>
      </w:r>
    </w:p>
    <w:bookmarkEnd w:id="710"/>
    <w:bookmarkStart w:name="z783" w:id="711"/>
    <w:p>
      <w:pPr>
        <w:spacing w:after="0"/>
        <w:ind w:left="0"/>
        <w:jc w:val="both"/>
      </w:pPr>
      <w:r>
        <w:rPr>
          <w:rFonts w:ascii="Times New Roman"/>
          <w:b w:val="false"/>
          <w:i w:val="false"/>
          <w:color w:val="000000"/>
          <w:sz w:val="28"/>
        </w:rPr>
        <w:t>
      13. При заполнении данных по числу отработанных человеко-часов учитывается фактически отработанное всеми работниками предприятия время, как в течение нормальной продолжительности рабочего времени, так и отработанное сверхурочно.</w:t>
      </w:r>
    </w:p>
    <w:bookmarkEnd w:id="711"/>
    <w:bookmarkStart w:name="z784" w:id="712"/>
    <w:p>
      <w:pPr>
        <w:spacing w:after="0"/>
        <w:ind w:left="0"/>
        <w:jc w:val="both"/>
      </w:pPr>
      <w:r>
        <w:rPr>
          <w:rFonts w:ascii="Times New Roman"/>
          <w:b w:val="false"/>
          <w:i w:val="false"/>
          <w:color w:val="000000"/>
          <w:sz w:val="28"/>
        </w:rPr>
        <w:t>
      14. При заполнении показателей по движению рабочей силы указываются данные по приему на работу и выбытии работников, характеризующих изменение списочной численности работников за отчетный период.</w:t>
      </w:r>
    </w:p>
    <w:bookmarkEnd w:id="712"/>
    <w:bookmarkStart w:name="z785" w:id="713"/>
    <w:p>
      <w:pPr>
        <w:spacing w:after="0"/>
        <w:ind w:left="0"/>
        <w:jc w:val="both"/>
      </w:pPr>
      <w:r>
        <w:rPr>
          <w:rFonts w:ascii="Times New Roman"/>
          <w:b w:val="false"/>
          <w:i w:val="false"/>
          <w:color w:val="000000"/>
          <w:sz w:val="28"/>
        </w:rPr>
        <w:t>
      В численность выбывших работников по строкам 3.1, 3.2, 3.3, 3.4, 3.5, 3.6 и 3.7 раздела 3 включаются все работники, расторгнувшие трудовой договор согласно Трудовому кодексу.</w:t>
      </w:r>
    </w:p>
    <w:bookmarkEnd w:id="713"/>
    <w:bookmarkStart w:name="z786" w:id="714"/>
    <w:p>
      <w:pPr>
        <w:spacing w:after="0"/>
        <w:ind w:left="0"/>
        <w:jc w:val="both"/>
      </w:pPr>
      <w:r>
        <w:rPr>
          <w:rFonts w:ascii="Times New Roman"/>
          <w:b w:val="false"/>
          <w:i w:val="false"/>
          <w:color w:val="000000"/>
          <w:sz w:val="28"/>
        </w:rPr>
        <w:t>
      15. В строке 5 указывается число вакантных рабочих мест, количество свободных рабочих мест в организации (на предприятии).</w:t>
      </w:r>
    </w:p>
    <w:bookmarkEnd w:id="714"/>
    <w:bookmarkStart w:name="z787" w:id="715"/>
    <w:p>
      <w:pPr>
        <w:spacing w:after="0"/>
        <w:ind w:left="0"/>
        <w:jc w:val="both"/>
      </w:pPr>
      <w:r>
        <w:rPr>
          <w:rFonts w:ascii="Times New Roman"/>
          <w:b w:val="false"/>
          <w:i w:val="false"/>
          <w:color w:val="000000"/>
          <w:sz w:val="28"/>
        </w:rPr>
        <w:t>
      16. В строках 6 и 7, если один и тот же работник в течение отчетного периода несколько раз переводился на работу на неполное рабочее время и тот же работник в течение отчетного периода более одного раза временно не работал в связи с простоем производства, то он показывается один раз за отчетный период.</w:t>
      </w:r>
    </w:p>
    <w:bookmarkEnd w:id="715"/>
    <w:bookmarkStart w:name="z788" w:id="716"/>
    <w:p>
      <w:pPr>
        <w:spacing w:after="0"/>
        <w:ind w:left="0"/>
        <w:jc w:val="both"/>
      </w:pPr>
      <w:r>
        <w:rPr>
          <w:rFonts w:ascii="Times New Roman"/>
          <w:b w:val="false"/>
          <w:i w:val="false"/>
          <w:color w:val="000000"/>
          <w:sz w:val="28"/>
        </w:rPr>
        <w:t>
      17. При заполнении строки 8 учитываются работники, находившиеся на дистанционной работе из фактической численности работников предприятия, в соответствии со статьей 138 Трудового кодекса.</w:t>
      </w:r>
    </w:p>
    <w:bookmarkEnd w:id="716"/>
    <w:bookmarkStart w:name="z789" w:id="717"/>
    <w:p>
      <w:pPr>
        <w:spacing w:after="0"/>
        <w:ind w:left="0"/>
        <w:jc w:val="both"/>
      </w:pPr>
      <w:r>
        <w:rPr>
          <w:rFonts w:ascii="Times New Roman"/>
          <w:b w:val="false"/>
          <w:i w:val="false"/>
          <w:color w:val="000000"/>
          <w:sz w:val="28"/>
        </w:rPr>
        <w:t>
      18.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17"/>
    <w:bookmarkStart w:name="z790" w:id="718"/>
    <w:p>
      <w:pPr>
        <w:spacing w:after="0"/>
        <w:ind w:left="0"/>
        <w:jc w:val="both"/>
      </w:pPr>
      <w:r>
        <w:rPr>
          <w:rFonts w:ascii="Times New Roman"/>
          <w:b w:val="false"/>
          <w:i w:val="false"/>
          <w:color w:val="000000"/>
          <w:sz w:val="28"/>
        </w:rPr>
        <w:t>
      19. Отчет по данной статистической форме заполняется в соответствии с Инструкцией по заполнению статистической формы общегосударственного статистического наблюдения "Отчет по труду" (индекс 1-Т, периодичность годовая).</w:t>
      </w:r>
    </w:p>
    <w:bookmarkEnd w:id="718"/>
    <w:bookmarkStart w:name="z791" w:id="719"/>
    <w:p>
      <w:pPr>
        <w:spacing w:after="0"/>
        <w:ind w:left="0"/>
        <w:jc w:val="both"/>
      </w:pPr>
      <w:r>
        <w:rPr>
          <w:rFonts w:ascii="Times New Roman"/>
          <w:b w:val="false"/>
          <w:i w:val="false"/>
          <w:color w:val="000000"/>
          <w:sz w:val="28"/>
        </w:rPr>
        <w:t>
      20. Примечание: Х – данная позиция не подлежит заполнению.</w:t>
      </w:r>
    </w:p>
    <w:bookmarkEnd w:id="719"/>
    <w:bookmarkStart w:name="z792" w:id="720"/>
    <w:p>
      <w:pPr>
        <w:spacing w:after="0"/>
        <w:ind w:left="0"/>
        <w:jc w:val="both"/>
      </w:pPr>
      <w:r>
        <w:rPr>
          <w:rFonts w:ascii="Times New Roman"/>
          <w:b w:val="false"/>
          <w:i w:val="false"/>
          <w:color w:val="000000"/>
          <w:sz w:val="28"/>
        </w:rPr>
        <w:t>
      21. Арифметико-логический контроль:</w:t>
      </w:r>
    </w:p>
    <w:bookmarkEnd w:id="720"/>
    <w:bookmarkStart w:name="z793" w:id="721"/>
    <w:p>
      <w:pPr>
        <w:spacing w:after="0"/>
        <w:ind w:left="0"/>
        <w:jc w:val="both"/>
      </w:pPr>
      <w:r>
        <w:rPr>
          <w:rFonts w:ascii="Times New Roman"/>
          <w:b w:val="false"/>
          <w:i w:val="false"/>
          <w:color w:val="000000"/>
          <w:sz w:val="28"/>
        </w:rPr>
        <w:t>
      1) Раздел 2:</w:t>
      </w:r>
    </w:p>
    <w:bookmarkEnd w:id="721"/>
    <w:bookmarkStart w:name="z794" w:id="722"/>
    <w:p>
      <w:pPr>
        <w:spacing w:after="0"/>
        <w:ind w:left="0"/>
        <w:jc w:val="both"/>
      </w:pPr>
      <w:r>
        <w:rPr>
          <w:rFonts w:ascii="Times New Roman"/>
          <w:b w:val="false"/>
          <w:i w:val="false"/>
          <w:color w:val="000000"/>
          <w:sz w:val="28"/>
        </w:rPr>
        <w:t>
      строка 1 &gt; строке 1.1 для каждой графы;</w:t>
      </w:r>
    </w:p>
    <w:bookmarkEnd w:id="722"/>
    <w:bookmarkStart w:name="z795" w:id="723"/>
    <w:p>
      <w:pPr>
        <w:spacing w:after="0"/>
        <w:ind w:left="0"/>
        <w:jc w:val="both"/>
      </w:pPr>
      <w:r>
        <w:rPr>
          <w:rFonts w:ascii="Times New Roman"/>
          <w:b w:val="false"/>
          <w:i w:val="false"/>
          <w:color w:val="000000"/>
          <w:sz w:val="28"/>
        </w:rPr>
        <w:t>
      строка 2 &gt; строке 2.1 для каждой графы;</w:t>
      </w:r>
    </w:p>
    <w:bookmarkEnd w:id="723"/>
    <w:bookmarkStart w:name="z796" w:id="724"/>
    <w:p>
      <w:pPr>
        <w:spacing w:after="0"/>
        <w:ind w:left="0"/>
        <w:jc w:val="both"/>
      </w:pPr>
      <w:r>
        <w:rPr>
          <w:rFonts w:ascii="Times New Roman"/>
          <w:b w:val="false"/>
          <w:i w:val="false"/>
          <w:color w:val="000000"/>
          <w:sz w:val="28"/>
        </w:rPr>
        <w:t>
      строка 3 &gt; строке 3.1 для каждой графы;</w:t>
      </w:r>
    </w:p>
    <w:bookmarkEnd w:id="724"/>
    <w:bookmarkStart w:name="z797" w:id="725"/>
    <w:p>
      <w:pPr>
        <w:spacing w:after="0"/>
        <w:ind w:left="0"/>
        <w:jc w:val="both"/>
      </w:pPr>
      <w:r>
        <w:rPr>
          <w:rFonts w:ascii="Times New Roman"/>
          <w:b w:val="false"/>
          <w:i w:val="false"/>
          <w:color w:val="000000"/>
          <w:sz w:val="28"/>
        </w:rPr>
        <w:t>
      строка 1 &gt; строке 2 для каждой графы - допустимый;</w:t>
      </w:r>
    </w:p>
    <w:bookmarkEnd w:id="725"/>
    <w:bookmarkStart w:name="z798" w:id="726"/>
    <w:p>
      <w:pPr>
        <w:spacing w:after="0"/>
        <w:ind w:left="0"/>
        <w:jc w:val="both"/>
      </w:pPr>
      <w:r>
        <w:rPr>
          <w:rFonts w:ascii="Times New Roman"/>
          <w:b w:val="false"/>
          <w:i w:val="false"/>
          <w:color w:val="000000"/>
          <w:sz w:val="28"/>
        </w:rPr>
        <w:t>
      строка 1.1 &gt; строки 2.1 для каждой графы - допустимый;</w:t>
      </w:r>
    </w:p>
    <w:bookmarkEnd w:id="726"/>
    <w:bookmarkStart w:name="z799" w:id="727"/>
    <w:p>
      <w:pPr>
        <w:spacing w:after="0"/>
        <w:ind w:left="0"/>
        <w:jc w:val="both"/>
      </w:pPr>
      <w:r>
        <w:rPr>
          <w:rFonts w:ascii="Times New Roman"/>
          <w:b w:val="false"/>
          <w:i w:val="false"/>
          <w:color w:val="000000"/>
          <w:sz w:val="28"/>
        </w:rPr>
        <w:t xml:space="preserve">
      если строка 1 &gt; 0, то строка 1.1 &gt; 0 для каждой графы; </w:t>
      </w:r>
    </w:p>
    <w:bookmarkEnd w:id="727"/>
    <w:bookmarkStart w:name="z800" w:id="728"/>
    <w:p>
      <w:pPr>
        <w:spacing w:after="0"/>
        <w:ind w:left="0"/>
        <w:jc w:val="both"/>
      </w:pPr>
      <w:r>
        <w:rPr>
          <w:rFonts w:ascii="Times New Roman"/>
          <w:b w:val="false"/>
          <w:i w:val="false"/>
          <w:color w:val="000000"/>
          <w:sz w:val="28"/>
        </w:rPr>
        <w:t>
      если строка 2 &gt; 0, то строка 2.1 &gt; 0 для каждой графы;</w:t>
      </w:r>
    </w:p>
    <w:bookmarkEnd w:id="728"/>
    <w:bookmarkStart w:name="z801" w:id="729"/>
    <w:p>
      <w:pPr>
        <w:spacing w:after="0"/>
        <w:ind w:left="0"/>
        <w:jc w:val="both"/>
      </w:pPr>
      <w:r>
        <w:rPr>
          <w:rFonts w:ascii="Times New Roman"/>
          <w:b w:val="false"/>
          <w:i w:val="false"/>
          <w:color w:val="000000"/>
          <w:sz w:val="28"/>
        </w:rPr>
        <w:t>
      если строка 3 &gt; 0, то строка 3.1 &gt; 0 для каждой графы;</w:t>
      </w:r>
    </w:p>
    <w:bookmarkEnd w:id="729"/>
    <w:bookmarkStart w:name="z802" w:id="730"/>
    <w:p>
      <w:pPr>
        <w:spacing w:after="0"/>
        <w:ind w:left="0"/>
        <w:jc w:val="both"/>
      </w:pPr>
      <w:r>
        <w:rPr>
          <w:rFonts w:ascii="Times New Roman"/>
          <w:b w:val="false"/>
          <w:i w:val="false"/>
          <w:color w:val="000000"/>
          <w:sz w:val="28"/>
        </w:rPr>
        <w:t>
      если строка 2 &gt; 0, то строка 3 &gt; 0 для каждой графы;</w:t>
      </w:r>
    </w:p>
    <w:bookmarkEnd w:id="730"/>
    <w:bookmarkStart w:name="z803" w:id="731"/>
    <w:p>
      <w:pPr>
        <w:spacing w:after="0"/>
        <w:ind w:left="0"/>
        <w:jc w:val="both"/>
      </w:pPr>
      <w:r>
        <w:rPr>
          <w:rFonts w:ascii="Times New Roman"/>
          <w:b w:val="false"/>
          <w:i w:val="false"/>
          <w:color w:val="000000"/>
          <w:sz w:val="28"/>
        </w:rPr>
        <w:t>
      если строка 3 &gt; 0, то строка 2 &gt; 0 для каждой графы;</w:t>
      </w:r>
    </w:p>
    <w:bookmarkEnd w:id="731"/>
    <w:bookmarkStart w:name="z804" w:id="732"/>
    <w:p>
      <w:pPr>
        <w:spacing w:after="0"/>
        <w:ind w:left="0"/>
        <w:jc w:val="both"/>
      </w:pPr>
      <w:r>
        <w:rPr>
          <w:rFonts w:ascii="Times New Roman"/>
          <w:b w:val="false"/>
          <w:i w:val="false"/>
          <w:color w:val="000000"/>
          <w:sz w:val="28"/>
        </w:rPr>
        <w:t>
      если строка 2.1 &gt; 0, то строка 3.1 &gt; 0 для каждой графы;</w:t>
      </w:r>
    </w:p>
    <w:bookmarkEnd w:id="732"/>
    <w:bookmarkStart w:name="z805" w:id="733"/>
    <w:p>
      <w:pPr>
        <w:spacing w:after="0"/>
        <w:ind w:left="0"/>
        <w:jc w:val="both"/>
      </w:pPr>
      <w:r>
        <w:rPr>
          <w:rFonts w:ascii="Times New Roman"/>
          <w:b w:val="false"/>
          <w:i w:val="false"/>
          <w:color w:val="000000"/>
          <w:sz w:val="28"/>
        </w:rPr>
        <w:t>
      если строка 3.1 &gt; 0, то строка 2.1 &gt; 0 для каждой графы;</w:t>
      </w:r>
    </w:p>
    <w:bookmarkEnd w:id="733"/>
    <w:bookmarkStart w:name="z806" w:id="734"/>
    <w:p>
      <w:pPr>
        <w:spacing w:after="0"/>
        <w:ind w:left="0"/>
        <w:jc w:val="both"/>
      </w:pPr>
      <w:r>
        <w:rPr>
          <w:rFonts w:ascii="Times New Roman"/>
          <w:b w:val="false"/>
          <w:i w:val="false"/>
          <w:color w:val="000000"/>
          <w:sz w:val="28"/>
        </w:rPr>
        <w:t>
      если строка 2 &gt; 0, то строка 5 &gt; 0 для каждой графы;</w:t>
      </w:r>
    </w:p>
    <w:bookmarkEnd w:id="734"/>
    <w:bookmarkStart w:name="z807" w:id="735"/>
    <w:p>
      <w:pPr>
        <w:spacing w:after="0"/>
        <w:ind w:left="0"/>
        <w:jc w:val="both"/>
      </w:pPr>
      <w:r>
        <w:rPr>
          <w:rFonts w:ascii="Times New Roman"/>
          <w:b w:val="false"/>
          <w:i w:val="false"/>
          <w:color w:val="000000"/>
          <w:sz w:val="28"/>
        </w:rPr>
        <w:t>
      если строка 5 &gt; 0, то строка 2 &gt; 0 для каждой графы;</w:t>
      </w:r>
    </w:p>
    <w:bookmarkEnd w:id="735"/>
    <w:bookmarkStart w:name="z808" w:id="736"/>
    <w:p>
      <w:pPr>
        <w:spacing w:after="0"/>
        <w:ind w:left="0"/>
        <w:jc w:val="both"/>
      </w:pPr>
      <w:r>
        <w:rPr>
          <w:rFonts w:ascii="Times New Roman"/>
          <w:b w:val="false"/>
          <w:i w:val="false"/>
          <w:color w:val="000000"/>
          <w:sz w:val="28"/>
        </w:rPr>
        <w:t>
      если строка 2 – строка 2.1 &gt; 0, то строка 3 – строка 3.1 &gt; 0 для каждой графы;</w:t>
      </w:r>
    </w:p>
    <w:bookmarkEnd w:id="736"/>
    <w:bookmarkStart w:name="z809" w:id="737"/>
    <w:p>
      <w:pPr>
        <w:spacing w:after="0"/>
        <w:ind w:left="0"/>
        <w:jc w:val="both"/>
      </w:pPr>
      <w:r>
        <w:rPr>
          <w:rFonts w:ascii="Times New Roman"/>
          <w:b w:val="false"/>
          <w:i w:val="false"/>
          <w:color w:val="000000"/>
          <w:sz w:val="28"/>
        </w:rPr>
        <w:t>
      если строка 3 – строка 3.1 &gt; 0, то строка 2 – строка 2.1 &gt; 0 для каждой графы;</w:t>
      </w:r>
    </w:p>
    <w:bookmarkEnd w:id="737"/>
    <w:bookmarkStart w:name="z810" w:id="738"/>
    <w:p>
      <w:pPr>
        <w:spacing w:after="0"/>
        <w:ind w:left="0"/>
        <w:jc w:val="both"/>
      </w:pPr>
      <w:r>
        <w:rPr>
          <w:rFonts w:ascii="Times New Roman"/>
          <w:b w:val="false"/>
          <w:i w:val="false"/>
          <w:color w:val="000000"/>
          <w:sz w:val="28"/>
        </w:rPr>
        <w:t>
      (строка 1 – строка 1.1) &gt; (строка 2 – строка 2.1) для каждой графы - допустимый;</w:t>
      </w:r>
    </w:p>
    <w:bookmarkEnd w:id="738"/>
    <w:bookmarkStart w:name="z811" w:id="739"/>
    <w:p>
      <w:pPr>
        <w:spacing w:after="0"/>
        <w:ind w:left="0"/>
        <w:jc w:val="both"/>
      </w:pPr>
      <w:r>
        <w:rPr>
          <w:rFonts w:ascii="Times New Roman"/>
          <w:b w:val="false"/>
          <w:i w:val="false"/>
          <w:color w:val="000000"/>
          <w:sz w:val="28"/>
        </w:rPr>
        <w:t>
      строка 4 = строке 3 * 1000 / строку 2 / 3 для графы 1;</w:t>
      </w:r>
    </w:p>
    <w:bookmarkEnd w:id="739"/>
    <w:bookmarkStart w:name="z812" w:id="740"/>
    <w:p>
      <w:pPr>
        <w:spacing w:after="0"/>
        <w:ind w:left="0"/>
        <w:jc w:val="both"/>
      </w:pPr>
      <w:r>
        <w:rPr>
          <w:rFonts w:ascii="Times New Roman"/>
          <w:b w:val="false"/>
          <w:i w:val="false"/>
          <w:color w:val="000000"/>
          <w:sz w:val="28"/>
        </w:rPr>
        <w:t>
      строка 4 = строке 3 * 1000 / строку 2 / n для графы 2, где n- число месяцев в отчетном периоде;</w:t>
      </w:r>
    </w:p>
    <w:bookmarkEnd w:id="740"/>
    <w:bookmarkStart w:name="z813" w:id="741"/>
    <w:p>
      <w:pPr>
        <w:spacing w:after="0"/>
        <w:ind w:left="0"/>
        <w:jc w:val="both"/>
      </w:pPr>
      <w:r>
        <w:rPr>
          <w:rFonts w:ascii="Times New Roman"/>
          <w:b w:val="false"/>
          <w:i w:val="false"/>
          <w:color w:val="000000"/>
          <w:sz w:val="28"/>
        </w:rPr>
        <w:t>
      строка 4.1 = строке 3.1 * 1000 / строку 2.1 / 3 для графы 1;</w:t>
      </w:r>
    </w:p>
    <w:bookmarkEnd w:id="741"/>
    <w:bookmarkStart w:name="z814" w:id="742"/>
    <w:p>
      <w:pPr>
        <w:spacing w:after="0"/>
        <w:ind w:left="0"/>
        <w:jc w:val="both"/>
      </w:pPr>
      <w:r>
        <w:rPr>
          <w:rFonts w:ascii="Times New Roman"/>
          <w:b w:val="false"/>
          <w:i w:val="false"/>
          <w:color w:val="000000"/>
          <w:sz w:val="28"/>
        </w:rPr>
        <w:t>
      строка 4.1 = строке 3.1 * 1000 / строку 2.1 / n для графы 2, где n- число месяцев в отчетном периоде;</w:t>
      </w:r>
    </w:p>
    <w:bookmarkEnd w:id="742"/>
    <w:bookmarkStart w:name="z815" w:id="743"/>
    <w:p>
      <w:pPr>
        <w:spacing w:after="0"/>
        <w:ind w:left="0"/>
        <w:jc w:val="both"/>
      </w:pPr>
      <w:r>
        <w:rPr>
          <w:rFonts w:ascii="Times New Roman"/>
          <w:b w:val="false"/>
          <w:i w:val="false"/>
          <w:color w:val="000000"/>
          <w:sz w:val="28"/>
        </w:rPr>
        <w:t>
      строка 1 &gt; строке 6 для каждой графы;</w:t>
      </w:r>
    </w:p>
    <w:bookmarkEnd w:id="743"/>
    <w:bookmarkStart w:name="z816" w:id="744"/>
    <w:p>
      <w:pPr>
        <w:spacing w:after="0"/>
        <w:ind w:left="0"/>
        <w:jc w:val="both"/>
      </w:pPr>
      <w:r>
        <w:rPr>
          <w:rFonts w:ascii="Times New Roman"/>
          <w:b w:val="false"/>
          <w:i w:val="false"/>
          <w:color w:val="000000"/>
          <w:sz w:val="28"/>
        </w:rPr>
        <w:t>
      строка 2 &gt; строке 7 для каждой графы;</w:t>
      </w:r>
    </w:p>
    <w:bookmarkEnd w:id="744"/>
    <w:bookmarkStart w:name="z817" w:id="745"/>
    <w:p>
      <w:pPr>
        <w:spacing w:after="0"/>
        <w:ind w:left="0"/>
        <w:jc w:val="both"/>
      </w:pPr>
      <w:r>
        <w:rPr>
          <w:rFonts w:ascii="Times New Roman"/>
          <w:b w:val="false"/>
          <w:i w:val="false"/>
          <w:color w:val="000000"/>
          <w:sz w:val="28"/>
        </w:rPr>
        <w:t>
      строка 6 &gt; строке 7 для каждой графы – допустимый контроль;</w:t>
      </w:r>
    </w:p>
    <w:bookmarkEnd w:id="745"/>
    <w:bookmarkStart w:name="z818" w:id="746"/>
    <w:p>
      <w:pPr>
        <w:spacing w:after="0"/>
        <w:ind w:left="0"/>
        <w:jc w:val="both"/>
      </w:pPr>
      <w:r>
        <w:rPr>
          <w:rFonts w:ascii="Times New Roman"/>
          <w:b w:val="false"/>
          <w:i w:val="false"/>
          <w:color w:val="000000"/>
          <w:sz w:val="28"/>
        </w:rPr>
        <w:t>
      графа 1 = графе 2 по строкам 1 – 7 в статистической форме за 1 квартал;</w:t>
      </w:r>
    </w:p>
    <w:bookmarkEnd w:id="746"/>
    <w:bookmarkStart w:name="z819" w:id="747"/>
    <w:p>
      <w:pPr>
        <w:spacing w:after="0"/>
        <w:ind w:left="0"/>
        <w:jc w:val="both"/>
      </w:pPr>
      <w:r>
        <w:rPr>
          <w:rFonts w:ascii="Times New Roman"/>
          <w:b w:val="false"/>
          <w:i w:val="false"/>
          <w:color w:val="000000"/>
          <w:sz w:val="28"/>
        </w:rPr>
        <w:t xml:space="preserve">
      графа 1 &lt; графе 2 по строкам 3, 3.1, 5 в статистической форме, начиная со 2 квартала; </w:t>
      </w:r>
    </w:p>
    <w:bookmarkEnd w:id="747"/>
    <w:bookmarkStart w:name="z820" w:id="748"/>
    <w:p>
      <w:pPr>
        <w:spacing w:after="0"/>
        <w:ind w:left="0"/>
        <w:jc w:val="both"/>
      </w:pPr>
      <w:r>
        <w:rPr>
          <w:rFonts w:ascii="Times New Roman"/>
          <w:b w:val="false"/>
          <w:i w:val="false"/>
          <w:color w:val="000000"/>
          <w:sz w:val="28"/>
        </w:rPr>
        <w:t>
      2) Раздел 3:</w:t>
      </w:r>
    </w:p>
    <w:bookmarkEnd w:id="748"/>
    <w:bookmarkStart w:name="z821" w:id="749"/>
    <w:p>
      <w:pPr>
        <w:spacing w:after="0"/>
        <w:ind w:left="0"/>
        <w:jc w:val="both"/>
      </w:pPr>
      <w:r>
        <w:rPr>
          <w:rFonts w:ascii="Times New Roman"/>
          <w:b w:val="false"/>
          <w:i w:val="false"/>
          <w:color w:val="000000"/>
          <w:sz w:val="28"/>
        </w:rPr>
        <w:t>
      строка 1 + строка 2 – строка 3 = строке 4 для каждой графы;</w:t>
      </w:r>
    </w:p>
    <w:bookmarkEnd w:id="749"/>
    <w:bookmarkStart w:name="z822" w:id="750"/>
    <w:p>
      <w:pPr>
        <w:spacing w:after="0"/>
        <w:ind w:left="0"/>
        <w:jc w:val="both"/>
      </w:pPr>
      <w:r>
        <w:rPr>
          <w:rFonts w:ascii="Times New Roman"/>
          <w:b w:val="false"/>
          <w:i w:val="false"/>
          <w:color w:val="000000"/>
          <w:sz w:val="28"/>
        </w:rPr>
        <w:t>
      строка 3 = сумме строк 3.1 – 3.7 для каждой графы;</w:t>
      </w:r>
    </w:p>
    <w:bookmarkEnd w:id="750"/>
    <w:bookmarkStart w:name="z823" w:id="751"/>
    <w:p>
      <w:pPr>
        <w:spacing w:after="0"/>
        <w:ind w:left="0"/>
        <w:jc w:val="both"/>
      </w:pPr>
      <w:r>
        <w:rPr>
          <w:rFonts w:ascii="Times New Roman"/>
          <w:b w:val="false"/>
          <w:i w:val="false"/>
          <w:color w:val="000000"/>
          <w:sz w:val="28"/>
        </w:rPr>
        <w:t>
      строка 1 графы 1 отчетного квартала = строке 4 графы 1 предыдущего квартала, если строка 4 графа 1 предыдущего квартала &gt; 0;</w:t>
      </w:r>
    </w:p>
    <w:bookmarkEnd w:id="751"/>
    <w:bookmarkStart w:name="z824" w:id="752"/>
    <w:p>
      <w:pPr>
        <w:spacing w:after="0"/>
        <w:ind w:left="0"/>
        <w:jc w:val="both"/>
      </w:pPr>
      <w:r>
        <w:rPr>
          <w:rFonts w:ascii="Times New Roman"/>
          <w:b w:val="false"/>
          <w:i w:val="false"/>
          <w:color w:val="000000"/>
          <w:sz w:val="28"/>
        </w:rPr>
        <w:t xml:space="preserve">
      строка 1 графы 2 отчетного квартала = строке 1 графы 2 предыдущего квартала, начиная с 2 квартала, если строка 1 графы 2 предыдущего квартала &gt; 0; </w:t>
      </w:r>
    </w:p>
    <w:bookmarkEnd w:id="752"/>
    <w:bookmarkStart w:name="z825" w:id="753"/>
    <w:p>
      <w:pPr>
        <w:spacing w:after="0"/>
        <w:ind w:left="0"/>
        <w:jc w:val="both"/>
      </w:pPr>
      <w:r>
        <w:rPr>
          <w:rFonts w:ascii="Times New Roman"/>
          <w:b w:val="false"/>
          <w:i w:val="false"/>
          <w:color w:val="000000"/>
          <w:sz w:val="28"/>
        </w:rPr>
        <w:t>
      строка 1 графы 1 раздела 3 &gt; 0 – допустимый контроль;</w:t>
      </w:r>
    </w:p>
    <w:bookmarkEnd w:id="753"/>
    <w:bookmarkStart w:name="z826" w:id="754"/>
    <w:p>
      <w:pPr>
        <w:spacing w:after="0"/>
        <w:ind w:left="0"/>
        <w:jc w:val="both"/>
      </w:pPr>
      <w:r>
        <w:rPr>
          <w:rFonts w:ascii="Times New Roman"/>
          <w:b w:val="false"/>
          <w:i w:val="false"/>
          <w:color w:val="000000"/>
          <w:sz w:val="28"/>
        </w:rPr>
        <w:t>
      строка 4 графы 1 раздела 3 &gt; 0 – допустимый контроль;</w:t>
      </w:r>
    </w:p>
    <w:bookmarkEnd w:id="754"/>
    <w:bookmarkStart w:name="z827" w:id="755"/>
    <w:p>
      <w:pPr>
        <w:spacing w:after="0"/>
        <w:ind w:left="0"/>
        <w:jc w:val="both"/>
      </w:pPr>
      <w:r>
        <w:rPr>
          <w:rFonts w:ascii="Times New Roman"/>
          <w:b w:val="false"/>
          <w:i w:val="false"/>
          <w:color w:val="000000"/>
          <w:sz w:val="28"/>
        </w:rPr>
        <w:t>
      графа 1 строки 6 + графа 1 строки 7 &lt; графе 1 строки 1 - допустимый контроль;</w:t>
      </w:r>
    </w:p>
    <w:bookmarkEnd w:id="755"/>
    <w:bookmarkStart w:name="z828" w:id="756"/>
    <w:p>
      <w:pPr>
        <w:spacing w:after="0"/>
        <w:ind w:left="0"/>
        <w:jc w:val="both"/>
      </w:pPr>
      <w:r>
        <w:rPr>
          <w:rFonts w:ascii="Times New Roman"/>
          <w:b w:val="false"/>
          <w:i w:val="false"/>
          <w:color w:val="000000"/>
          <w:sz w:val="28"/>
        </w:rPr>
        <w:t>
      графа 2 строки 6 + графа 2 строки 7 &lt; графе 2 строки 1 - допустимый контроль;</w:t>
      </w:r>
    </w:p>
    <w:bookmarkEnd w:id="756"/>
    <w:bookmarkStart w:name="z829" w:id="757"/>
    <w:p>
      <w:pPr>
        <w:spacing w:after="0"/>
        <w:ind w:left="0"/>
        <w:jc w:val="both"/>
      </w:pPr>
      <w:r>
        <w:rPr>
          <w:rFonts w:ascii="Times New Roman"/>
          <w:b w:val="false"/>
          <w:i w:val="false"/>
          <w:color w:val="000000"/>
          <w:sz w:val="28"/>
        </w:rPr>
        <w:t>
      графа 1 строки 8 &lt; графы 1 строки 1 - допустимый контроль;</w:t>
      </w:r>
    </w:p>
    <w:bookmarkEnd w:id="757"/>
    <w:bookmarkStart w:name="z830" w:id="758"/>
    <w:p>
      <w:pPr>
        <w:spacing w:after="0"/>
        <w:ind w:left="0"/>
        <w:jc w:val="both"/>
      </w:pPr>
      <w:r>
        <w:rPr>
          <w:rFonts w:ascii="Times New Roman"/>
          <w:b w:val="false"/>
          <w:i w:val="false"/>
          <w:color w:val="000000"/>
          <w:sz w:val="28"/>
        </w:rPr>
        <w:t>
      графа 2 строки 8 &lt; графы 2 строки 1 - допустимый контроль;</w:t>
      </w:r>
    </w:p>
    <w:bookmarkEnd w:id="758"/>
    <w:bookmarkStart w:name="z831" w:id="759"/>
    <w:p>
      <w:pPr>
        <w:spacing w:after="0"/>
        <w:ind w:left="0"/>
        <w:jc w:val="both"/>
      </w:pPr>
      <w:r>
        <w:rPr>
          <w:rFonts w:ascii="Times New Roman"/>
          <w:b w:val="false"/>
          <w:i w:val="false"/>
          <w:color w:val="000000"/>
          <w:sz w:val="28"/>
        </w:rPr>
        <w:t>
      если графа 1 строки 6 &gt; 0, то графа 2 строки 6 &gt; 0;</w:t>
      </w:r>
    </w:p>
    <w:bookmarkEnd w:id="759"/>
    <w:bookmarkStart w:name="z832" w:id="760"/>
    <w:p>
      <w:pPr>
        <w:spacing w:after="0"/>
        <w:ind w:left="0"/>
        <w:jc w:val="both"/>
      </w:pPr>
      <w:r>
        <w:rPr>
          <w:rFonts w:ascii="Times New Roman"/>
          <w:b w:val="false"/>
          <w:i w:val="false"/>
          <w:color w:val="000000"/>
          <w:sz w:val="28"/>
        </w:rPr>
        <w:t>
      если графа 1 строки 7 &gt; 0, то графа 2 строки 7 &gt; 0 за 1 квартал;</w:t>
      </w:r>
    </w:p>
    <w:bookmarkEnd w:id="760"/>
    <w:bookmarkStart w:name="z833" w:id="761"/>
    <w:p>
      <w:pPr>
        <w:spacing w:after="0"/>
        <w:ind w:left="0"/>
        <w:jc w:val="both"/>
      </w:pPr>
      <w:r>
        <w:rPr>
          <w:rFonts w:ascii="Times New Roman"/>
          <w:b w:val="false"/>
          <w:i w:val="false"/>
          <w:color w:val="000000"/>
          <w:sz w:val="28"/>
        </w:rPr>
        <w:t>
      если графа 1 строки 7 = 0, то графа 2 строки 7 = 0 – допустимый контроль, начиная со 2 квартала;</w:t>
      </w:r>
    </w:p>
    <w:bookmarkEnd w:id="761"/>
    <w:bookmarkStart w:name="z834" w:id="762"/>
    <w:p>
      <w:pPr>
        <w:spacing w:after="0"/>
        <w:ind w:left="0"/>
        <w:jc w:val="both"/>
      </w:pPr>
      <w:r>
        <w:rPr>
          <w:rFonts w:ascii="Times New Roman"/>
          <w:b w:val="false"/>
          <w:i w:val="false"/>
          <w:color w:val="000000"/>
          <w:sz w:val="28"/>
        </w:rPr>
        <w:t>
      графа 1 = графе 2 по строкам 1 – 7 в статистической форме за 1 квартал (за исключением строки 5);</w:t>
      </w:r>
    </w:p>
    <w:bookmarkEnd w:id="762"/>
    <w:bookmarkStart w:name="z835" w:id="763"/>
    <w:p>
      <w:pPr>
        <w:spacing w:after="0"/>
        <w:ind w:left="0"/>
        <w:jc w:val="both"/>
      </w:pPr>
      <w:r>
        <w:rPr>
          <w:rFonts w:ascii="Times New Roman"/>
          <w:b w:val="false"/>
          <w:i w:val="false"/>
          <w:color w:val="000000"/>
          <w:sz w:val="28"/>
        </w:rPr>
        <w:t>
      графа 1 &lt; графе 2 по строкам 2 – 3.7 в статистической форме, начиная со 2 квартала;</w:t>
      </w:r>
    </w:p>
    <w:bookmarkEnd w:id="763"/>
    <w:bookmarkStart w:name="z836" w:id="764"/>
    <w:p>
      <w:pPr>
        <w:spacing w:after="0"/>
        <w:ind w:left="0"/>
        <w:jc w:val="both"/>
      </w:pPr>
      <w:r>
        <w:rPr>
          <w:rFonts w:ascii="Times New Roman"/>
          <w:b w:val="false"/>
          <w:i w:val="false"/>
          <w:color w:val="000000"/>
          <w:sz w:val="28"/>
        </w:rPr>
        <w:t>
      графа 1 = графе 2 по строке 4;</w:t>
      </w:r>
    </w:p>
    <w:bookmarkEnd w:id="764"/>
    <w:bookmarkStart w:name="z837" w:id="765"/>
    <w:p>
      <w:pPr>
        <w:spacing w:after="0"/>
        <w:ind w:left="0"/>
        <w:jc w:val="both"/>
      </w:pPr>
      <w:r>
        <w:rPr>
          <w:rFonts w:ascii="Times New Roman"/>
          <w:b w:val="false"/>
          <w:i w:val="false"/>
          <w:color w:val="000000"/>
          <w:sz w:val="28"/>
        </w:rPr>
        <w:t>
      3) Раздел 4:</w:t>
      </w:r>
    </w:p>
    <w:bookmarkEnd w:id="765"/>
    <w:bookmarkStart w:name="z838" w:id="766"/>
    <w:p>
      <w:pPr>
        <w:spacing w:after="0"/>
        <w:ind w:left="0"/>
        <w:jc w:val="both"/>
      </w:pPr>
      <w:r>
        <w:rPr>
          <w:rFonts w:ascii="Times New Roman"/>
          <w:b w:val="false"/>
          <w:i w:val="false"/>
          <w:color w:val="000000"/>
          <w:sz w:val="28"/>
        </w:rPr>
        <w:t>
      если строка 1 графы 1 &gt; 0, то строка 1 графы 2 &gt; 0;</w:t>
      </w:r>
    </w:p>
    <w:bookmarkEnd w:id="766"/>
    <w:bookmarkStart w:name="z839" w:id="767"/>
    <w:p>
      <w:pPr>
        <w:spacing w:after="0"/>
        <w:ind w:left="0"/>
        <w:jc w:val="both"/>
      </w:pPr>
      <w:r>
        <w:rPr>
          <w:rFonts w:ascii="Times New Roman"/>
          <w:b w:val="false"/>
          <w:i w:val="false"/>
          <w:color w:val="000000"/>
          <w:sz w:val="28"/>
        </w:rPr>
        <w:t>
      если строка 2 графы 1 &gt; 0, то строка 2 графы 2 &gt; 0;</w:t>
      </w:r>
    </w:p>
    <w:bookmarkEnd w:id="767"/>
    <w:bookmarkStart w:name="z840" w:id="768"/>
    <w:p>
      <w:pPr>
        <w:spacing w:after="0"/>
        <w:ind w:left="0"/>
        <w:jc w:val="both"/>
      </w:pPr>
      <w:r>
        <w:rPr>
          <w:rFonts w:ascii="Times New Roman"/>
          <w:b w:val="false"/>
          <w:i w:val="false"/>
          <w:color w:val="000000"/>
          <w:sz w:val="28"/>
        </w:rPr>
        <w:t>
      4) Контроль между разделами:</w:t>
      </w:r>
    </w:p>
    <w:bookmarkEnd w:id="768"/>
    <w:bookmarkStart w:name="z841" w:id="769"/>
    <w:p>
      <w:pPr>
        <w:spacing w:after="0"/>
        <w:ind w:left="0"/>
        <w:jc w:val="both"/>
      </w:pPr>
      <w:r>
        <w:rPr>
          <w:rFonts w:ascii="Times New Roman"/>
          <w:b w:val="false"/>
          <w:i w:val="false"/>
          <w:color w:val="000000"/>
          <w:sz w:val="28"/>
        </w:rPr>
        <w:t>
      если строка 1 графы 2 раздела 2 &gt; 0, то строка 1 графы 2 раздела 3 &gt; 0 или строка 2 графы 2 раздела 3 &gt; 0;</w:t>
      </w:r>
    </w:p>
    <w:bookmarkEnd w:id="769"/>
    <w:bookmarkStart w:name="z842" w:id="770"/>
    <w:p>
      <w:pPr>
        <w:spacing w:after="0"/>
        <w:ind w:left="0"/>
        <w:jc w:val="both"/>
      </w:pPr>
      <w:r>
        <w:rPr>
          <w:rFonts w:ascii="Times New Roman"/>
          <w:b w:val="false"/>
          <w:i w:val="false"/>
          <w:color w:val="000000"/>
          <w:sz w:val="28"/>
        </w:rPr>
        <w:t>
      если строка 4 графы 1 раздела 3 &gt; 0, то строка 1 графы 1 раздела 2 &gt; 0;</w:t>
      </w:r>
    </w:p>
    <w:bookmarkEnd w:id="770"/>
    <w:bookmarkStart w:name="z843" w:id="771"/>
    <w:p>
      <w:pPr>
        <w:spacing w:after="0"/>
        <w:ind w:left="0"/>
        <w:jc w:val="both"/>
      </w:pPr>
      <w:r>
        <w:rPr>
          <w:rFonts w:ascii="Times New Roman"/>
          <w:b w:val="false"/>
          <w:i w:val="false"/>
          <w:color w:val="000000"/>
          <w:sz w:val="28"/>
        </w:rPr>
        <w:t>
      строка 1 графы 1 раздела 2 &gt; (строка 6 графы 1 + строка 7 графы 1) раздела 3 – допустимый контроль;</w:t>
      </w:r>
    </w:p>
    <w:bookmarkEnd w:id="771"/>
    <w:bookmarkStart w:name="z844" w:id="772"/>
    <w:p>
      <w:pPr>
        <w:spacing w:after="0"/>
        <w:ind w:left="0"/>
        <w:jc w:val="both"/>
      </w:pPr>
      <w:r>
        <w:rPr>
          <w:rFonts w:ascii="Times New Roman"/>
          <w:b w:val="false"/>
          <w:i w:val="false"/>
          <w:color w:val="000000"/>
          <w:sz w:val="28"/>
        </w:rPr>
        <w:t>
      строка 1 графы 2 раздела 2 &gt; (строка 6 графы 2 + строка 7 графы 2) раздела 3 – допустимый контроль;</w:t>
      </w:r>
    </w:p>
    <w:bookmarkEnd w:id="772"/>
    <w:bookmarkStart w:name="z845" w:id="773"/>
    <w:p>
      <w:pPr>
        <w:spacing w:after="0"/>
        <w:ind w:left="0"/>
        <w:jc w:val="both"/>
      </w:pPr>
      <w:r>
        <w:rPr>
          <w:rFonts w:ascii="Times New Roman"/>
          <w:b w:val="false"/>
          <w:i w:val="false"/>
          <w:color w:val="000000"/>
          <w:sz w:val="28"/>
        </w:rPr>
        <w:t>
      строка 5 графы 1 раздела 3 &lt; строке 1 графы 1 раздела 2 – допустимый контроль;</w:t>
      </w:r>
    </w:p>
    <w:bookmarkEnd w:id="773"/>
    <w:bookmarkStart w:name="z846" w:id="774"/>
    <w:p>
      <w:pPr>
        <w:spacing w:after="0"/>
        <w:ind w:left="0"/>
        <w:jc w:val="both"/>
      </w:pPr>
      <w:r>
        <w:rPr>
          <w:rFonts w:ascii="Times New Roman"/>
          <w:b w:val="false"/>
          <w:i w:val="false"/>
          <w:color w:val="000000"/>
          <w:sz w:val="28"/>
        </w:rPr>
        <w:t>
      строка 2 графы 1 раздела 2 &gt; строки 8 графы 1 раздела 3;</w:t>
      </w:r>
    </w:p>
    <w:bookmarkEnd w:id="774"/>
    <w:bookmarkStart w:name="z847" w:id="775"/>
    <w:p>
      <w:pPr>
        <w:spacing w:after="0"/>
        <w:ind w:left="0"/>
        <w:jc w:val="both"/>
      </w:pPr>
      <w:r>
        <w:rPr>
          <w:rFonts w:ascii="Times New Roman"/>
          <w:b w:val="false"/>
          <w:i w:val="false"/>
          <w:color w:val="000000"/>
          <w:sz w:val="28"/>
        </w:rPr>
        <w:t>
      строка 2 графы 2 раздела 2 &gt; строки 8 графы 2 раздела 3;</w:t>
      </w:r>
    </w:p>
    <w:bookmarkEnd w:id="775"/>
    <w:bookmarkStart w:name="z848" w:id="776"/>
    <w:p>
      <w:pPr>
        <w:spacing w:after="0"/>
        <w:ind w:left="0"/>
        <w:jc w:val="both"/>
      </w:pPr>
      <w:r>
        <w:rPr>
          <w:rFonts w:ascii="Times New Roman"/>
          <w:b w:val="false"/>
          <w:i w:val="false"/>
          <w:color w:val="000000"/>
          <w:sz w:val="28"/>
        </w:rPr>
        <w:t>
      если строка 2 &gt; строки 1 по графам 1, 2 раздела 2, то строка 1 граф 1, 2 раздела 4 &gt; 0.</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2022 года</w:t>
            </w:r>
            <w:r>
              <w:rPr>
                <w:rFonts w:ascii="Times New Roman"/>
                <w:b w:val="false"/>
                <w:i w:val="false"/>
                <w:color w:val="000000"/>
                <w:sz w:val="20"/>
              </w:rPr>
              <w:t xml:space="preserve"> № 19</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cMar>
              <w:top w:w="15" w:type="dxa"/>
              <w:left w:w="15" w:type="dxa"/>
              <w:bottom w:w="15" w:type="dxa"/>
              <w:right w:w="15" w:type="dxa"/>
            </w:tcMar>
            <w:vAlign w:val="center"/>
          </w:tcPr>
          <w:bookmarkStart w:name="z857" w:id="777"/>
          <w:p>
            <w:pPr>
              <w:spacing w:after="20"/>
              <w:ind w:left="20"/>
              <w:jc w:val="both"/>
            </w:pPr>
            <w:r>
              <w:rPr>
                <w:rFonts w:ascii="Times New Roman"/>
                <w:b w:val="false"/>
                <w:i w:val="false"/>
                <w:color w:val="000000"/>
                <w:sz w:val="20"/>
              </w:rPr>
              <w:t>
Приложение 11 к приказу</w:t>
            </w:r>
          </w:p>
          <w:bookmarkEnd w:id="777"/>
          <w:p>
            <w:pPr>
              <w:spacing w:after="20"/>
              <w:ind w:left="20"/>
              <w:jc w:val="both"/>
            </w:pP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7 сентября 2020 года № 34</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bookmarkStart w:name="z863" w:id="778"/>
    <w:p>
      <w:pPr>
        <w:spacing w:after="0"/>
        <w:ind w:left="0"/>
        <w:jc w:val="left"/>
      </w:pPr>
      <w:r>
        <w:rPr>
          <w:rFonts w:ascii="Times New Roman"/>
          <w:b/>
          <w:i w:val="false"/>
          <w:color w:val="000000"/>
        </w:rPr>
        <w:t xml:space="preserve"> Анкета выборочного обследования занятости населения</w:t>
      </w:r>
    </w:p>
    <w:bookmarkEnd w:id="778"/>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Т-001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bl>
    <w:bookmarkStart w:name="z864" w:id="779"/>
    <w:p>
      <w:pPr>
        <w:spacing w:after="0"/>
        <w:ind w:left="0"/>
        <w:jc w:val="both"/>
      </w:pPr>
      <w:r>
        <w:rPr>
          <w:rFonts w:ascii="Times New Roman"/>
          <w:b w:val="false"/>
          <w:i w:val="false"/>
          <w:color w:val="000000"/>
          <w:sz w:val="28"/>
        </w:rPr>
        <w:t>
      Опрашиваются члены домашних хозяйств в возрасте 15 лет и старше</w:t>
      </w:r>
    </w:p>
    <w:bookmarkEnd w:id="779"/>
    <w:bookmarkStart w:name="z865" w:id="780"/>
    <w:p>
      <w:pPr>
        <w:spacing w:after="0"/>
        <w:ind w:left="0"/>
        <w:jc w:val="both"/>
      </w:pPr>
      <w:r>
        <w:rPr>
          <w:rFonts w:ascii="Times New Roman"/>
          <w:b w:val="false"/>
          <w:i w:val="false"/>
          <w:color w:val="000000"/>
          <w:sz w:val="28"/>
        </w:rPr>
        <w:t>
      Срок представления – согласно Графику представления респондентами первичных статистических данных по общегосударственным и ведомственным статистическим наблюдениям</w:t>
      </w:r>
    </w:p>
    <w:bookmarkEnd w:id="780"/>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КАТО1………………</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(1 - город, 2 - село)............</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Проспект, улица, площадь, переулок 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дома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квартиры………………………………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выборки………………………………...</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257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Код интервьюера..............................................</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Дата проведения интервью</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bl>
    <w:bookmarkStart w:name="z866" w:id="781"/>
    <w:p>
      <w:pPr>
        <w:spacing w:after="0"/>
        <w:ind w:left="0"/>
        <w:jc w:val="both"/>
      </w:pPr>
      <w:r>
        <w:rPr>
          <w:rFonts w:ascii="Times New Roman"/>
          <w:b w:val="false"/>
          <w:i w:val="false"/>
          <w:color w:val="000000"/>
          <w:sz w:val="28"/>
        </w:rPr>
        <w:t>
      Примечание:</w:t>
      </w:r>
    </w:p>
    <w:bookmarkEnd w:id="781"/>
    <w:bookmarkStart w:name="z867" w:id="782"/>
    <w:p>
      <w:pPr>
        <w:spacing w:after="0"/>
        <w:ind w:left="0"/>
        <w:jc w:val="both"/>
      </w:pPr>
      <w:r>
        <w:rPr>
          <w:rFonts w:ascii="Times New Roman"/>
          <w:b w:val="false"/>
          <w:i w:val="false"/>
          <w:color w:val="000000"/>
          <w:sz w:val="28"/>
        </w:rPr>
        <w:t>
      1 Здесь и далее: КАТО - Классификатор административно-территориальных объектов НК РК 11-2009</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Сведения о домашнем хозяйстве и его членах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Переходы к вопросам2</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83"/>
          <w:p>
            <w:pPr>
              <w:spacing w:after="20"/>
              <w:ind w:left="20"/>
              <w:jc w:val="both"/>
            </w:pPr>
            <w:r>
              <w:rPr>
                <w:rFonts w:ascii="Times New Roman"/>
                <w:b w:val="false"/>
                <w:i w:val="false"/>
                <w:color w:val="000000"/>
                <w:sz w:val="20"/>
              </w:rPr>
              <w:t>
1. Сколько человек проживает в Вашем домашнем хозяйстве?</w:t>
            </w:r>
          </w:p>
          <w:bookmarkEnd w:id="783"/>
          <w:p>
            <w:pPr>
              <w:spacing w:after="20"/>
              <w:ind w:left="20"/>
              <w:jc w:val="both"/>
            </w:pPr>
            <w:r>
              <w:rPr>
                <w:rFonts w:ascii="Times New Roman"/>
                <w:b w:val="false"/>
                <w:i w:val="false"/>
                <w:color w:val="000000"/>
                <w:sz w:val="20"/>
              </w:rPr>
              <w:t>
</w:t>
            </w:r>
            <w:r>
              <w:rPr>
                <w:rFonts w:ascii="Times New Roman"/>
                <w:b w:val="false"/>
                <w:i w:val="false"/>
                <w:color w:val="000000"/>
                <w:sz w:val="20"/>
              </w:rPr>
              <w:t>(вопрос задается только респонденту, опрошенному первым)</w:t>
            </w:r>
          </w:p>
          <w:p>
            <w:pPr>
              <w:spacing w:after="20"/>
              <w:ind w:left="20"/>
              <w:jc w:val="both"/>
            </w:pPr>
            <w:r>
              <w:rPr>
                <w:rFonts w:ascii="Times New Roman"/>
                <w:b w:val="false"/>
                <w:i w:val="false"/>
                <w:color w:val="000000"/>
                <w:sz w:val="20"/>
              </w:rPr>
              <w:t>
</w:t>
            </w:r>
            <w:r>
              <w:rPr>
                <w:rFonts w:ascii="Times New Roman"/>
                <w:b w:val="false"/>
                <w:i w:val="false"/>
                <w:color w:val="000000"/>
                <w:sz w:val="20"/>
              </w:rPr>
              <w:t>Всего _________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из них в возрасте:</w:t>
            </w:r>
          </w:p>
          <w:p>
            <w:pPr>
              <w:spacing w:after="20"/>
              <w:ind w:left="20"/>
              <w:jc w:val="both"/>
            </w:pPr>
            <w:r>
              <w:rPr>
                <w:rFonts w:ascii="Times New Roman"/>
                <w:b w:val="false"/>
                <w:i w:val="false"/>
                <w:color w:val="000000"/>
                <w:sz w:val="20"/>
              </w:rPr>
              <w:t>
</w:t>
            </w:r>
            <w:r>
              <w:rPr>
                <w:rFonts w:ascii="Times New Roman"/>
                <w:b w:val="false"/>
                <w:i w:val="false"/>
                <w:color w:val="000000"/>
                <w:sz w:val="20"/>
              </w:rPr>
              <w:t>1. 0-5 лет ______ человек, в том числе мужчины _____ человек, женщины _____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2. 6-9 лет ______ человек, в том числе мужчины _____ человек, женщины _____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3. 10-14 лет ______ человек, в том числе мужчины _____ человек, женщины _____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4. 15 лет ______ человек</w:t>
            </w:r>
          </w:p>
          <w:p>
            <w:pPr>
              <w:spacing w:after="20"/>
              <w:ind w:left="20"/>
              <w:jc w:val="both"/>
            </w:pPr>
            <w:r>
              <w:rPr>
                <w:rFonts w:ascii="Times New Roman"/>
                <w:b w:val="false"/>
                <w:i w:val="false"/>
                <w:color w:val="000000"/>
                <w:sz w:val="20"/>
              </w:rPr>
              <w:t>
5. 16-72 лет ______ человек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года и старше ______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Далее на вопросы отвечают респонденты в возрасте 15 лет и старше.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Мужской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Женский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Ваше родственное отношение к главе домашнего хозяйства (родственные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Глава домашнего хозяйства (лицо, опрошенное первым)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Муж, жена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 дочь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Отец,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Брат, сестра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Дедушка, бабушка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Внук, внучка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Другая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 родственник (нет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953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Семейное положение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Никогда не состоял (-а) в браке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Состоит в браке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Вдовец, вдова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Разведен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Какое образование Вы имеете?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Начальное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Основное среднее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Общее среднее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Начальное профессиональное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Среднее профессиональное (специальное)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Техническое и профессиональное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Высшее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Послевузовское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 достигнут никакой уровень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84"/>
          <w:p>
            <w:pPr>
              <w:spacing w:after="20"/>
              <w:ind w:left="20"/>
              <w:jc w:val="both"/>
            </w:pPr>
            <w:r>
              <w:rPr>
                <w:rFonts w:ascii="Times New Roman"/>
                <w:b w:val="false"/>
                <w:i w:val="false"/>
                <w:color w:val="000000"/>
                <w:sz w:val="20"/>
              </w:rPr>
              <w:t>
Примечание:</w:t>
            </w:r>
          </w:p>
          <w:bookmarkEnd w:id="7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Здесь и далее в месяцах переходы к вопросам производятся согласно графику представления статистической</w:t>
            </w:r>
          </w:p>
          <w:p>
            <w:pPr>
              <w:spacing w:after="20"/>
              <w:ind w:left="20"/>
              <w:jc w:val="both"/>
            </w:pPr>
            <w:r>
              <w:rPr>
                <w:rFonts w:ascii="Times New Roman"/>
                <w:b w:val="false"/>
                <w:i w:val="false"/>
                <w:color w:val="000000"/>
                <w:sz w:val="20"/>
              </w:rPr>
              <w:t>
формы "Анкета выборочного обследования занятости населения" (индекс Т-001, периодичность месячная)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Имеете ли Вы детей в возрасте от 0 до 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85"/>
          <w:p>
            <w:pPr>
              <w:spacing w:after="20"/>
              <w:ind w:left="20"/>
              <w:jc w:val="both"/>
            </w:pPr>
          </w:p>
          <w:bookmarkEnd w:id="785"/>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r>
              <w:rPr>
                <w:rFonts w:ascii="Times New Roman"/>
                <w:b w:val="false"/>
                <w:i w:val="false"/>
                <w:color w:val="000000"/>
                <w:sz w:val="20"/>
              </w:rPr>
              <w:t>
Раздел 2</w:t>
            </w: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86"/>
          <w:p>
            <w:pPr>
              <w:spacing w:after="20"/>
              <w:ind w:left="20"/>
              <w:jc w:val="both"/>
            </w:pPr>
          </w:p>
          <w:bookmarkEnd w:id="786"/>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w:t>
            </w:r>
          </w:p>
          <w:p>
            <w:pPr>
              <w:spacing w:after="20"/>
              <w:ind w:left="20"/>
              <w:jc w:val="both"/>
            </w:pPr>
          </w:p>
          <w:p>
            <w:pPr>
              <w:spacing w:after="20"/>
              <w:ind w:left="20"/>
              <w:jc w:val="both"/>
            </w:pPr>
            <w:r>
              <w:rPr>
                <w:rFonts w:ascii="Times New Roman"/>
                <w:b w:val="false"/>
                <w:i w:val="false"/>
                <w:color w:val="000000"/>
                <w:sz w:val="20"/>
              </w:rPr>
              <w:t>
Раздел 2</w:t>
            </w: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Проживают ли эти дети в возрасте от 0 до 3 лет совместно с вами в настоящее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87"/>
          <w:p>
            <w:pPr>
              <w:spacing w:after="20"/>
              <w:ind w:left="20"/>
              <w:jc w:val="both"/>
            </w:pPr>
          </w:p>
          <w:bookmarkEnd w:id="787"/>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r>
              <w:rPr>
                <w:rFonts w:ascii="Times New Roman"/>
                <w:b w:val="false"/>
                <w:i w:val="false"/>
                <w:color w:val="000000"/>
                <w:sz w:val="20"/>
              </w:rPr>
              <w:t>
Раздел 2</w:t>
            </w: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88"/>
          <w:p>
            <w:pPr>
              <w:spacing w:after="20"/>
              <w:ind w:left="20"/>
              <w:jc w:val="both"/>
            </w:pPr>
          </w:p>
          <w:bookmarkEnd w:id="788"/>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w:t>
            </w:r>
          </w:p>
          <w:p>
            <w:pPr>
              <w:spacing w:after="20"/>
              <w:ind w:left="20"/>
              <w:jc w:val="both"/>
            </w:pPr>
          </w:p>
          <w:p>
            <w:pPr>
              <w:spacing w:after="20"/>
              <w:ind w:left="20"/>
              <w:jc w:val="both"/>
            </w:pPr>
            <w:r>
              <w:rPr>
                <w:rFonts w:ascii="Times New Roman"/>
                <w:b w:val="false"/>
                <w:i w:val="false"/>
                <w:color w:val="000000"/>
                <w:sz w:val="20"/>
              </w:rPr>
              <w:t>
Раздел 2</w:t>
            </w: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Анкета. Основной вопросник</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Гражданином какого государства Вы являетесь?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Страны СНГ3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Cтраны вне СНГ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Проживаете ли Вы с рождения в данном населенном пункте?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прибытия на место текущего проживания (когда приехали жить сюда?)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Уроженцем какого государства Вы являетесь?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Страны СНГ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Cтраны вне СНГ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течение последних 10 лет Вы (укажите, что относится к 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Постоянно проживал в указанном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Переехал из города в сельскую местность в пределах одной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Переехал из сельской местности в город в пределах одной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Переехал из города в город в пределах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Переехал из села в село в пределах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Переехал из города в сельскую местность из другой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Переехал из сельской местности в город из другой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Переехал из города в город в пределах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Переехал из села в село в пределах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Переехал из другой страны с целью возвращение на историческую родину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Переехал из другой страны в качестве беженца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Переехал из другой страны в качестве трудящегося мигранта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Переехал из другой страны для воссоединения семьи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89"/>
          <w:p>
            <w:pPr>
              <w:spacing w:after="20"/>
              <w:ind w:left="20"/>
              <w:jc w:val="both"/>
            </w:pPr>
            <w:r>
              <w:rPr>
                <w:rFonts w:ascii="Times New Roman"/>
                <w:b w:val="false"/>
                <w:i w:val="false"/>
                <w:color w:val="000000"/>
                <w:sz w:val="20"/>
              </w:rPr>
              <w:t>
Примечание:</w:t>
            </w:r>
          </w:p>
          <w:bookmarkEnd w:id="789"/>
          <w:p>
            <w:pPr>
              <w:spacing w:after="20"/>
              <w:ind w:left="20"/>
              <w:jc w:val="both"/>
            </w:pPr>
            <w:r>
              <w:rPr>
                <w:rFonts w:ascii="Times New Roman"/>
                <w:b w:val="false"/>
                <w:i w:val="false"/>
                <w:color w:val="000000"/>
                <w:sz w:val="20"/>
              </w:rPr>
              <w:t>
3Здесь и далее: СНГ – Содружество Независимых Государств.</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Вопросы о занятости (все вопросы с 6 по 18 касаются прошлой недели)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Выполняли ли Вы хотя бы один час на прошлой неделе какую-нибудь работу за вознаграждение или имели какое-либо занятие для получения натурального или денежного дохода (включая оказание различного рода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Осуществляли ли Вы какую-либо работу дома для получения денежного или натурального дохода, хотя бы 1 час на прошлой неделе (исключая работу на личном подворье)?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Осуществляли ли Вы какую-нибудь оплачиваемую работу, связанную с производством/реализацией товаров или оказанием услуг (транспортные, образовательные, медицинские, прочие), хотя бы 1 час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Имели ли Вы случайные или временные заработки на прошлой неделе (включая работу через органы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Имели ли Вы случайные или временные заработки на прошлой неделе с использованием сети Интернет (включая торговые Интернет площадки исервисы)?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Выполняли ли Вы какую-либо работу на личном подворье (приусадебном, дачном участке), связанную с производством сельскохозяйственной продукции, хотя бы 1 час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Использовалась ли продукция, полученная на личном подворье (приусадебном, дачном участке), непосредственно или путем переработки?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Только для собственного 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Частично для потребления, обмена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Только для обмена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Сколько времени Вы были заняты на личном подворье (приусадебном, дачном участке)?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дней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часов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Отработанное на личном подворье (приусадебном, дачном участке) время должно включаться в общую сумму всех часов в вопросе 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Выполняли ли Вы, хотя бы 1 час на прошлой неделе, какую-либо работу на личном подворье вашего родственника или знакомого, с целью получения натурального или денежного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Работали ли Вы на прошлой неделе в качестве стажера или ученика на производстве?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Получаете ли Вы за эту работу  вознаграждение в денежной или  натуральной форме?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17</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90"/>
          <w:p>
            <w:pPr>
              <w:spacing w:after="20"/>
              <w:ind w:left="20"/>
              <w:jc w:val="both"/>
            </w:pPr>
            <w:r>
              <w:rPr>
                <w:rFonts w:ascii="Times New Roman"/>
                <w:b w:val="false"/>
                <w:i w:val="false"/>
                <w:color w:val="000000"/>
                <w:sz w:val="20"/>
              </w:rPr>
              <w:t>
Внимание: Если ответили "Нет" на все вопросы 6-14, 16 то следует переходить к вопросу 18.</w:t>
            </w:r>
          </w:p>
          <w:bookmarkEnd w:id="790"/>
          <w:p>
            <w:pPr>
              <w:spacing w:after="20"/>
              <w:ind w:left="20"/>
              <w:jc w:val="both"/>
            </w:pPr>
            <w:r>
              <w:rPr>
                <w:rFonts w:ascii="Times New Roman"/>
                <w:b w:val="false"/>
                <w:i w:val="false"/>
                <w:color w:val="000000"/>
                <w:sz w:val="20"/>
              </w:rPr>
              <w:t>
Если ответили "Да" хотя бы на один из вопросов 6-14, 16 то следует задать вопрос 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Сколько времени на прошлой неделе Вы выполняли указанную Вами работу? (показать общую сумму)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дней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91"/>
          <w:p>
            <w:pPr>
              <w:spacing w:after="20"/>
              <w:ind w:left="20"/>
              <w:jc w:val="both"/>
            </w:pPr>
          </w:p>
          <w:bookmarkEnd w:id="791"/>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19</w:t>
            </w:r>
          </w:p>
          <w:p>
            <w:pPr>
              <w:spacing w:after="20"/>
              <w:ind w:left="20"/>
              <w:jc w:val="both"/>
            </w:pPr>
          </w:p>
          <w:p>
            <w:pPr>
              <w:spacing w:after="20"/>
              <w:ind w:left="20"/>
              <w:jc w:val="both"/>
            </w:pPr>
            <w:r>
              <w:rPr>
                <w:rFonts w:ascii="Times New Roman"/>
                <w:b w:val="false"/>
                <w:i w:val="false"/>
                <w:color w:val="000000"/>
                <w:sz w:val="20"/>
              </w:rPr>
              <w:t xml:space="preserve">
если 0 (ноль) часов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часов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Была ли у Вас на прошлой неделе работа (за исключением работы на личном подворье), на которой Вы временно отсутствовали по причине отпуска, болезни, сезонных работ, временной приостановки предпринимательской деятельности, неблагоприятных погодных условий и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вопросы касательно основной работы (деятельности)в течение прошлой недели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Какая из следующих категорий лучше описывает статус Вашей основной деятельности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в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по найму у отдельных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Работа по найму в крестьянском или фермерском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по договору гражданско-правового характера на оказание услуг преимущественно с одним заказчиком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Работа по договору гражданско-правового характера на оказание услуг преимущественно с несколькими заказчиками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Самостоятельные работники (работающие за свой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Работодатель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Неоплачиваемые работники семейных предприятий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Члены производственного кооператива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личном подсобном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Были ли Вы приняты на работу по  договору или по устной договоренности?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письменному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 устной договоренности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Перечисляет ли Ваш работодатель или вы сами отчисления и (или) взносы в пенсионный фонд, фонд социального страхования, фонд социального медицинского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Предоставляет ли Вам работодатель оплачиваемый годовой отпуск или компенсацию за неиспользованный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Как Вы считаете, в случае болезни или травмы выплатит ли Вам работодатель социальное пособие по временной нетрудоспособности (на основании больничного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Назовите форму собственности  организации/индивидуального предпринимателя, где Вы работаете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Частная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Иностранная собственность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Ваша основная работа была: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договору на неопределенный срок (постоянная)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договору на определенный срок (временная)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договору на определенный объем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Случайная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Сезонная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На вопрос 26 отвечают респонденты, отметившие в вопросе 19 коды 5-7.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Осуществляли ли Вы свою трудовую деятельность или занимались предпринимательской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оплачиваемыми наемными работниками, привлекаемыми на постоянной основе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оплачиваемыми наемными работниками, привлекаемыми от случая к случаю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Без оплачиваемых наемных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Сколько времени Вы работаете на своей настоящей работе (занятии)?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Менее 6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6 до 12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года до 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3 до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Более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Ваше рабочее место на основной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Собственный 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Дом клиента или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Организация, завод, фабрика, магазин, бюро, ателье и другие (отдельно от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или земельный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Строительная площадка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Открытый рынок или уличный лоток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Подсобное хозяйство (личное подворье)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Собственное автотранспортное средство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Нет постоянного места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Другое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29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Является ли Ваша основная работа дистанционной занятостью (работой, осуществляемой вне офиса работодателя с применением в процессе работы информационных и коммуникационных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Используемые в процессе работы средства коммуникации (средствасвязи) являются: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Собственными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Предоставленными работодателем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Основную работу Вы выполняли: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организации (юридическое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На основе индивидуального предпринимательства (с наймом работников)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крестьянском или фермерском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основе индивидуального предпринимательства (без найма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 найму в домашнем хозяйстве у частных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В личном подсобном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Зарегистрирована ли в налоговыхорганах организация, предпринимательская деятельность (включая плательщиков единого совокупного платежа), где Вы работаете на основной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стадии оформления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Сколько человек, включая Вас,  работало на производственной единице (организации, индивидуальном предпринимательстве) в котором Вы работали?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более 15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16 до 100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101 до 250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251 человек и выше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34</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Назовите, пожалуйста, преобладающий вид деятельности организации, индивидуального предпринимательства, вашей основной работы, где Вы работали на прошлой неделе. (Интервьюер, приведите подробное словесное описание и проставьте код вида экономической деятельности)4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35</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92"/>
          <w:p>
            <w:pPr>
              <w:spacing w:after="20"/>
              <w:ind w:left="20"/>
              <w:jc w:val="both"/>
            </w:pPr>
            <w:r>
              <w:rPr>
                <w:rFonts w:ascii="Times New Roman"/>
                <w:b w:val="false"/>
                <w:i w:val="false"/>
                <w:color w:val="000000"/>
                <w:sz w:val="20"/>
              </w:rPr>
              <w:t xml:space="preserve">
35. Какую должность Вы занимали или по какой профессии работали на прошлой неделе (в чем состояла Ваша деятельность) на вашей основной работе? </w:t>
            </w:r>
          </w:p>
          <w:bookmarkEnd w:id="792"/>
          <w:p>
            <w:pPr>
              <w:spacing w:after="20"/>
              <w:ind w:left="20"/>
              <w:jc w:val="both"/>
            </w:pPr>
            <w:r>
              <w:rPr>
                <w:rFonts w:ascii="Times New Roman"/>
                <w:b w:val="false"/>
                <w:i w:val="false"/>
                <w:color w:val="000000"/>
                <w:sz w:val="20"/>
              </w:rPr>
              <w:t>
 (Интервьюер, приведите подробное словесное описание и проставьте код согласно Национальному классификатору Республики Казахстан "Классификатор занятий")5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Ваша работа находится на 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Места проживания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Областного центра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территории этой же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Другого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93"/>
          <w:p>
            <w:pPr>
              <w:spacing w:after="20"/>
              <w:ind w:left="20"/>
              <w:jc w:val="both"/>
            </w:pPr>
            <w:r>
              <w:rPr>
                <w:rFonts w:ascii="Times New Roman"/>
                <w:b w:val="false"/>
                <w:i w:val="false"/>
                <w:color w:val="000000"/>
                <w:sz w:val="20"/>
              </w:rPr>
              <w:t xml:space="preserve">
37. Назовите, пожалуйста, наименование города или района, где Вы работаете. </w:t>
            </w:r>
          </w:p>
          <w:bookmarkEnd w:id="793"/>
          <w:p>
            <w:pPr>
              <w:spacing w:after="20"/>
              <w:ind w:left="20"/>
              <w:jc w:val="both"/>
            </w:pPr>
            <w:r>
              <w:rPr>
                <w:rFonts w:ascii="Times New Roman"/>
                <w:b w:val="false"/>
                <w:i w:val="false"/>
                <w:color w:val="000000"/>
                <w:sz w:val="20"/>
              </w:rPr>
              <w:t>
(Интервьюер, приведите подробное словесное описание и проставьте код по КАТО)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184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Как часто Вы приезжаете домой?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Ежедневно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Один раз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 раза в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Реже 1 раза в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39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Работаете ли Вы по специальности, полученной в результате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обучался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40</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94"/>
          <w:p>
            <w:pPr>
              <w:spacing w:after="20"/>
              <w:ind w:left="20"/>
              <w:jc w:val="both"/>
            </w:pPr>
            <w:r>
              <w:rPr>
                <w:rFonts w:ascii="Times New Roman"/>
                <w:b w:val="false"/>
                <w:i w:val="false"/>
                <w:color w:val="000000"/>
                <w:sz w:val="20"/>
              </w:rPr>
              <w:t>
Примечание:</w:t>
            </w:r>
          </w:p>
          <w:bookmarkEnd w:id="794"/>
          <w:p>
            <w:pPr>
              <w:spacing w:after="20"/>
              <w:ind w:left="20"/>
              <w:jc w:val="both"/>
            </w:pPr>
            <w:r>
              <w:rPr>
                <w:rFonts w:ascii="Times New Roman"/>
                <w:b w:val="false"/>
                <w:i w:val="false"/>
                <w:color w:val="000000"/>
                <w:sz w:val="20"/>
              </w:rPr>
              <w:t>
</w:t>
            </w:r>
            <w:r>
              <w:rPr>
                <w:rFonts w:ascii="Times New Roman"/>
                <w:b w:val="false"/>
                <w:i w:val="false"/>
                <w:color w:val="000000"/>
                <w:sz w:val="20"/>
              </w:rPr>
              <w:t>4 Здесь и далее кодирование показателей осуществляется в соответствии с "Общим класификатором видов экономической деятельности (ОКЭД)" расположен на интернет - ресурсе Агентства по стратегическому планированию и реформам Бюро Национальной статистики :/https://stat.gov.kz/important/classifier / (далее - Общий классификатор видов экономической деятельности)</w:t>
            </w:r>
          </w:p>
          <w:p>
            <w:pPr>
              <w:spacing w:after="20"/>
              <w:ind w:left="20"/>
              <w:jc w:val="both"/>
            </w:pPr>
            <w:r>
              <w:rPr>
                <w:rFonts w:ascii="Times New Roman"/>
                <w:b w:val="false"/>
                <w:i w:val="false"/>
                <w:color w:val="000000"/>
                <w:sz w:val="20"/>
              </w:rPr>
              <w:t>
5 Код профессии заполняется в соответствии с Национальным классификатором Республики Казахстан "Классификатор занятий", расположенным на интернет-ресурсе Министерства труда и социальной защиты населения Республики Казахстан http://www.enbek.gov.kz/ru/node/243262(далее - Классификатор занятий)</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Соответствует ли выполняемая Вами работа Вашей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 она ниже моей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она выше моей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 квалификация такая же, но в другой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95"/>
          <w:p>
            <w:pPr>
              <w:spacing w:after="20"/>
              <w:ind w:left="20"/>
              <w:jc w:val="both"/>
            </w:pPr>
            <w:r>
              <w:rPr>
                <w:rFonts w:ascii="Times New Roman"/>
                <w:b w:val="false"/>
                <w:i w:val="false"/>
                <w:color w:val="000000"/>
                <w:sz w:val="20"/>
              </w:rPr>
              <w:t>
41. Сколько дней и часов фактически Вы отработали на вашей основной работе на прошлой неделе?</w:t>
            </w:r>
          </w:p>
          <w:bookmarkEnd w:id="795"/>
          <w:p>
            <w:pPr>
              <w:spacing w:after="20"/>
              <w:ind w:left="20"/>
              <w:jc w:val="both"/>
            </w:pPr>
            <w:r>
              <w:rPr>
                <w:rFonts w:ascii="Times New Roman"/>
                <w:b w:val="false"/>
                <w:i w:val="false"/>
                <w:color w:val="000000"/>
                <w:sz w:val="20"/>
              </w:rPr>
              <w:t>
(если не работал, укажите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дней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Общее количество часов, отработанное за прошлую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96"/>
          <w:p>
            <w:pPr>
              <w:spacing w:after="20"/>
              <w:ind w:left="20"/>
              <w:jc w:val="both"/>
            </w:pPr>
            <w:r>
              <w:rPr>
                <w:rFonts w:ascii="Times New Roman"/>
                <w:b w:val="false"/>
                <w:i w:val="false"/>
                <w:color w:val="000000"/>
                <w:sz w:val="20"/>
              </w:rPr>
              <w:t>
если</w:t>
            </w:r>
          </w:p>
          <w:bookmarkEnd w:id="796"/>
          <w:p>
            <w:pPr>
              <w:spacing w:after="20"/>
              <w:ind w:left="20"/>
              <w:jc w:val="both"/>
            </w:pPr>
            <w:r>
              <w:rPr>
                <w:rFonts w:ascii="Times New Roman"/>
                <w:b w:val="false"/>
                <w:i w:val="false"/>
                <w:color w:val="000000"/>
                <w:sz w:val="20"/>
              </w:rPr>
              <w:t>
</w:t>
            </w:r>
            <w:r>
              <w:rPr>
                <w:rFonts w:ascii="Times New Roman"/>
                <w:b w:val="false"/>
                <w:i w:val="false"/>
                <w:color w:val="000000"/>
                <w:sz w:val="20"/>
              </w:rPr>
              <w:t>0 (ноль) часов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43</w:t>
            </w:r>
          </w:p>
          <w:p>
            <w:pPr>
              <w:spacing w:after="20"/>
              <w:ind w:left="20"/>
              <w:jc w:val="both"/>
            </w:pPr>
          </w:p>
          <w:p>
            <w:pPr>
              <w:spacing w:after="20"/>
              <w:ind w:left="20"/>
              <w:jc w:val="both"/>
            </w:pPr>
            <w:r>
              <w:rPr>
                <w:rFonts w:ascii="Times New Roman"/>
                <w:b w:val="false"/>
                <w:i w:val="false"/>
                <w:color w:val="000000"/>
                <w:sz w:val="20"/>
              </w:rPr>
              <w:t xml:space="preserve">
Если ≥40 часов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97"/>
          <w:p>
            <w:pPr>
              <w:spacing w:after="20"/>
              <w:ind w:left="20"/>
              <w:jc w:val="both"/>
            </w:pPr>
            <w:r>
              <w:rPr>
                <w:rFonts w:ascii="Times New Roman"/>
                <w:b w:val="false"/>
                <w:i w:val="false"/>
                <w:color w:val="000000"/>
                <w:sz w:val="20"/>
              </w:rPr>
              <w:t>
если</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0 (ноль) часов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43</w:t>
            </w:r>
          </w:p>
          <w:p>
            <w:pPr>
              <w:spacing w:after="20"/>
              <w:ind w:left="20"/>
              <w:jc w:val="both"/>
            </w:pPr>
          </w:p>
          <w:p>
            <w:pPr>
              <w:spacing w:after="20"/>
              <w:ind w:left="20"/>
              <w:jc w:val="both"/>
            </w:pPr>
            <w:r>
              <w:rPr>
                <w:rFonts w:ascii="Times New Roman"/>
                <w:b w:val="false"/>
                <w:i w:val="false"/>
                <w:color w:val="000000"/>
                <w:sz w:val="20"/>
              </w:rPr>
              <w:t xml:space="preserve">
Если ≥40 часов </w:t>
            </w: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На вопрос 42 отвечают респонденты, отметившие что общее количество отработанных часов за прошлую неделю (вопрос 41) было менее 40 часов.</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Назовите основную причину, по которой Вы работали на основной работе менее 40 часов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Законодательно установленная продолжительность рабочего времени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Уход за ребенком, больным человеком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состоянию здоровья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Имею другую (вторую) работу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достаточный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Неблагоприятные погодные условия, авария, поломка, введение режима изоляции и другие причины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Гибкий (скользящий)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 семейным (личным)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Почему Вы временно отсутствовали на работе (занятии)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Ежегодный трудовой отпуск, праздничные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Отпуск по беременности и родам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Отпуск по уходу за ребенком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46</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Учебный отпуск, профессиональная подготовка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семейным (личным)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По состоянию здоровья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Работа носит сезонный характер (не сезон)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Временная приостановка деятельности (непогода, авария, поломка, введение режима изоляции и другие причины)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Вахтовый метод работы, свободный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Какова общая продолжительность Вашего отсутствия на рабочем месте на конец прошлой недели?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Менее трех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месяца или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Уверены ли Вы в том, что вернетесь после временного отсутствияна настоящую работу (занятие)?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Получаете ли Вы хотя бы 40% вашей зарплаты во время отсутствия на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63</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47</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вопросы касательно дополнительной работы (занятия) в течение прошлой недели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Имели ли Вы, кроме основной работы, другую дополнительную работу, работу в выходные дни, ночное время с целью получения денежного или натурального дохода, хотя бы 1 час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Сколько дней и часов фактически Вы отработали на вашей дополнительной работе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дней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04800" cy="431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Общее количество часов, отработанное за прошлую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49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Скажите, Ваша дополнительная работа (занятие) была: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в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по найму у отдельных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Работа по найму в крестьянском или фермерском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по договору гражданско-правового характера на оказание услуг преимущественно с одним заказчиком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Работа по договору гражданско-правового характера на оказание услуг преимущественно с несколькими заказчиками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Самостоятельные работники (работающие за свой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7.Работодатель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Неоплачиваемые работники семейных предприятий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Члены производственного кооператива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 личном подсобном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Были ли Вы приняты надополнительную работу по договору или по договоренности?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письменному договору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устной договоренности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Перечисляет ли Ваш работодатель или вы сами, в дополнительной деятельности, отчисления и (или) взносы в пенсионный фонд, фонд социального страхования, фонд социального медицинского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Предоставляет ли Вам работодатель, в дополнительной деятельности, оплачиваемый годовой отпуск или компенсацию за неиспользованный отпуск?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Как Вы считаете, в дополнительной деятельности, в случае болезни или травмы выплатит ли Вам работодатель социальное пособие по временной нетрудоспособности (на основании больничного 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Назовите форму собственности  организации, в которой Вы работали дополнительно?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Частная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Иностранная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Ваша дополнительная работа была: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договору на неопределенный срок (постоянная)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договору на определенный срок (временная)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договору на определенный объем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Случайная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Сезонная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Ваше рабочее место в дополнительной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Собственный 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Дом клиента или работодателя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Организация, завод, фабрика, магазин, бюро, ателье и другие (отдельно от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или земельный участок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Строительная площадка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Открытый рынок или уличный лоток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Подсобное хозяйство (личное подворье)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Собственное автотранспортное средство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Нет постоянного места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Является ли Ваша дополнительная работа дистанционной занятостью (работой, осуществляемой вне офиса работодателя с применением в процессе работы информационных и коммуникационных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Используемые в процессе работы средства коммуникации (средства связи) являются: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Собственными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Предоставленными работодателем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59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59.Дополнительную работу Вы  выполняли: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организации (юридическое лицо)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основе индивидуального предпринимательства (с наймом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крестьянском или фермерском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основе индивидуального предпринимательства (без найма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 найму в домашнем хозяйстве у частных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личном подсобном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Зарегистрирована ли в налоговых органах организация, предпринимательская деятельность, где Вы работали дополнительно?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стадии оформления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61</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98"/>
          <w:p>
            <w:pPr>
              <w:spacing w:after="20"/>
              <w:ind w:left="20"/>
              <w:jc w:val="both"/>
            </w:pPr>
            <w:r>
              <w:rPr>
                <w:rFonts w:ascii="Times New Roman"/>
                <w:b w:val="false"/>
                <w:i w:val="false"/>
                <w:color w:val="000000"/>
                <w:sz w:val="20"/>
              </w:rPr>
              <w:t xml:space="preserve">
61. Назовите, пожалуйста, преобладающий вид деятельности организации, индивидуального предпринимательства, в котором Вы работали дополнительно на прошлой неделе? </w:t>
            </w:r>
          </w:p>
          <w:bookmarkEnd w:id="798"/>
          <w:p>
            <w:pPr>
              <w:spacing w:after="20"/>
              <w:ind w:left="20"/>
              <w:jc w:val="both"/>
            </w:pPr>
            <w:r>
              <w:rPr>
                <w:rFonts w:ascii="Times New Roman"/>
                <w:b w:val="false"/>
                <w:i w:val="false"/>
                <w:color w:val="000000"/>
                <w:sz w:val="20"/>
              </w:rPr>
              <w:t>
 (Интервьюер, приведите подробное словесное описание и проставьте код вида экономической деятельности)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62</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Какую должность Вы занимали или по какой профессии работали на вашей дополнительной работе (в чем состояла Ваша дополнительная деятельность)? (Интервьюер, приведите подробное словесное описание и проставьте код согласно Классификатору занятий)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1943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Незанятость. Поиски работы (занятости) в течение четырех последних недель</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По какой причине Вы не были заняты на какой либо работе или в какой-либо экономической деятельности на прошедшей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Увольнение в связи с ликвидацией (банкротством)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Увольнение в связи с сокращением штата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Увольнение по собственному желанию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Увольнение в связи с окончанием срока договора (соглашения, контракта)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Завершение предпринимательской деятельности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Ведение домашнего хозяйства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Выход на пенсию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Отсутствие работы после окончания учебного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Учеба (дневная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Нет возможности найти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Нет необходимости работать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По состоянию здоровья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Работа носит сезонный характер (не сезон)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По семейным (личным) обстоятельствам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Искали ли Вы работу в течение четырех последних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Каким образом Вы искали работу (занятие)? (можно указать несколько вариантов)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Обращался в государственные органы занятости населения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Обращался в частные агентства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Размещал объявления в печати, Интернете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Искал через объявления в печати, Интернете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Размещал или обновлял Резюме в профессиональных и социальных сетях он-лайн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Обращался к друзьям, знакомым, родственникам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Контактировал непосредственно с работодателем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Искал земельный участок, помещение, оборудование, материалы, сельскохозяйственные инвестиции для открытия собственного дела или фермы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Обращался за кредитованием, разрешением, лицензией для открытия своего дела или фермы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Ничего не делал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Почему Вы не искали работу в течение последних четырех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Получил работу или бизнес и имел договоренность о еҰ начале в течение 3-х месяцев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Подал резюме и ожидаю ответа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Предпринял меры для открытия собственного дела и жду ответа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Ожидаю начала сезона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состоянию здоровья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 знаю, как и где искать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Нет работы, соответствующей моей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Отчаялся найти работу после длительных поисков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Надо закончить обучение, подготовку или профессиональную переподготовку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По семейным (личным) обстоятельствам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Выход на пенсию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Ведение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Ожидаю возврата на предыдущее место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Введение режима изоляции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Имею устраивающую меня работу (вариант ответа только для занятых)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Сколько времени Вы искали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Менее 1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 до 3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 до 6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6 до 12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От года до 3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года или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Работа (доходное занятие), которую Вы искали или нашли, это: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в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по найму у отдельных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Работа по найму в крестьянском или фермерском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по договору гражданско-правового характера на оказание услуг преимущественно с одним заказчиком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Работа по договору гражданско-правового характера на оказание услуг преимущественно с несколькими заказчиками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Самостоятельные работники (работающие за свой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Работодатель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Неоплачиваемые работники семейных предприятий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Члены производственного кооператива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 личном подсобном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Любая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69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69.Если бы это зависело от Вас хотели ли вы работать?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Какой режим работы Вас устраивает?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Любой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Если бы Вам предложили работу сейчас, то смогли бы Вы приступить к ней в течение ближайших двух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Почему Вы не могли приступить кработе в течение прошедшей недели или в течение двух следующих недель?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Болезнь или травма, уход за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к вопросам касательно прошлой деятельности</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Надо закончить обучение, подготовку или профессиональную переподготовку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 семейным (личным) обстоятельствам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вопросы касательно прошлой деятельности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Внимание: На вопросы с 73 по 78 отвечают респонденты в возрасте: от шестнадцати лет до пенсионного возраста, установленного </w:t>
            </w:r>
            <w:r>
              <w:rPr>
                <w:rFonts w:ascii="Times New Roman"/>
                <w:b/>
                <w:i w:val="false"/>
                <w:color w:val="000000"/>
                <w:sz w:val="20"/>
              </w:rPr>
              <w:t>пунктом 1</w:t>
            </w:r>
            <w:r>
              <w:rPr>
                <w:rFonts w:ascii="Times New Roman"/>
                <w:b/>
                <w:i w:val="false"/>
                <w:color w:val="000000"/>
                <w:sz w:val="20"/>
              </w:rPr>
              <w:t xml:space="preserve"> статьи 11 Закона Республики Казахстан "О пенсионном обеспечении в Республике Казахстан", отметившие в вопросе 6 (Раздела 2) код 2.</w:t>
            </w:r>
          </w:p>
          <w:p>
            <w:pPr>
              <w:spacing w:after="20"/>
              <w:ind w:left="20"/>
              <w:jc w:val="both"/>
            </w:pPr>
          </w:p>
          <w:p>
            <w:pPr>
              <w:spacing w:after="20"/>
              <w:ind w:left="20"/>
              <w:jc w:val="both"/>
            </w:pPr>
            <w:r>
              <w:rPr>
                <w:rFonts w:ascii="Times New Roman"/>
                <w:b/>
                <w:i w:val="false"/>
                <w:color w:val="000000"/>
                <w:sz w:val="20"/>
              </w:rPr>
              <w:t>
Остальные переходят к вопросу</w:t>
            </w: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17500" cy="139700"/>
                          </a:xfrm>
                          <a:prstGeom prst="rect">
                            <a:avLst/>
                          </a:prstGeom>
                        </pic:spPr>
                      </pic:pic>
                    </a:graphicData>
                  </a:graphic>
                </wp:inline>
              </w:drawing>
            </w:r>
            <w:r>
              <w:rPr>
                <w:rFonts w:ascii="Times New Roman"/>
                <w:b/>
                <w:i w:val="false"/>
                <w:color w:val="000000"/>
                <w:sz w:val="20"/>
              </w:rPr>
              <w:t xml:space="preserve"> 79</w:t>
            </w: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Работали ли Вы когда-нибудь (имели доходное занятие) до настоящего времени?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Сколько времени Вы были без работы (не заняты)?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Менее 1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 до 3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 до 6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6 до 12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 года до 3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года или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Никогда не работал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Почему Вы перестали работать?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Увольнение в связи с ликвидацией (банкротством) организации, сокращением штата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Увольнение по собственному желанию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Увольнение в связи с окончанием срока договора (соглашения,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Увольнение по другой причине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Завершение предпринимательской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Выход на пенсию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 семейным (личным) обстоятельствам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По состоянию здоровья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Работа носит сезонный характер (не сезон)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Каким был Ваш статус занятости на последнем рабочем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в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по найму у отдельных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Работа по найму в крестьянском или фермерском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Работа по договору гражданско-правового характера на оказание услуг преимущественно с одним заказчиком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Работа по договору гражданско-правового характера на оказание услуг преимущественно с несколькими заказчиками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Самостоятельные работники (работающие за свой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Работодатель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Неоплачиваемые работники семейных предприятий (хозяйств)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Члены производственного кооператива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В личном подсобном хозяйстве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77</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99"/>
          <w:p>
            <w:pPr>
              <w:spacing w:after="20"/>
              <w:ind w:left="20"/>
              <w:jc w:val="both"/>
            </w:pPr>
            <w:r>
              <w:rPr>
                <w:rFonts w:ascii="Times New Roman"/>
                <w:b w:val="false"/>
                <w:i w:val="false"/>
                <w:color w:val="000000"/>
                <w:sz w:val="20"/>
              </w:rPr>
              <w:t>
77. Назовите, пожалуйста, преобладающий вид деятельности организации, индивидуального предпринимательства, в котором Вы работали на последнем рабочем месте?</w:t>
            </w:r>
          </w:p>
          <w:bookmarkEnd w:id="799"/>
          <w:p>
            <w:pPr>
              <w:spacing w:after="20"/>
              <w:ind w:left="20"/>
              <w:jc w:val="both"/>
            </w:pPr>
            <w:r>
              <w:rPr>
                <w:rFonts w:ascii="Times New Roman"/>
                <w:b w:val="false"/>
                <w:i w:val="false"/>
                <w:color w:val="000000"/>
                <w:sz w:val="20"/>
              </w:rPr>
              <w:t>
(Интервьюер, приведите подробное словесное описание и проставьте код вида экономической деятельности)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5"/>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7"/>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9"/>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1"/>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3"/>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78</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0"/>
          <w:p>
            <w:pPr>
              <w:spacing w:after="20"/>
              <w:ind w:left="20"/>
              <w:jc w:val="both"/>
            </w:pPr>
            <w:r>
              <w:rPr>
                <w:rFonts w:ascii="Times New Roman"/>
                <w:b w:val="false"/>
                <w:i w:val="false"/>
                <w:color w:val="000000"/>
                <w:sz w:val="20"/>
              </w:rPr>
              <w:t xml:space="preserve">
78. По какой профессии Вы работали или какую должность занимали на последнем месте работы? </w:t>
            </w:r>
          </w:p>
          <w:bookmarkEnd w:id="800"/>
          <w:p>
            <w:pPr>
              <w:spacing w:after="20"/>
              <w:ind w:left="20"/>
              <w:jc w:val="both"/>
            </w:pPr>
            <w:r>
              <w:rPr>
                <w:rFonts w:ascii="Times New Roman"/>
                <w:b w:val="false"/>
                <w:i w:val="false"/>
                <w:color w:val="000000"/>
                <w:sz w:val="20"/>
              </w:rPr>
              <w:t>
(Интервьюер, приведите подробное словесное описание и проставьте код согласно Классификатору занятий)</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6"/>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7"/>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8"/>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9"/>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0"/>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1"/>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2"/>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3"/>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656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4"/>
                          <a:stretch>
                            <a:fillRect/>
                          </a:stretch>
                        </pic:blipFill>
                        <pic:spPr>
                          <a:xfrm>
                            <a:off x="0" y="0"/>
                            <a:ext cx="6565900" cy="419100"/>
                          </a:xfrm>
                          <a:prstGeom prst="rect">
                            <a:avLst/>
                          </a:prstGeom>
                        </pic:spPr>
                      </pic:pic>
                    </a:graphicData>
                  </a:graphic>
                </wp:inline>
              </w:drawing>
            </w: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5"/>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Регистрация в органе занятости населения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xml:space="preserve">Внимание: На вопросы с 79 по 83 отвечают респонденты в возрасте: от шестнадцати лет до пенсионного возраста, установленного </w:t>
            </w:r>
            <w:r>
              <w:rPr>
                <w:rFonts w:ascii="Times New Roman"/>
                <w:b/>
                <w:i w:val="false"/>
                <w:color w:val="000000"/>
                <w:sz w:val="20"/>
              </w:rPr>
              <w:t>пунктом 1</w:t>
            </w:r>
            <w:r>
              <w:rPr>
                <w:rFonts w:ascii="Times New Roman"/>
                <w:b/>
                <w:i w:val="false"/>
                <w:color w:val="000000"/>
                <w:sz w:val="20"/>
              </w:rPr>
              <w:t xml:space="preserve"> статьи 11 Закона Республики Казахстан "О пенсионном обеспечении в Республике Казахстан".</w:t>
            </w:r>
          </w:p>
          <w:p>
            <w:pPr>
              <w:spacing w:after="20"/>
              <w:ind w:left="20"/>
              <w:jc w:val="both"/>
            </w:pPr>
          </w:p>
          <w:p>
            <w:pPr>
              <w:spacing w:after="20"/>
              <w:ind w:left="20"/>
              <w:jc w:val="both"/>
            </w:pPr>
            <w:r>
              <w:rPr>
                <w:rFonts w:ascii="Times New Roman"/>
                <w:b/>
                <w:i w:val="false"/>
                <w:color w:val="000000"/>
                <w:sz w:val="20"/>
              </w:rPr>
              <w:t>
Остальные переходят к вопросу 84.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Обращались ли Вы в органы занятости населения на прошлой неделе?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Почему Вы обращались в органызанятости населения, с какой целью?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Поиск места работы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Желание получить профессиональную подготовку, другую специальность (профессию)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Были ли Вы зарегистрированы в качестве безработного?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Почему Вы не обращались в органы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Имею работу и мне не нужна другая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знал о существовании службы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уверен, что помогут с трудоустройством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Слишком сложная процедура оформления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средств на транспортные расходы (далеко ехать)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Имею иной источник средств существования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 могу работать по семейным/личным причинам или по состоянию здоровья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Имеете ли Вы профессию или 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84</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вопросы о волонтерской деятельности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На вопросы с 84 по 95 отвечают все респонденты. Вопросы относятся к участию респондентов в неоплачиваемой волонтерской деятельности (работе, помощи) в поддержку других лиц и организации, включая работу выполняемую он-лайн через социальные сети, сайты.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Приходилось ли Вам в последний месяц выполнять (как минимум в течение одного часа) какую-либо неоплачиваемую волонтерскую работу или помогать другим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Друзьям, соседям, коллегам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Людям живущим с вами в одном населенном пункте (районе, селе)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Участвовал в работе общественных органов школ, других образовательных учреждений, общественных, религиозных и других некоммерческих организаций, клубов, союзов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Участвовал в благоустройстве и очистке территории (улицы, парки, водоемы), оказании помощи животным (птицам, рыбам)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участвовал в волонтерской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Приходилось ли Вам в последний месяц тратить время на покупку, сбор или распространение благотворительных продуктов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Приходилось ли Вам в последний месяц тратить время на подготовку продуктов (товаров) для благотворительных целей?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Назовите основные два вида работ (услуг) которые Вам приходилось выполнять на неоплачиваемой волонтерской деятельности (Интервьюер, приведите подробное словесное описание и проставьте код согласно Классификатору занятий)</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01"/>
          <w:p>
            <w:pPr>
              <w:spacing w:after="20"/>
              <w:ind w:left="20"/>
              <w:jc w:val="both"/>
            </w:pPr>
            <w:r>
              <w:rPr>
                <w:rFonts w:ascii="Times New Roman"/>
                <w:b w:val="false"/>
                <w:i w:val="false"/>
                <w:color w:val="000000"/>
                <w:sz w:val="20"/>
              </w:rPr>
              <w:t>
Занятие 1</w:t>
            </w:r>
          </w:p>
          <w:bookmarkEnd w:id="8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02"/>
          <w:p>
            <w:pPr>
              <w:spacing w:after="20"/>
              <w:ind w:left="20"/>
              <w:jc w:val="both"/>
            </w:pPr>
          </w:p>
          <w:bookmarkEnd w:id="802"/>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03"/>
          <w:p>
            <w:pPr>
              <w:spacing w:after="20"/>
              <w:ind w:left="20"/>
              <w:jc w:val="both"/>
            </w:pPr>
          </w:p>
          <w:bookmarkEnd w:id="803"/>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04"/>
          <w:p>
            <w:pPr>
              <w:spacing w:after="20"/>
              <w:ind w:left="20"/>
              <w:jc w:val="both"/>
            </w:pPr>
          </w:p>
          <w:bookmarkEnd w:id="804"/>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05"/>
          <w:p>
            <w:pPr>
              <w:spacing w:after="20"/>
              <w:ind w:left="20"/>
              <w:jc w:val="both"/>
            </w:pPr>
          </w:p>
          <w:bookmarkEnd w:id="805"/>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06"/>
          <w:p>
            <w:pPr>
              <w:spacing w:after="20"/>
              <w:ind w:left="20"/>
              <w:jc w:val="both"/>
            </w:pPr>
          </w:p>
          <w:bookmarkEnd w:id="806"/>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07"/>
          <w:p>
            <w:pPr>
              <w:spacing w:after="20"/>
              <w:ind w:left="20"/>
              <w:jc w:val="both"/>
            </w:pPr>
            <w:r>
              <w:rPr>
                <w:rFonts w:ascii="Times New Roman"/>
                <w:b w:val="false"/>
                <w:i w:val="false"/>
                <w:color w:val="000000"/>
                <w:sz w:val="20"/>
              </w:rPr>
              <w:t>
Занятие 2</w:t>
            </w:r>
          </w:p>
          <w:bookmarkEnd w:id="8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08"/>
          <w:p>
            <w:pPr>
              <w:spacing w:after="20"/>
              <w:ind w:left="20"/>
              <w:jc w:val="both"/>
            </w:pPr>
          </w:p>
          <w:bookmarkEnd w:id="808"/>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4"/>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5"/>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09"/>
          <w:p>
            <w:pPr>
              <w:spacing w:after="20"/>
              <w:ind w:left="20"/>
              <w:jc w:val="both"/>
            </w:pPr>
          </w:p>
          <w:bookmarkEnd w:id="809"/>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6"/>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7"/>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10"/>
          <w:p>
            <w:pPr>
              <w:spacing w:after="20"/>
              <w:ind w:left="20"/>
              <w:jc w:val="both"/>
            </w:pPr>
          </w:p>
          <w:bookmarkEnd w:id="810"/>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8"/>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9"/>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11"/>
          <w:p>
            <w:pPr>
              <w:spacing w:after="20"/>
              <w:ind w:left="20"/>
              <w:jc w:val="both"/>
            </w:pPr>
          </w:p>
          <w:bookmarkEnd w:id="811"/>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0"/>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1"/>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12"/>
          <w:p>
            <w:pPr>
              <w:spacing w:after="20"/>
              <w:ind w:left="20"/>
              <w:jc w:val="both"/>
            </w:pPr>
          </w:p>
          <w:bookmarkEnd w:id="812"/>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2"/>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3"/>
                          <a:stretch>
                            <a:fillRect/>
                          </a:stretch>
                        </pic:blipFill>
                        <pic:spPr>
                          <a:xfrm>
                            <a:off x="0" y="0"/>
                            <a:ext cx="9779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В общем Вы затратили на выполнение такой деятельности более одного часа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89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Кому Вы помогали? (виды занятии)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Друзьям, соседям, коллегам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Людям живущим с вами в одном населенном пункте (районе, селе)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Участвовал в работе общественных органов школ и других образовательных учреждений, общественных, религиозных и других некоммерческих организаций, клубов, союзов, включая работу через социальные сети, сайты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Участвовал в благоустройстве и очистке территории (улицы, парки, водоемы), оказание помощи животным (птицам, рыбам)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Членам семьи или родственникам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Сколько времени Вы затратили на выполнение такой деятельности за последнюю неделю?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2"/>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3"/>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4"/>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5"/>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6"/>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7"/>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8"/>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9"/>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0"/>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1"/>
                          <a:stretch>
                            <a:fillRect/>
                          </a:stretch>
                        </pic:blipFill>
                        <pic:spPr>
                          <a:xfrm>
                            <a:off x="0" y="0"/>
                            <a:ext cx="419100" cy="1143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91</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Как часто Вы занимаетесь такойдеятельностью в течение месяца?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Каждый день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Каждую неделю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Время от времени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92</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Назовите причину по которой Вы  занимались этой деятельностью?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Хотел помочь (добровольно или попросили)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Хотел приобрести навыки необходимые в профессии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Хотел улучшить навыки и накопить опыт работы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Хотел завершить (школу, университет, колледж, курсы)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юридическим и договорным обязательствам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Хотел избежать наказания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Социальное давление общества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Другое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93</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Кто организовал эту деятельность?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месту работы респондента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Другая организация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Сообществом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Другое физическое лицо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Респондент сам (сама)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Что Вы получили за эту   деятельность?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Деньги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Проживание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Транспорт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Другое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Ничего не получил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95</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Приходилось ли Вам в течении последних 12 месяцев выполнять какую-либо неоплачиваемую волонтерскую работу или помогать другим?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96</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источники средств существования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Какой источник средств существования (дохода) Вы имели в прошлом месяце? (можно указать несколько вариантов)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Работа по найму (заработная 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не по найму (предпринимательский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Пенсия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Социальная помощь (пособия, выплата из Государственного фонда социального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Продукты с личного подворья (приусадебного, дачного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Доход от собственности (сдача жилья и другой недвижимости в наем, ценные бумаги, дивиденды, проценты и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Денежные переводы от членов семьи, живущих или работающих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Другая материальная помощь от родных или близких (на иждивении)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97</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Являетесь ли Вы учредителем (участником, акционером) хозяйственных товариществ и акционерных обществ?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Учредителем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Участником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Акционером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98</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Внимание: На вопрос 98 отвечают респонденты, отметившие в вопросе 19 коды с 5 по 10.</w:t>
            </w:r>
          </w:p>
          <w:p>
            <w:pPr>
              <w:spacing w:after="20"/>
              <w:ind w:left="20"/>
              <w:jc w:val="both"/>
            </w:pPr>
          </w:p>
          <w:p>
            <w:pPr>
              <w:spacing w:after="20"/>
              <w:ind w:left="20"/>
              <w:jc w:val="both"/>
            </w:pPr>
            <w:r>
              <w:rPr>
                <w:rFonts w:ascii="Times New Roman"/>
                <w:b/>
                <w:i w:val="false"/>
                <w:color w:val="000000"/>
                <w:sz w:val="20"/>
              </w:rPr>
              <w:t>
Остальные переходят к вопросу</w:t>
            </w: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6"/>
                          <a:stretch>
                            <a:fillRect/>
                          </a:stretch>
                        </pic:blipFill>
                        <pic:spPr>
                          <a:xfrm>
                            <a:off x="0" y="0"/>
                            <a:ext cx="317500" cy="139700"/>
                          </a:xfrm>
                          <a:prstGeom prst="rect">
                            <a:avLst/>
                          </a:prstGeom>
                        </pic:spPr>
                      </pic:pic>
                    </a:graphicData>
                  </a:graphic>
                </wp:inline>
              </w:drawing>
            </w:r>
            <w:r>
              <w:rPr>
                <w:rFonts w:ascii="Times New Roman"/>
                <w:b/>
                <w:i w:val="false"/>
                <w:color w:val="000000"/>
                <w:sz w:val="20"/>
              </w:rPr>
              <w:t xml:space="preserve"> 100.</w:t>
            </w: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Укажите сумму совокупного дохода (в денежной или натуральной форме), полученного Вами за последний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(отсутствие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 тенге до 1 ВПМ6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1 ВПМ до 60 000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60 001 до 100 000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 100001 до 150000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 150001 до 200000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 200001 до 250000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 250001 до 300000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 300001 до 400000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 400001 до 500000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от 500001 до 800 000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 800001 до 1000000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свыше 1000000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99</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На вопрос 99 отвечают респонденты, отметившие в вопросе 96 код 2 "Работа не по найму(предпринимательский доход)". Остальные пропускают этот вопрос и переходят к вопросу 100.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Оцените долю дохода от работы не по найму в совокупном доходе (в денежной или натуральной форме), полученном Вами за последний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более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26% до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51% до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 76% до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100</w:t>
            </w: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Внимание: На вопрос 100 отвечают все респонденты.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Какой у Вас уровень компьютерной грамотности?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опроса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Нет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Начинающий пользователь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Обычный пользователь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Опытный пользователь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Вопросы 101-102 заполняется интервьюером.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Кто отвечал на вопросы?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 сам (сама)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Другой член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13"/>
          <w:p>
            <w:pPr>
              <w:spacing w:after="20"/>
              <w:ind w:left="20"/>
              <w:jc w:val="both"/>
            </w:pPr>
            <w:r>
              <w:rPr>
                <w:rFonts w:ascii="Times New Roman"/>
                <w:b w:val="false"/>
                <w:i w:val="false"/>
                <w:color w:val="000000"/>
                <w:sz w:val="20"/>
              </w:rPr>
              <w:t xml:space="preserve">
102. Укажите время, затраченное на </w:t>
            </w:r>
          </w:p>
          <w:bookmarkEnd w:id="813"/>
          <w:p>
            <w:pPr>
              <w:spacing w:after="20"/>
              <w:ind w:left="20"/>
              <w:jc w:val="both"/>
            </w:pPr>
            <w:r>
              <w:rPr>
                <w:rFonts w:ascii="Times New Roman"/>
                <w:b w:val="false"/>
                <w:i w:val="false"/>
                <w:color w:val="000000"/>
                <w:sz w:val="20"/>
              </w:rPr>
              <w:t>
заполнение статистической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917" w:id="814"/>
    <w:p>
      <w:pPr>
        <w:spacing w:after="0"/>
        <w:ind w:left="0"/>
        <w:jc w:val="both"/>
      </w:pPr>
      <w:r>
        <w:rPr>
          <w:rFonts w:ascii="Times New Roman"/>
          <w:b w:val="false"/>
          <w:i w:val="false"/>
          <w:color w:val="000000"/>
          <w:sz w:val="28"/>
        </w:rPr>
        <w:t>
      Примечание:</w:t>
      </w:r>
    </w:p>
    <w:bookmarkEnd w:id="814"/>
    <w:bookmarkStart w:name="z918" w:id="815"/>
    <w:p>
      <w:pPr>
        <w:spacing w:after="0"/>
        <w:ind w:left="0"/>
        <w:jc w:val="both"/>
      </w:pPr>
      <w:r>
        <w:rPr>
          <w:rFonts w:ascii="Times New Roman"/>
          <w:b w:val="false"/>
          <w:i w:val="false"/>
          <w:color w:val="000000"/>
          <w:sz w:val="28"/>
        </w:rPr>
        <w:t>
      6 Здесь и далее: ВПМ – величина прожиточного минимума.</w:t>
      </w:r>
    </w:p>
    <w:bookmarkEnd w:id="815"/>
    <w:bookmarkStart w:name="z919" w:id="816"/>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Благодарим Вас за понимание и сотрудничество!</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"Анкета выборочного</w:t>
            </w:r>
            <w:r>
              <w:br/>
            </w:r>
            <w:r>
              <w:rPr>
                <w:rFonts w:ascii="Times New Roman"/>
                <w:b w:val="false"/>
                <w:i w:val="false"/>
                <w:color w:val="000000"/>
                <w:sz w:val="20"/>
              </w:rPr>
              <w:t>обследования занятости</w:t>
            </w:r>
            <w:r>
              <w:br/>
            </w:r>
            <w:r>
              <w:rPr>
                <w:rFonts w:ascii="Times New Roman"/>
                <w:b w:val="false"/>
                <w:i w:val="false"/>
                <w:color w:val="000000"/>
                <w:sz w:val="20"/>
              </w:rPr>
              <w:t>населения"</w:t>
            </w:r>
            <w:r>
              <w:br/>
            </w:r>
            <w:r>
              <w:rPr>
                <w:rFonts w:ascii="Times New Roman"/>
                <w:b w:val="false"/>
                <w:i w:val="false"/>
                <w:color w:val="000000"/>
                <w:sz w:val="20"/>
              </w:rPr>
              <w:t>(индекс Т-001, периодичность месячная)</w:t>
            </w:r>
          </w:p>
        </w:tc>
      </w:tr>
    </w:tbl>
    <w:bookmarkStart w:name="z922" w:id="817"/>
    <w:p>
      <w:pPr>
        <w:spacing w:after="0"/>
        <w:ind w:left="0"/>
        <w:jc w:val="left"/>
      </w:pPr>
      <w:r>
        <w:rPr>
          <w:rFonts w:ascii="Times New Roman"/>
          <w:b/>
          <w:i w:val="false"/>
          <w:color w:val="000000"/>
        </w:rPr>
        <w:t xml:space="preserve"> График представления статистической формы "Анкета выборочного обследования занятости населения" (индекс Т-001, периодичность месячная)</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5"/>
                          <a:stretch>
                            <a:fillRect/>
                          </a:stretch>
                        </pic:blipFill>
                        <pic:spPr>
                          <a:xfrm>
                            <a:off x="0" y="0"/>
                            <a:ext cx="1651000" cy="10668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Обследуемая неделя3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18"/>
          <w:p>
            <w:pPr>
              <w:spacing w:after="20"/>
              <w:ind w:left="20"/>
              <w:jc w:val="both"/>
            </w:pPr>
            <w:r>
              <w:rPr>
                <w:rFonts w:ascii="Times New Roman"/>
                <w:b w:val="false"/>
                <w:i w:val="false"/>
                <w:color w:val="000000"/>
                <w:sz w:val="20"/>
              </w:rPr>
              <w:t>
Проведение анкетного опроса домашних</w:t>
            </w:r>
          </w:p>
          <w:bookmarkEnd w:id="818"/>
          <w:p>
            <w:pPr>
              <w:spacing w:after="20"/>
              <w:ind w:left="20"/>
              <w:jc w:val="both"/>
            </w:pPr>
            <w:r>
              <w:rPr>
                <w:rFonts w:ascii="Times New Roman"/>
                <w:b w:val="false"/>
                <w:i w:val="false"/>
                <w:color w:val="000000"/>
                <w:sz w:val="20"/>
              </w:rPr>
              <w:t>
Хозяйств4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заполненных Анкет интервьюером в органы статистики</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Графику представления респондентами первичных статистических данных по общегосударственными ведомственным статистическим наблюдениям, размещенному на интернет-ресурсе Бюро национальной статистикиАгентства по стратегическому планированию и реформам Республики Казахстан www.​stat.​gov.​kz, в разделе Основные документы</w:t>
            </w:r>
          </w:p>
        </w:tc>
      </w:tr>
    </w:tbl>
    <w:bookmarkStart w:name="z924" w:id="819"/>
    <w:p>
      <w:pPr>
        <w:spacing w:after="0"/>
        <w:ind w:left="0"/>
        <w:jc w:val="both"/>
      </w:pPr>
      <w:r>
        <w:rPr>
          <w:rFonts w:ascii="Times New Roman"/>
          <w:b w:val="false"/>
          <w:i w:val="false"/>
          <w:color w:val="000000"/>
          <w:sz w:val="28"/>
        </w:rPr>
        <w:t>
      Продолжение таблицы</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Графику представления респондентами первичных статистических данных по общегосударственными ведомственным статистическим наблюдениям, размещенному на интернет-ресурсе Бюро национальной статистикиАгентства по стратегическому планированию и реформам Республики Казахстан www.​stat.​gov.​kz, в разделе Основные документы</w:t>
            </w:r>
          </w:p>
        </w:tc>
      </w:tr>
    </w:tbl>
    <w:bookmarkStart w:name="z925" w:id="820"/>
    <w:p>
      <w:pPr>
        <w:spacing w:after="0"/>
        <w:ind w:left="0"/>
        <w:jc w:val="both"/>
      </w:pPr>
      <w:r>
        <w:rPr>
          <w:rFonts w:ascii="Times New Roman"/>
          <w:b w:val="false"/>
          <w:i w:val="false"/>
          <w:color w:val="000000"/>
          <w:sz w:val="28"/>
        </w:rPr>
        <w:t>
      Примечание:</w:t>
      </w:r>
    </w:p>
    <w:bookmarkEnd w:id="820"/>
    <w:bookmarkStart w:name="z926" w:id="821"/>
    <w:p>
      <w:pPr>
        <w:spacing w:after="0"/>
        <w:ind w:left="0"/>
        <w:jc w:val="both"/>
      </w:pPr>
      <w:r>
        <w:rPr>
          <w:rFonts w:ascii="Times New Roman"/>
          <w:b w:val="false"/>
          <w:i w:val="false"/>
          <w:color w:val="000000"/>
          <w:sz w:val="28"/>
        </w:rPr>
        <w:t>
      1 Опрос по вопросам с 1-8 включительно Раздела 1, вопросам с 6 по 35, с 41 по 46, с 63 по 72, с 96 по 102 включительно Раздела 2 производятся в месяцах (январь, март, апрель, июнь, июль, сентябрь, октябрь, декабрь).</w:t>
      </w:r>
    </w:p>
    <w:bookmarkEnd w:id="821"/>
    <w:bookmarkStart w:name="z927" w:id="822"/>
    <w:p>
      <w:pPr>
        <w:spacing w:after="0"/>
        <w:ind w:left="0"/>
        <w:jc w:val="both"/>
      </w:pPr>
      <w:r>
        <w:rPr>
          <w:rFonts w:ascii="Times New Roman"/>
          <w:b w:val="false"/>
          <w:i w:val="false"/>
          <w:color w:val="000000"/>
          <w:sz w:val="28"/>
        </w:rPr>
        <w:t>
      2 Опрос по всем вопросам Разделов 1 и 2 произодятся в месяцах (февраль, май, август, ноябрь).</w:t>
      </w:r>
    </w:p>
    <w:bookmarkEnd w:id="822"/>
    <w:bookmarkStart w:name="z928" w:id="823"/>
    <w:p>
      <w:pPr>
        <w:spacing w:after="0"/>
        <w:ind w:left="0"/>
        <w:jc w:val="both"/>
      </w:pPr>
      <w:r>
        <w:rPr>
          <w:rFonts w:ascii="Times New Roman"/>
          <w:b w:val="false"/>
          <w:i w:val="false"/>
          <w:color w:val="000000"/>
          <w:sz w:val="28"/>
        </w:rPr>
        <w:t>
      3 Обследуемой неделей является первая полная неделя месяца (с понедельника по воскресенье).</w:t>
      </w:r>
    </w:p>
    <w:bookmarkEnd w:id="823"/>
    <w:bookmarkStart w:name="z929" w:id="824"/>
    <w:p>
      <w:pPr>
        <w:spacing w:after="0"/>
        <w:ind w:left="0"/>
        <w:jc w:val="both"/>
      </w:pPr>
      <w:r>
        <w:rPr>
          <w:rFonts w:ascii="Times New Roman"/>
          <w:b w:val="false"/>
          <w:i w:val="false"/>
          <w:color w:val="000000"/>
          <w:sz w:val="28"/>
        </w:rPr>
        <w:t>
      4 Проведение анкетного опроса домашних хозяйств проводится во вторую полную неделю месяца (с понедельника по воскресенье).</w:t>
      </w:r>
    </w:p>
    <w:bookmarkEnd w:id="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"Анкета выборочного</w:t>
            </w:r>
            <w:r>
              <w:br/>
            </w:r>
            <w:r>
              <w:rPr>
                <w:rFonts w:ascii="Times New Roman"/>
                <w:b w:val="false"/>
                <w:i w:val="false"/>
                <w:color w:val="000000"/>
                <w:sz w:val="20"/>
              </w:rPr>
              <w:t>обследования занятости</w:t>
            </w:r>
            <w:r>
              <w:br/>
            </w:r>
            <w:r>
              <w:rPr>
                <w:rFonts w:ascii="Times New Roman"/>
                <w:b w:val="false"/>
                <w:i w:val="false"/>
                <w:color w:val="000000"/>
                <w:sz w:val="20"/>
              </w:rPr>
              <w:t>населения"</w:t>
            </w:r>
            <w:r>
              <w:br/>
            </w:r>
            <w:r>
              <w:rPr>
                <w:rFonts w:ascii="Times New Roman"/>
                <w:b w:val="false"/>
                <w:i w:val="false"/>
                <w:color w:val="000000"/>
                <w:sz w:val="20"/>
              </w:rPr>
              <w:t>(индекс Т-001, периодичность месячная)</w:t>
            </w:r>
          </w:p>
        </w:tc>
      </w:tr>
    </w:tbl>
    <w:bookmarkStart w:name="z933" w:id="825"/>
    <w:p>
      <w:pPr>
        <w:spacing w:after="0"/>
        <w:ind w:left="0"/>
        <w:jc w:val="left"/>
      </w:pPr>
      <w:r>
        <w:rPr>
          <w:rFonts w:ascii="Times New Roman"/>
          <w:b/>
          <w:i w:val="false"/>
          <w:color w:val="000000"/>
        </w:rPr>
        <w:t xml:space="preserve"> Пример заполнения вопроса 35</w:t>
      </w:r>
      <w:r>
        <w:br/>
      </w:r>
      <w:r>
        <w:rPr>
          <w:rFonts w:ascii="Times New Roman"/>
          <w:b/>
          <w:i w:val="false"/>
          <w:color w:val="000000"/>
        </w:rPr>
        <w:t>"Анкеты выборочного обследования занятости населения"</w:t>
      </w:r>
      <w:r>
        <w:br/>
      </w:r>
      <w:r>
        <w:rPr>
          <w:rFonts w:ascii="Times New Roman"/>
          <w:b/>
          <w:i w:val="false"/>
          <w:color w:val="000000"/>
        </w:rPr>
        <w:t>(индекс Т-001, периодичность месячная)</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пишется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Пишется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школы, директор ресторана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 по продажам недвижимости, агент страховой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отдела в аппаратах акимов области или района, руководитель отдела на промышленном предприятии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складом текстильной фабрики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по ремонту оборудования на промышленном предприятии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машинного доения, оператор по обслуживанию компьютеров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работодатель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предприятия по изготовлению мебели "Турмыс" руководитель АО по производству напитков "Сайрам"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2022 года</w:t>
            </w:r>
            <w:r>
              <w:rPr>
                <w:rFonts w:ascii="Times New Roman"/>
                <w:b w:val="false"/>
                <w:i w:val="false"/>
                <w:color w:val="000000"/>
                <w:sz w:val="20"/>
              </w:rPr>
              <w:t xml:space="preserve">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2020 года № 34</w:t>
            </w:r>
          </w:p>
        </w:tc>
      </w:tr>
    </w:tbl>
    <w:bookmarkStart w:name="z948" w:id="82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"Анкета выборочного обследования занятости населения" (индекс Т-001, периодичность месячная)</w:t>
      </w:r>
    </w:p>
    <w:bookmarkEnd w:id="826"/>
    <w:bookmarkStart w:name="z949" w:id="827"/>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"Анкета выборочного обследования занятости населения" (индекс Т-001, периодичность месячная) (далее – статистическая форма).</w:t>
      </w:r>
    </w:p>
    <w:bookmarkEnd w:id="827"/>
    <w:bookmarkStart w:name="z950" w:id="82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828"/>
    <w:bookmarkStart w:name="z951" w:id="829"/>
    <w:p>
      <w:pPr>
        <w:spacing w:after="0"/>
        <w:ind w:left="0"/>
        <w:jc w:val="both"/>
      </w:pPr>
      <w:r>
        <w:rPr>
          <w:rFonts w:ascii="Times New Roman"/>
          <w:b w:val="false"/>
          <w:i w:val="false"/>
          <w:color w:val="000000"/>
          <w:sz w:val="28"/>
        </w:rPr>
        <w:t>
      1) наемный работник – физическое лицо, выполняющее работу по трудовому договору либо осуществляющее деятельность по договору 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bookmarkEnd w:id="829"/>
    <w:bookmarkStart w:name="z952" w:id="830"/>
    <w:p>
      <w:pPr>
        <w:spacing w:after="0"/>
        <w:ind w:left="0"/>
        <w:jc w:val="both"/>
      </w:pPr>
      <w:r>
        <w:rPr>
          <w:rFonts w:ascii="Times New Roman"/>
          <w:b w:val="false"/>
          <w:i w:val="false"/>
          <w:color w:val="000000"/>
          <w:sz w:val="28"/>
        </w:rPr>
        <w:t>
      2) работодатель – физическое или юридическое лицо, с которым работник состоит в трудовых отношениях.</w:t>
      </w:r>
    </w:p>
    <w:bookmarkEnd w:id="830"/>
    <w:bookmarkStart w:name="z953" w:id="831"/>
    <w:p>
      <w:pPr>
        <w:spacing w:after="0"/>
        <w:ind w:left="0"/>
        <w:jc w:val="both"/>
      </w:pPr>
      <w:r>
        <w:rPr>
          <w:rFonts w:ascii="Times New Roman"/>
          <w:b w:val="false"/>
          <w:i w:val="false"/>
          <w:color w:val="000000"/>
          <w:sz w:val="28"/>
        </w:rPr>
        <w:t>
      3. Статистическая форма заполняется и представляется ежемесячно согласно приложению 1 к статистической форме.</w:t>
      </w:r>
    </w:p>
    <w:bookmarkEnd w:id="831"/>
    <w:bookmarkStart w:name="z954" w:id="832"/>
    <w:p>
      <w:pPr>
        <w:spacing w:after="0"/>
        <w:ind w:left="0"/>
        <w:jc w:val="both"/>
      </w:pPr>
      <w:r>
        <w:rPr>
          <w:rFonts w:ascii="Times New Roman"/>
          <w:b w:val="false"/>
          <w:i w:val="false"/>
          <w:color w:val="000000"/>
          <w:sz w:val="28"/>
        </w:rPr>
        <w:t>
      Обследуемая неделя определяется согласно приложению 1 к статистической форме.</w:t>
      </w:r>
    </w:p>
    <w:bookmarkEnd w:id="832"/>
    <w:bookmarkStart w:name="z955" w:id="833"/>
    <w:p>
      <w:pPr>
        <w:spacing w:after="0"/>
        <w:ind w:left="0"/>
        <w:jc w:val="both"/>
      </w:pPr>
      <w:r>
        <w:rPr>
          <w:rFonts w:ascii="Times New Roman"/>
          <w:b w:val="false"/>
          <w:i w:val="false"/>
          <w:color w:val="000000"/>
          <w:sz w:val="28"/>
        </w:rPr>
        <w:t>
      4. Статистическая форма заполняется на каждое отдельно взятое домашнее хозяйство (семью), попавшее в выборку, или на членов домашнего хозяйства (далее – респондентов), которые не состоят в отношениях родства. Не допускается объединение в одном бланке статистической формы записи информации по респондентам, относящимся к разным домашним хозяйствам, даже если они проживают в пределах одного помещения. Если по одному адресу проживают две или более семей, интервью проводится с одной из семей по согласию респондента.</w:t>
      </w:r>
    </w:p>
    <w:bookmarkEnd w:id="833"/>
    <w:bookmarkStart w:name="z956" w:id="834"/>
    <w:p>
      <w:pPr>
        <w:spacing w:after="0"/>
        <w:ind w:left="0"/>
        <w:jc w:val="both"/>
      </w:pPr>
      <w:r>
        <w:rPr>
          <w:rFonts w:ascii="Times New Roman"/>
          <w:b w:val="false"/>
          <w:i w:val="false"/>
          <w:color w:val="000000"/>
          <w:sz w:val="28"/>
        </w:rPr>
        <w:t>
      Статистическая форма не заполняется на респондентов, отсутствующих по следующим причинам:</w:t>
      </w:r>
    </w:p>
    <w:bookmarkEnd w:id="834"/>
    <w:bookmarkStart w:name="z957" w:id="835"/>
    <w:p>
      <w:pPr>
        <w:spacing w:after="0"/>
        <w:ind w:left="0"/>
        <w:jc w:val="both"/>
      </w:pPr>
      <w:r>
        <w:rPr>
          <w:rFonts w:ascii="Times New Roman"/>
          <w:b w:val="false"/>
          <w:i w:val="false"/>
          <w:color w:val="000000"/>
          <w:sz w:val="28"/>
        </w:rPr>
        <w:t>
      1) студентов и учащихся всех учебных заведений, проживающих по месту учебы;</w:t>
      </w:r>
    </w:p>
    <w:bookmarkEnd w:id="835"/>
    <w:bookmarkStart w:name="z958" w:id="836"/>
    <w:p>
      <w:pPr>
        <w:spacing w:after="0"/>
        <w:ind w:left="0"/>
        <w:jc w:val="both"/>
      </w:pPr>
      <w:r>
        <w:rPr>
          <w:rFonts w:ascii="Times New Roman"/>
          <w:b w:val="false"/>
          <w:i w:val="false"/>
          <w:color w:val="000000"/>
          <w:sz w:val="28"/>
        </w:rPr>
        <w:t>
      2) находящихся в командировке в других населенных пунктах или за рубежом (шесть месяцев и более);</w:t>
      </w:r>
    </w:p>
    <w:bookmarkEnd w:id="836"/>
    <w:bookmarkStart w:name="z959" w:id="837"/>
    <w:p>
      <w:pPr>
        <w:spacing w:after="0"/>
        <w:ind w:left="0"/>
        <w:jc w:val="both"/>
      </w:pPr>
      <w:r>
        <w:rPr>
          <w:rFonts w:ascii="Times New Roman"/>
          <w:b w:val="false"/>
          <w:i w:val="false"/>
          <w:color w:val="000000"/>
          <w:sz w:val="28"/>
        </w:rPr>
        <w:t>
      3) военнослужащих срочной службы в Вооруженных Силах Республики Казахстан, проживающих в казармах и военных зонах;</w:t>
      </w:r>
    </w:p>
    <w:bookmarkEnd w:id="837"/>
    <w:bookmarkStart w:name="z960" w:id="838"/>
    <w:p>
      <w:pPr>
        <w:spacing w:after="0"/>
        <w:ind w:left="0"/>
        <w:jc w:val="both"/>
      </w:pPr>
      <w:r>
        <w:rPr>
          <w:rFonts w:ascii="Times New Roman"/>
          <w:b w:val="false"/>
          <w:i w:val="false"/>
          <w:color w:val="000000"/>
          <w:sz w:val="28"/>
        </w:rPr>
        <w:t>
      4) находящихся на лечении (шесть месяцев и более);</w:t>
      </w:r>
    </w:p>
    <w:bookmarkEnd w:id="838"/>
    <w:bookmarkStart w:name="z961" w:id="839"/>
    <w:p>
      <w:pPr>
        <w:spacing w:after="0"/>
        <w:ind w:left="0"/>
        <w:jc w:val="both"/>
      </w:pPr>
      <w:r>
        <w:rPr>
          <w:rFonts w:ascii="Times New Roman"/>
          <w:b w:val="false"/>
          <w:i w:val="false"/>
          <w:color w:val="000000"/>
          <w:sz w:val="28"/>
        </w:rPr>
        <w:t>
      5) осужденных к наказанию в виде лишения свободы, проживающих в учреждениях уголовно-исполнительной системы;</w:t>
      </w:r>
    </w:p>
    <w:bookmarkEnd w:id="839"/>
    <w:bookmarkStart w:name="z962" w:id="840"/>
    <w:p>
      <w:pPr>
        <w:spacing w:after="0"/>
        <w:ind w:left="0"/>
        <w:jc w:val="both"/>
      </w:pPr>
      <w:r>
        <w:rPr>
          <w:rFonts w:ascii="Times New Roman"/>
          <w:b w:val="false"/>
          <w:i w:val="false"/>
          <w:color w:val="000000"/>
          <w:sz w:val="28"/>
        </w:rPr>
        <w:t>
      6) всех выбывших за шесть месяцев и более до обследуемой недели.</w:t>
      </w:r>
    </w:p>
    <w:bookmarkEnd w:id="840"/>
    <w:bookmarkStart w:name="z963" w:id="841"/>
    <w:p>
      <w:pPr>
        <w:spacing w:after="0"/>
        <w:ind w:left="0"/>
        <w:jc w:val="both"/>
      </w:pPr>
      <w:r>
        <w:rPr>
          <w:rFonts w:ascii="Times New Roman"/>
          <w:b w:val="false"/>
          <w:i w:val="false"/>
          <w:color w:val="000000"/>
          <w:sz w:val="28"/>
        </w:rPr>
        <w:t>
      5. На титульном листе в пункте 1 "Наименование территории (населенного пункта)" указывается наименование области (города), района (города) и сельского населенного пункта.</w:t>
      </w:r>
    </w:p>
    <w:bookmarkEnd w:id="841"/>
    <w:bookmarkStart w:name="z964" w:id="842"/>
    <w:p>
      <w:pPr>
        <w:spacing w:after="0"/>
        <w:ind w:left="0"/>
        <w:jc w:val="both"/>
      </w:pPr>
      <w:r>
        <w:rPr>
          <w:rFonts w:ascii="Times New Roman"/>
          <w:b w:val="false"/>
          <w:i w:val="false"/>
          <w:color w:val="000000"/>
          <w:sz w:val="28"/>
        </w:rPr>
        <w:t>
      В пунктах 2, 3, 4, 5, 6 и 7 указываются реквизиты обследуемых домашних хозяйств.</w:t>
      </w:r>
    </w:p>
    <w:bookmarkEnd w:id="842"/>
    <w:bookmarkStart w:name="z965" w:id="843"/>
    <w:p>
      <w:pPr>
        <w:spacing w:after="0"/>
        <w:ind w:left="0"/>
        <w:jc w:val="both"/>
      </w:pPr>
      <w:r>
        <w:rPr>
          <w:rFonts w:ascii="Times New Roman"/>
          <w:b w:val="false"/>
          <w:i w:val="false"/>
          <w:color w:val="000000"/>
          <w:sz w:val="28"/>
        </w:rPr>
        <w:t>
      В пункте 8 проставляется код интервьюера, первые четыре цифры которого соответствуют первым четырем цифрам кода населенного пункта по Классификатору административно-территориальных объектов (пункт 2 титульного листа), следующие пять цифр содержат порядковый номер интервьюера, присвоенный соответствующим территориальным органом статистики.</w:t>
      </w:r>
    </w:p>
    <w:bookmarkEnd w:id="843"/>
    <w:bookmarkStart w:name="z966" w:id="844"/>
    <w:p>
      <w:pPr>
        <w:spacing w:after="0"/>
        <w:ind w:left="0"/>
        <w:jc w:val="both"/>
      </w:pPr>
      <w:r>
        <w:rPr>
          <w:rFonts w:ascii="Times New Roman"/>
          <w:b w:val="false"/>
          <w:i w:val="false"/>
          <w:color w:val="000000"/>
          <w:sz w:val="28"/>
        </w:rPr>
        <w:t>
      6. Статистическая форма заполняется на респондентов в возрасте 15 лет и старше. Каждому из респондентов интервьюер присваивает порядковый номер. Если число респондентов в домашнем хозяйстве превышает 5 человек, то на данное домашнее хозяйство заполняются два и более бланков статистической формы, на титульном листе которых делается пометка "Продолжение".</w:t>
      </w:r>
    </w:p>
    <w:bookmarkEnd w:id="844"/>
    <w:bookmarkStart w:name="z967" w:id="845"/>
    <w:p>
      <w:pPr>
        <w:spacing w:after="0"/>
        <w:ind w:left="0"/>
        <w:jc w:val="both"/>
      </w:pPr>
      <w:r>
        <w:rPr>
          <w:rFonts w:ascii="Times New Roman"/>
          <w:b w:val="false"/>
          <w:i w:val="false"/>
          <w:color w:val="000000"/>
          <w:sz w:val="28"/>
        </w:rPr>
        <w:t>
      Номера в статистических формах респондентам присваиваются в последовательном порядке. На втором бланке статистической формы вместо респондент 1 записывается респондент 6, вместо респондент 2 – респондент 7 и так далее.</w:t>
      </w:r>
    </w:p>
    <w:bookmarkEnd w:id="845"/>
    <w:bookmarkStart w:name="z968" w:id="846"/>
    <w:p>
      <w:pPr>
        <w:spacing w:after="0"/>
        <w:ind w:left="0"/>
        <w:jc w:val="both"/>
      </w:pPr>
      <w:r>
        <w:rPr>
          <w:rFonts w:ascii="Times New Roman"/>
          <w:b w:val="false"/>
          <w:i w:val="false"/>
          <w:color w:val="000000"/>
          <w:sz w:val="28"/>
        </w:rPr>
        <w:t>
      7. При интервью зачитываются вопросы и делаются соответствующие отметки в перечисленных вариантах ответов. Код варианта ответа респондента обводится кружком. При обведении неправильного кода ответа необходимо его зачеркнуть и отметить правильный ответ.</w:t>
      </w:r>
    </w:p>
    <w:bookmarkEnd w:id="846"/>
    <w:bookmarkStart w:name="z969" w:id="847"/>
    <w:p>
      <w:pPr>
        <w:spacing w:after="0"/>
        <w:ind w:left="0"/>
        <w:jc w:val="both"/>
      </w:pPr>
      <w:r>
        <w:rPr>
          <w:rFonts w:ascii="Times New Roman"/>
          <w:b w:val="false"/>
          <w:i w:val="false"/>
          <w:color w:val="000000"/>
          <w:sz w:val="28"/>
        </w:rPr>
        <w:t>
      Все ответы записываются со слов респондентов. Представление подтверждающих документов не требуется. Ответы на поставленные вопросы статистической формы представляются непосредственно самими респондентами или совместно проживающими респондентами старше пятнадцати лет.</w:t>
      </w:r>
    </w:p>
    <w:bookmarkEnd w:id="847"/>
    <w:bookmarkStart w:name="z970" w:id="848"/>
    <w:p>
      <w:pPr>
        <w:spacing w:after="0"/>
        <w:ind w:left="0"/>
        <w:jc w:val="both"/>
      </w:pPr>
      <w:r>
        <w:rPr>
          <w:rFonts w:ascii="Times New Roman"/>
          <w:b w:val="false"/>
          <w:i w:val="false"/>
          <w:color w:val="000000"/>
          <w:sz w:val="28"/>
        </w:rPr>
        <w:t>
      При проведении интервью интервьюер зачитывает респондентам вопросы так, как они приведены в статистической форме, и не отклоняется от приведенной формулировки вопроса.</w:t>
      </w:r>
    </w:p>
    <w:bookmarkEnd w:id="848"/>
    <w:bookmarkStart w:name="z971" w:id="849"/>
    <w:p>
      <w:pPr>
        <w:spacing w:after="0"/>
        <w:ind w:left="0"/>
        <w:jc w:val="both"/>
      </w:pPr>
      <w:r>
        <w:rPr>
          <w:rFonts w:ascii="Times New Roman"/>
          <w:b w:val="false"/>
          <w:i w:val="false"/>
          <w:color w:val="000000"/>
          <w:sz w:val="28"/>
        </w:rPr>
        <w:t>
      При проведении интервью интервьюер обращает внимание на указания в тексте с заголовком "Внимание" и подсказы в графе "Переход к вопросу", где указан номер вопроса, к которому обращается после выбранного варианта ответа.</w:t>
      </w:r>
    </w:p>
    <w:bookmarkEnd w:id="849"/>
    <w:bookmarkStart w:name="z972" w:id="850"/>
    <w:p>
      <w:pPr>
        <w:spacing w:after="0"/>
        <w:ind w:left="0"/>
        <w:jc w:val="both"/>
      </w:pPr>
      <w:r>
        <w:rPr>
          <w:rFonts w:ascii="Times New Roman"/>
          <w:b w:val="false"/>
          <w:i w:val="false"/>
          <w:color w:val="000000"/>
          <w:sz w:val="28"/>
        </w:rPr>
        <w:t>
      8. Вопросы раздела 1 "Сведения о домашнем хозяйстве и его членах" касаются социально-демографических характеристик респондентов.</w:t>
      </w:r>
    </w:p>
    <w:bookmarkEnd w:id="850"/>
    <w:bookmarkStart w:name="z973" w:id="851"/>
    <w:p>
      <w:pPr>
        <w:spacing w:after="0"/>
        <w:ind w:left="0"/>
        <w:jc w:val="both"/>
      </w:pPr>
      <w:r>
        <w:rPr>
          <w:rFonts w:ascii="Times New Roman"/>
          <w:b w:val="false"/>
          <w:i w:val="false"/>
          <w:color w:val="000000"/>
          <w:sz w:val="28"/>
        </w:rPr>
        <w:t>
      В вопросе 6 учитывается достигнутый уровень образования респондента.</w:t>
      </w:r>
    </w:p>
    <w:bookmarkEnd w:id="851"/>
    <w:bookmarkStart w:name="z974" w:id="852"/>
    <w:p>
      <w:pPr>
        <w:spacing w:after="0"/>
        <w:ind w:left="0"/>
        <w:jc w:val="both"/>
      </w:pPr>
      <w:r>
        <w:rPr>
          <w:rFonts w:ascii="Times New Roman"/>
          <w:b w:val="false"/>
          <w:i w:val="false"/>
          <w:color w:val="000000"/>
          <w:sz w:val="28"/>
        </w:rPr>
        <w:t>
      На вопросы раздела 2 "Анкета. Основной вопросник" отвечают респонденты, достигшие 15 лет и старше.</w:t>
      </w:r>
    </w:p>
    <w:bookmarkEnd w:id="852"/>
    <w:bookmarkStart w:name="z975" w:id="853"/>
    <w:p>
      <w:pPr>
        <w:spacing w:after="0"/>
        <w:ind w:left="0"/>
        <w:jc w:val="both"/>
      </w:pPr>
      <w:r>
        <w:rPr>
          <w:rFonts w:ascii="Times New Roman"/>
          <w:b w:val="false"/>
          <w:i w:val="false"/>
          <w:color w:val="000000"/>
          <w:sz w:val="28"/>
        </w:rPr>
        <w:t>
      9. В вопросах о занятости учитывается следующее:</w:t>
      </w:r>
    </w:p>
    <w:bookmarkEnd w:id="853"/>
    <w:bookmarkStart w:name="z976" w:id="854"/>
    <w:p>
      <w:pPr>
        <w:spacing w:after="0"/>
        <w:ind w:left="0"/>
        <w:jc w:val="both"/>
      </w:pPr>
      <w:r>
        <w:rPr>
          <w:rFonts w:ascii="Times New Roman"/>
          <w:b w:val="false"/>
          <w:i w:val="false"/>
          <w:color w:val="000000"/>
          <w:sz w:val="28"/>
        </w:rPr>
        <w:t>
      1) в вопросах 6, 7, 8, 9, 10, 11, 14, 16 указывается, выполнял ли респондент в период обследуемой недели любую работу или имел любое занятие для получения натурального или денежного дохода (имеется в виду любая постоянная, временная, сезонная, случайная работа (выполнение отдельных, разовых работ при отсутствии постоянного места работы), работа через органы занятости населения, индивидуальная трудовая деятельность, оказание различного рода услуг, работа на личном подворье, приусадебном участке и другая работа), если на нее затрачен хотя бы один час в неделю;</w:t>
      </w:r>
    </w:p>
    <w:bookmarkEnd w:id="854"/>
    <w:bookmarkStart w:name="z977" w:id="855"/>
    <w:p>
      <w:pPr>
        <w:spacing w:after="0"/>
        <w:ind w:left="0"/>
        <w:jc w:val="both"/>
      </w:pPr>
      <w:r>
        <w:rPr>
          <w:rFonts w:ascii="Times New Roman"/>
          <w:b w:val="false"/>
          <w:i w:val="false"/>
          <w:color w:val="000000"/>
          <w:sz w:val="28"/>
        </w:rPr>
        <w:t>
      2) вопрос 6 является агрегирующим (сводным) критерием определения экономической активности респондента в обследуемую неделю и методически увязан с ответами на вопросы 7, 8, 9, 10,11, 14 и 16. Если респондент ответил "Да" в этих вопросах, то и в вопросе 6 указывается "Да";</w:t>
      </w:r>
    </w:p>
    <w:bookmarkEnd w:id="855"/>
    <w:bookmarkStart w:name="z978" w:id="856"/>
    <w:p>
      <w:pPr>
        <w:spacing w:after="0"/>
        <w:ind w:left="0"/>
        <w:jc w:val="both"/>
      </w:pPr>
      <w:r>
        <w:rPr>
          <w:rFonts w:ascii="Times New Roman"/>
          <w:b w:val="false"/>
          <w:i w:val="false"/>
          <w:color w:val="000000"/>
          <w:sz w:val="28"/>
        </w:rPr>
        <w:t>
      3) в вопросе 7 учитывается, что к работе дома относится любой вид деятельности с целью получения денежного или натурального вознаграждения, исключая работу на личном подворье (приусадебном, дачном участке);</w:t>
      </w:r>
    </w:p>
    <w:bookmarkEnd w:id="856"/>
    <w:bookmarkStart w:name="z979" w:id="857"/>
    <w:p>
      <w:pPr>
        <w:spacing w:after="0"/>
        <w:ind w:left="0"/>
        <w:jc w:val="both"/>
      </w:pPr>
      <w:r>
        <w:rPr>
          <w:rFonts w:ascii="Times New Roman"/>
          <w:b w:val="false"/>
          <w:i w:val="false"/>
          <w:color w:val="000000"/>
          <w:sz w:val="28"/>
        </w:rPr>
        <w:t>
      4) в вопросе 9 учитывается, что в случайные и временные заработки также включаются работы, полученные через органы занятости населения. Респондент, зарегистрированный в органах занятости в качестве безработного, но выполнявший в обследуемую неделю любую работу, в том числе общественную, относится на текущий момент к временно занятому;</w:t>
      </w:r>
    </w:p>
    <w:bookmarkEnd w:id="857"/>
    <w:bookmarkStart w:name="z980" w:id="858"/>
    <w:p>
      <w:pPr>
        <w:spacing w:after="0"/>
        <w:ind w:left="0"/>
        <w:jc w:val="both"/>
      </w:pPr>
      <w:r>
        <w:rPr>
          <w:rFonts w:ascii="Times New Roman"/>
          <w:b w:val="false"/>
          <w:i w:val="false"/>
          <w:color w:val="000000"/>
          <w:sz w:val="28"/>
        </w:rPr>
        <w:t>
      5) в вопросе 10 учитывается, случайные или временные заработки с использованием сети Интернет, включают реализацию товаров и услуг через Интернет площадки (например, Инстаграмм, Телеграмм) и сервисы (например, Яндекс, Bolt (Болт), Indriver (Индрайвер));</w:t>
      </w:r>
    </w:p>
    <w:bookmarkEnd w:id="858"/>
    <w:bookmarkStart w:name="z981" w:id="859"/>
    <w:p>
      <w:pPr>
        <w:spacing w:after="0"/>
        <w:ind w:left="0"/>
        <w:jc w:val="both"/>
      </w:pPr>
      <w:r>
        <w:rPr>
          <w:rFonts w:ascii="Times New Roman"/>
          <w:b w:val="false"/>
          <w:i w:val="false"/>
          <w:color w:val="000000"/>
          <w:sz w:val="28"/>
        </w:rPr>
        <w:t>
      6) вопрос 12 задается при ответе "Да" на вопрос 11. Ответ на этот вопрос характеризует использование и потребление продукции, полученной на личном подворье (приусадебном, дачном участке);</w:t>
      </w:r>
    </w:p>
    <w:bookmarkEnd w:id="859"/>
    <w:bookmarkStart w:name="z982" w:id="860"/>
    <w:p>
      <w:pPr>
        <w:spacing w:after="0"/>
        <w:ind w:left="0"/>
        <w:jc w:val="both"/>
      </w:pPr>
      <w:r>
        <w:rPr>
          <w:rFonts w:ascii="Times New Roman"/>
          <w:b w:val="false"/>
          <w:i w:val="false"/>
          <w:color w:val="000000"/>
          <w:sz w:val="28"/>
        </w:rPr>
        <w:t>
      7) в вопросе 15 к работе стажеров и учеников относится работа участников программ профессионально-технической подготовки, обучение на курсах профессионально-технической подготовки и переподготовки в рамках программ социальной занятости, когда лицо учавствует в производственном процессе, для приобретения трудового опыта или навыков в той или иной профессии;</w:t>
      </w:r>
    </w:p>
    <w:bookmarkEnd w:id="860"/>
    <w:bookmarkStart w:name="z983" w:id="861"/>
    <w:p>
      <w:pPr>
        <w:spacing w:after="0"/>
        <w:ind w:left="0"/>
        <w:jc w:val="both"/>
      </w:pPr>
      <w:r>
        <w:rPr>
          <w:rFonts w:ascii="Times New Roman"/>
          <w:b w:val="false"/>
          <w:i w:val="false"/>
          <w:color w:val="000000"/>
          <w:sz w:val="28"/>
        </w:rPr>
        <w:t>
      8) вопрос 16 задается при ответе "Да" на вопрос 15. Вопрос подразумевает получение любого вознаграждения в денежной или натуральной форме, кроме стипендии;</w:t>
      </w:r>
    </w:p>
    <w:bookmarkEnd w:id="861"/>
    <w:bookmarkStart w:name="z984" w:id="862"/>
    <w:p>
      <w:pPr>
        <w:spacing w:after="0"/>
        <w:ind w:left="0"/>
        <w:jc w:val="both"/>
      </w:pPr>
      <w:r>
        <w:rPr>
          <w:rFonts w:ascii="Times New Roman"/>
          <w:b w:val="false"/>
          <w:i w:val="false"/>
          <w:color w:val="000000"/>
          <w:sz w:val="28"/>
        </w:rPr>
        <w:t>
      9) вопрос 17 задается при наличии ответа "Да" на один из вопросов 6, 7, 8, 9, 10, 11, 13,14 и 16.</w:t>
      </w:r>
    </w:p>
    <w:bookmarkEnd w:id="862"/>
    <w:bookmarkStart w:name="z985" w:id="863"/>
    <w:p>
      <w:pPr>
        <w:spacing w:after="0"/>
        <w:ind w:left="0"/>
        <w:jc w:val="both"/>
      </w:pPr>
      <w:r>
        <w:rPr>
          <w:rFonts w:ascii="Times New Roman"/>
          <w:b w:val="false"/>
          <w:i w:val="false"/>
          <w:color w:val="000000"/>
          <w:sz w:val="28"/>
        </w:rPr>
        <w:t>
      Отработанное количество часов в неделю проставляется суммарно и равно сумме фактически отработанных часов на всех работах, отмеченных в вопросах 13, 41 и 48.</w:t>
      </w:r>
    </w:p>
    <w:bookmarkEnd w:id="863"/>
    <w:bookmarkStart w:name="z986" w:id="864"/>
    <w:p>
      <w:pPr>
        <w:spacing w:after="0"/>
        <w:ind w:left="0"/>
        <w:jc w:val="both"/>
      </w:pPr>
      <w:r>
        <w:rPr>
          <w:rFonts w:ascii="Times New Roman"/>
          <w:b w:val="false"/>
          <w:i w:val="false"/>
          <w:color w:val="000000"/>
          <w:sz w:val="28"/>
        </w:rPr>
        <w:t>
      При записи ответа о количестве отработанных часов в вопросе 17 заполняются все клетки в блоке (например, 4 часа – 004, 13 часов – 013), и показатели округляются до целого числа.</w:t>
      </w:r>
    </w:p>
    <w:bookmarkEnd w:id="864"/>
    <w:bookmarkStart w:name="z987" w:id="865"/>
    <w:p>
      <w:pPr>
        <w:spacing w:after="0"/>
        <w:ind w:left="0"/>
        <w:jc w:val="both"/>
      </w:pPr>
      <w:r>
        <w:rPr>
          <w:rFonts w:ascii="Times New Roman"/>
          <w:b w:val="false"/>
          <w:i w:val="false"/>
          <w:color w:val="000000"/>
          <w:sz w:val="28"/>
        </w:rPr>
        <w:t>
      10. В вопросах касательно основной работы (деятельности) в течение прошлой недели учитываются:</w:t>
      </w:r>
    </w:p>
    <w:bookmarkEnd w:id="865"/>
    <w:bookmarkStart w:name="z988" w:id="866"/>
    <w:p>
      <w:pPr>
        <w:spacing w:after="0"/>
        <w:ind w:left="0"/>
        <w:jc w:val="both"/>
      </w:pPr>
      <w:r>
        <w:rPr>
          <w:rFonts w:ascii="Times New Roman"/>
          <w:b w:val="false"/>
          <w:i w:val="false"/>
          <w:color w:val="000000"/>
          <w:sz w:val="28"/>
        </w:rPr>
        <w:t>
      1) вопросы по основной работе (доходному занятию), которую респондент считает для себя основной (первостепенной). Для респондентов, имеющих работу, но временно не работающих (в связи с временной нетрудоспособностью, находящихся в отпуске и другим причинам) – эта работа остается основной. Если респондент, не имеющий постоянной работы, выполнял на обследуемой неделе различного рода случайные работы, в качестве основной - указывается одна из них. В спорных случаях основная работа - это деятельность с наибольшим числом обычно отрабатываемых часов;</w:t>
      </w:r>
    </w:p>
    <w:bookmarkEnd w:id="866"/>
    <w:bookmarkStart w:name="z989" w:id="867"/>
    <w:p>
      <w:pPr>
        <w:spacing w:after="0"/>
        <w:ind w:left="0"/>
        <w:jc w:val="both"/>
      </w:pPr>
      <w:r>
        <w:rPr>
          <w:rFonts w:ascii="Times New Roman"/>
          <w:b w:val="false"/>
          <w:i w:val="false"/>
          <w:color w:val="000000"/>
          <w:sz w:val="28"/>
        </w:rPr>
        <w:t>
      2) в вопросе 34 интервьюер уточняет у респондента, где он трудился в период опрашиваемой недели, и определяет вид деятельности, к которой относится организация или характер собственного дела (занятия), руководствуясь “Общим класификатором видов экономической деятельности (ОКЭД)”, расположенным на интернет - ресурсе Агентства по стратегическому планированию и реформам Бюро национальной статистики :/ https://stat.gov.kz/important/classifier /(далее Общий классификатор видов экономической деятельности)</w:t>
      </w:r>
    </w:p>
    <w:bookmarkEnd w:id="867"/>
    <w:bookmarkStart w:name="z990" w:id="868"/>
    <w:p>
      <w:pPr>
        <w:spacing w:after="0"/>
        <w:ind w:left="0"/>
        <w:jc w:val="both"/>
      </w:pPr>
      <w:r>
        <w:rPr>
          <w:rFonts w:ascii="Times New Roman"/>
          <w:b w:val="false"/>
          <w:i w:val="false"/>
          <w:color w:val="000000"/>
          <w:sz w:val="28"/>
        </w:rPr>
        <w:t>
      При наличии трудностей по отнесению организации, где работал респондент, к определенному виду экономической деятельности, записывается место работы респондента подробно без сокращений в соответствующей графе. С помощью супервайзера (должностного лица территориального органа статистики, осуществляющего контроль за работой интервьюеров) определяется вид деятельности и отмечается соответствующий код (к примеру, записывается не фабрика "Рахат", а кондитерская фабрика "Рахат" или магазин (столовая, медицинский пункт и другое) при кондитерской фабрике "Рахат").</w:t>
      </w:r>
    </w:p>
    <w:bookmarkEnd w:id="868"/>
    <w:bookmarkStart w:name="z991" w:id="869"/>
    <w:p>
      <w:pPr>
        <w:spacing w:after="0"/>
        <w:ind w:left="0"/>
        <w:jc w:val="both"/>
      </w:pPr>
      <w:r>
        <w:rPr>
          <w:rFonts w:ascii="Times New Roman"/>
          <w:b w:val="false"/>
          <w:i w:val="false"/>
          <w:color w:val="000000"/>
          <w:sz w:val="28"/>
        </w:rPr>
        <w:t>
      Самостоятельным работникам, работодателям, неоплачиваемым работникам семейных предприятий (хозяйств), членам производственных кооперативов, а также занятым на личном подворье проставляется вид деятельности в соответствии с характером (спецификой, направленностью) выполняемой ими работы или занятия;</w:t>
      </w:r>
    </w:p>
    <w:bookmarkEnd w:id="869"/>
    <w:bookmarkStart w:name="z992" w:id="870"/>
    <w:p>
      <w:pPr>
        <w:spacing w:after="0"/>
        <w:ind w:left="0"/>
        <w:jc w:val="both"/>
      </w:pPr>
      <w:r>
        <w:rPr>
          <w:rFonts w:ascii="Times New Roman"/>
          <w:b w:val="false"/>
          <w:i w:val="false"/>
          <w:color w:val="000000"/>
          <w:sz w:val="28"/>
        </w:rPr>
        <w:t>
      3) в вопросе 35 учитывается должность или профессия респондента, непосредственно занимаемая или исполняемая на рабочем месте основной работы, а не квалификация (специальность), полученная в результате обучения.</w:t>
      </w:r>
    </w:p>
    <w:bookmarkEnd w:id="870"/>
    <w:bookmarkStart w:name="z993" w:id="871"/>
    <w:p>
      <w:pPr>
        <w:spacing w:after="0"/>
        <w:ind w:left="0"/>
        <w:jc w:val="both"/>
      </w:pPr>
      <w:r>
        <w:rPr>
          <w:rFonts w:ascii="Times New Roman"/>
          <w:b w:val="false"/>
          <w:i w:val="false"/>
          <w:color w:val="000000"/>
          <w:sz w:val="28"/>
        </w:rPr>
        <w:t>
      Должность или профессия записывается согласно приложению 2 к статистической форме подробно, без сокращений.</w:t>
      </w:r>
    </w:p>
    <w:bookmarkEnd w:id="871"/>
    <w:bookmarkStart w:name="z994" w:id="872"/>
    <w:p>
      <w:pPr>
        <w:spacing w:after="0"/>
        <w:ind w:left="0"/>
        <w:jc w:val="both"/>
      </w:pPr>
      <w:r>
        <w:rPr>
          <w:rFonts w:ascii="Times New Roman"/>
          <w:b w:val="false"/>
          <w:i w:val="false"/>
          <w:color w:val="000000"/>
          <w:sz w:val="28"/>
        </w:rPr>
        <w:t>
      Если респондент занят на разных неквалифицированных работах, то выясняется характер выполняемой работы и записывается профессия (например "грузчик"). Респондентам, выполняющим неквалифицированную работу в сельском хозяйстве, исходя из специализации работы, записывается"рабочий растениеводства", "рабочий животноводства", "рабочий лесоводства" или "рабочий рыболовства". Для респондентов, работающих на индивидуальной основе, указывается характер работы (занятия) (например "пошив одежды", "ремонт обуви", "изготовление мебели", "ремонт квартир"). Для служителей культа и других лиц, занятых в религиозных организациях, записываются выполняемые ими функции.</w:t>
      </w:r>
    </w:p>
    <w:bookmarkEnd w:id="872"/>
    <w:bookmarkStart w:name="z995" w:id="873"/>
    <w:p>
      <w:pPr>
        <w:spacing w:after="0"/>
        <w:ind w:left="0"/>
        <w:jc w:val="both"/>
      </w:pPr>
      <w:r>
        <w:rPr>
          <w:rFonts w:ascii="Times New Roman"/>
          <w:b w:val="false"/>
          <w:i w:val="false"/>
          <w:color w:val="000000"/>
          <w:sz w:val="28"/>
        </w:rPr>
        <w:t>
      4) в вопросе 40 указывается квалификация (специальность) по самому высокому уровню учебного заведения из числа законченных респондентом. Для респондентов, которым в вопросе 6 раздела "Сведения о домашнем хозяйстве и его членах" отмечен код 1, 2, 3, 4 или 8 (то есть окончившим только школу или не имеющим специального образования), данный вопрос не задается.</w:t>
      </w:r>
    </w:p>
    <w:bookmarkEnd w:id="873"/>
    <w:bookmarkStart w:name="z996" w:id="874"/>
    <w:p>
      <w:pPr>
        <w:spacing w:after="0"/>
        <w:ind w:left="0"/>
        <w:jc w:val="both"/>
      </w:pPr>
      <w:r>
        <w:rPr>
          <w:rFonts w:ascii="Times New Roman"/>
          <w:b w:val="false"/>
          <w:i w:val="false"/>
          <w:color w:val="000000"/>
          <w:sz w:val="28"/>
        </w:rPr>
        <w:t>
      5) в вопросе 41 указывается фактически отработанное респондентом на обследуемой неделе количество дней и часов только по его основной работе, не включая время, отработанное по совместительству как внутри одной организации, так и на других.</w:t>
      </w:r>
    </w:p>
    <w:bookmarkEnd w:id="874"/>
    <w:bookmarkStart w:name="z997" w:id="875"/>
    <w:p>
      <w:pPr>
        <w:spacing w:after="0"/>
        <w:ind w:left="0"/>
        <w:jc w:val="both"/>
      </w:pPr>
      <w:r>
        <w:rPr>
          <w:rFonts w:ascii="Times New Roman"/>
          <w:b w:val="false"/>
          <w:i w:val="false"/>
          <w:color w:val="000000"/>
          <w:sz w:val="28"/>
        </w:rPr>
        <w:t>
      Если респондент на обследуемой неделе временно отсутствовал на основной работе, то в данном вопросе отмечается ответ "0" (ноль) часов;</w:t>
      </w:r>
    </w:p>
    <w:bookmarkEnd w:id="875"/>
    <w:bookmarkStart w:name="z998" w:id="876"/>
    <w:p>
      <w:pPr>
        <w:spacing w:after="0"/>
        <w:ind w:left="0"/>
        <w:jc w:val="both"/>
      </w:pPr>
      <w:r>
        <w:rPr>
          <w:rFonts w:ascii="Times New Roman"/>
          <w:b w:val="false"/>
          <w:i w:val="false"/>
          <w:color w:val="000000"/>
          <w:sz w:val="28"/>
        </w:rPr>
        <w:t>
      6) в вопросе 42 код 1 указывается для респондентов, с законодательно установленной сокращенной продолжительностью рабочего времени (занятые на тяжелых работах, работах с вредными (особо вредными) и (или) опасными условиями труда; не достигшие восемнадцатилетнего возраста; лица с инвалидностью первой и второй групп), а также если продолжительность рабочего времени предусмотрена трудовым (коллективным) договором.</w:t>
      </w:r>
    </w:p>
    <w:bookmarkEnd w:id="876"/>
    <w:bookmarkStart w:name="z999" w:id="877"/>
    <w:p>
      <w:pPr>
        <w:spacing w:after="0"/>
        <w:ind w:left="0"/>
        <w:jc w:val="both"/>
      </w:pPr>
      <w:r>
        <w:rPr>
          <w:rFonts w:ascii="Times New Roman"/>
          <w:b w:val="false"/>
          <w:i w:val="false"/>
          <w:color w:val="000000"/>
          <w:sz w:val="28"/>
        </w:rPr>
        <w:t>
      11. В вопросах касательно дополнительной работы (занятия) в течение прошлой недели" указывается другая дополнительная работа (занятие), которую респондент имел в течение обследуемой недели, в целях получения заработка или дохода (совместительство, выполняемое на постоянной, временной, сезонной основе, другая работа по контракту, случайные работы, работа на индивидуальной основе, предпринимательская деятельность без образования юридического лица, работа по найму у отдельных граждан).</w:t>
      </w:r>
    </w:p>
    <w:bookmarkEnd w:id="877"/>
    <w:bookmarkStart w:name="z1000" w:id="878"/>
    <w:p>
      <w:pPr>
        <w:spacing w:after="0"/>
        <w:ind w:left="0"/>
        <w:jc w:val="both"/>
      </w:pPr>
      <w:r>
        <w:rPr>
          <w:rFonts w:ascii="Times New Roman"/>
          <w:b w:val="false"/>
          <w:i w:val="false"/>
          <w:color w:val="000000"/>
          <w:sz w:val="28"/>
        </w:rPr>
        <w:t>
      12. В вопросах незанятости, поиска работы в течение четырех последних недель указывается, ищет ли респондент работу (основную или дополнительную), готов ли в ближайшие 2 недели приступить к ней, причины поиска и возможные условия будущей работы.</w:t>
      </w:r>
    </w:p>
    <w:bookmarkEnd w:id="878"/>
    <w:bookmarkStart w:name="z1001" w:id="879"/>
    <w:p>
      <w:pPr>
        <w:spacing w:after="0"/>
        <w:ind w:left="0"/>
        <w:jc w:val="both"/>
      </w:pPr>
      <w:r>
        <w:rPr>
          <w:rFonts w:ascii="Times New Roman"/>
          <w:b w:val="false"/>
          <w:i w:val="false"/>
          <w:color w:val="000000"/>
          <w:sz w:val="28"/>
        </w:rPr>
        <w:t xml:space="preserve">
      13. В вопросах касательно прошлой деятельности указывается, работал ли ранее респондент, причины окончания работы, вид деятельности прежней работы. С 73 по 78 вопросы отвечают респонденты, отметившие в вопросе 6 код 2 и в возрасте от 16 лет до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(далее – Закон о пенсионном обеспечении).</w:t>
      </w:r>
    </w:p>
    <w:bookmarkEnd w:id="879"/>
    <w:bookmarkStart w:name="z1002" w:id="880"/>
    <w:p>
      <w:pPr>
        <w:spacing w:after="0"/>
        <w:ind w:left="0"/>
        <w:jc w:val="both"/>
      </w:pPr>
      <w:r>
        <w:rPr>
          <w:rFonts w:ascii="Times New Roman"/>
          <w:b w:val="false"/>
          <w:i w:val="false"/>
          <w:color w:val="000000"/>
          <w:sz w:val="28"/>
        </w:rPr>
        <w:t>
      14. В вопросах по регистрация в органе занятости населения указывается характер взаимодействия респондента с органами занятости населения. На вопросы данного раздела отвечают респонденты в возрасте от шестнадцати лет до пенсионного возраста, установленного Законом о пенсионном обеспечении.</w:t>
      </w:r>
    </w:p>
    <w:bookmarkEnd w:id="880"/>
    <w:bookmarkStart w:name="z1003" w:id="881"/>
    <w:p>
      <w:pPr>
        <w:spacing w:after="0"/>
        <w:ind w:left="0"/>
        <w:jc w:val="both"/>
      </w:pPr>
      <w:r>
        <w:rPr>
          <w:rFonts w:ascii="Times New Roman"/>
          <w:b w:val="false"/>
          <w:i w:val="false"/>
          <w:color w:val="000000"/>
          <w:sz w:val="28"/>
        </w:rPr>
        <w:t>
      15. К волонтерской деятельность относится добровольная социально направленная, выполняемая по свободному волеизъявлению общественно полезная деятельность, осуществляемая на безвозмездной основе в интересах физических и (или) юридических лиц. Не учитывается деятельность, связанная с оказанием помощи членам семьи респондента, а также деятельность, выполняемая в интересах других лиц в течение рабочего времени, связанного с работой по найму.</w:t>
      </w:r>
    </w:p>
    <w:bookmarkEnd w:id="881"/>
    <w:bookmarkStart w:name="z1004" w:id="882"/>
    <w:p>
      <w:pPr>
        <w:spacing w:after="0"/>
        <w:ind w:left="0"/>
        <w:jc w:val="both"/>
      </w:pPr>
      <w:r>
        <w:rPr>
          <w:rFonts w:ascii="Times New Roman"/>
          <w:b w:val="false"/>
          <w:i w:val="false"/>
          <w:color w:val="000000"/>
          <w:sz w:val="28"/>
        </w:rPr>
        <w:t>
      1) в вопросе 92 код 4 указывается для респондентов принимающих участие в неоплачиваемой работе по требованию образовательного процесса для успешного завершения образования;</w:t>
      </w:r>
    </w:p>
    <w:bookmarkEnd w:id="882"/>
    <w:bookmarkStart w:name="z1005" w:id="883"/>
    <w:p>
      <w:pPr>
        <w:spacing w:after="0"/>
        <w:ind w:left="0"/>
        <w:jc w:val="both"/>
      </w:pPr>
      <w:r>
        <w:rPr>
          <w:rFonts w:ascii="Times New Roman"/>
          <w:b w:val="false"/>
          <w:i w:val="false"/>
          <w:color w:val="000000"/>
          <w:sz w:val="28"/>
        </w:rPr>
        <w:t>
      2) в вопросе 92 код 5 указывается для респондентов принимающих участие в неоплачиваемой работе из-за юридических или договорных обязательств (при чрезвычайных случаях; за счет уплаты штрафов; для оплаты долга, стоимости приобретенных товаров или услуг).</w:t>
      </w:r>
    </w:p>
    <w:bookmarkEnd w:id="883"/>
    <w:bookmarkStart w:name="z1006" w:id="884"/>
    <w:p>
      <w:pPr>
        <w:spacing w:after="0"/>
        <w:ind w:left="0"/>
        <w:jc w:val="both"/>
      </w:pPr>
      <w:r>
        <w:rPr>
          <w:rFonts w:ascii="Times New Roman"/>
          <w:b w:val="false"/>
          <w:i w:val="false"/>
          <w:color w:val="000000"/>
          <w:sz w:val="28"/>
        </w:rPr>
        <w:t>
      3) в вопросе 92 код 6 указывается для респондентов принимающих участиев неоплачиваемой работе под угрозой во избежания наказания от других лиц.</w:t>
      </w:r>
    </w:p>
    <w:bookmarkEnd w:id="884"/>
    <w:bookmarkStart w:name="z1007" w:id="885"/>
    <w:p>
      <w:pPr>
        <w:spacing w:after="0"/>
        <w:ind w:left="0"/>
        <w:jc w:val="both"/>
      </w:pPr>
      <w:r>
        <w:rPr>
          <w:rFonts w:ascii="Times New Roman"/>
          <w:b w:val="false"/>
          <w:i w:val="false"/>
          <w:color w:val="000000"/>
          <w:sz w:val="28"/>
        </w:rPr>
        <w:t>
      16. Вопрос 96 позволяет выяснить источники средств существования каждого респондента в обследуемом месяце. Интервьюер указывает все источники дохода, которые респондент имел в прошлом месяце. В вопросе 96 код 2 под работой не по найму подразумевается занятость физических лиц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w:t>
      </w:r>
    </w:p>
    <w:bookmarkEnd w:id="885"/>
    <w:bookmarkStart w:name="z1008" w:id="886"/>
    <w:p>
      <w:pPr>
        <w:spacing w:after="0"/>
        <w:ind w:left="0"/>
        <w:jc w:val="both"/>
      </w:pPr>
      <w:r>
        <w:rPr>
          <w:rFonts w:ascii="Times New Roman"/>
          <w:b w:val="false"/>
          <w:i w:val="false"/>
          <w:color w:val="000000"/>
          <w:sz w:val="28"/>
        </w:rPr>
        <w:t>
      На вопрос 97 отвечают все респонденты.</w:t>
      </w:r>
    </w:p>
    <w:bookmarkEnd w:id="886"/>
    <w:bookmarkStart w:name="z1009" w:id="887"/>
    <w:p>
      <w:pPr>
        <w:spacing w:after="0"/>
        <w:ind w:left="0"/>
        <w:jc w:val="both"/>
      </w:pPr>
      <w:r>
        <w:rPr>
          <w:rFonts w:ascii="Times New Roman"/>
          <w:b w:val="false"/>
          <w:i w:val="false"/>
          <w:color w:val="000000"/>
          <w:sz w:val="28"/>
        </w:rPr>
        <w:t>
      В вопросе 98 указывается общая сумма совокупного дохода (сумма денежных средств, полученных респондентами в виде оплаты труда, дохода от работы не по найму (в том числе предпринимательской деятельности), социальных выплат (пенсий, стипендий, пособий и других выплат), процентов, дивидендов и других доходов от собственности, прочих денежных поступлений, а также оценочной стоимости товаров и услуг, произведенных и потребленных в домашнем хозяйстве), полученного респондентом за последний месяц. В случае отсутствия дохода отмечается код 1.</w:t>
      </w:r>
    </w:p>
    <w:bookmarkEnd w:id="887"/>
    <w:bookmarkStart w:name="z1010" w:id="888"/>
    <w:p>
      <w:pPr>
        <w:spacing w:after="0"/>
        <w:ind w:left="0"/>
        <w:jc w:val="both"/>
      </w:pPr>
      <w:r>
        <w:rPr>
          <w:rFonts w:ascii="Times New Roman"/>
          <w:b w:val="false"/>
          <w:i w:val="false"/>
          <w:color w:val="000000"/>
          <w:sz w:val="28"/>
        </w:rPr>
        <w:t>
      На вопрос 98 отвечают респонденты, которые указали в вопросе 19 коды 5, 6, 7, 8, 9 или 10 и в вопросе 96 код 2 "Работа не по найму (предпринимательский доход)", остальные, пропуская этот вопрос, переходят к вопросу 100.</w:t>
      </w:r>
    </w:p>
    <w:bookmarkEnd w:id="888"/>
    <w:bookmarkStart w:name="z1011" w:id="889"/>
    <w:p>
      <w:pPr>
        <w:spacing w:after="0"/>
        <w:ind w:left="0"/>
        <w:jc w:val="both"/>
      </w:pPr>
      <w:r>
        <w:rPr>
          <w:rFonts w:ascii="Times New Roman"/>
          <w:b w:val="false"/>
          <w:i w:val="false"/>
          <w:color w:val="000000"/>
          <w:sz w:val="28"/>
        </w:rPr>
        <w:t>
      В вопросе 99 респондент указывает удельный вес дохода от работы не по найму (включая оценочную стоимость товаров и услуг, произведенных и потребленных в домашнем хозяйстве, а также продукцию, полученную с личного подворья, приусадебного, дачного участка) в сумме совокупного дохода, полученного респондентом за последний месяц.</w:t>
      </w:r>
    </w:p>
    <w:bookmarkEnd w:id="889"/>
    <w:bookmarkStart w:name="z1012" w:id="890"/>
    <w:p>
      <w:pPr>
        <w:spacing w:after="0"/>
        <w:ind w:left="0"/>
        <w:jc w:val="both"/>
      </w:pPr>
      <w:r>
        <w:rPr>
          <w:rFonts w:ascii="Times New Roman"/>
          <w:b w:val="false"/>
          <w:i w:val="false"/>
          <w:color w:val="000000"/>
          <w:sz w:val="28"/>
        </w:rPr>
        <w:t>
      Вопрос 100 позволяет установить уровень компьютерной грамотности у респондентов. Код 1 вопроса 100 указывается у респондента, который не имеет опыта работы на компьютере; код 2 вопроса 100 указывается у респондента, владеющего минимальными навыками работы на компьютере, способного копировать файлы, работать с дисковыми устройствами, с компьютерными играми; код 3 вопроса 100 указывается у респондента, владеющего базовыми навыками работы на офисных программных продуктах; код 4 вопроса 100 указывается у респондента, обладающего максимальным опытом работы с широко распространенными программами и специальным программным обеспечением.</w:t>
      </w:r>
    </w:p>
    <w:bookmarkEnd w:id="890"/>
    <w:bookmarkStart w:name="z1013" w:id="891"/>
    <w:p>
      <w:pPr>
        <w:spacing w:after="0"/>
        <w:ind w:left="0"/>
        <w:jc w:val="both"/>
      </w:pPr>
      <w:r>
        <w:rPr>
          <w:rFonts w:ascii="Times New Roman"/>
          <w:b w:val="false"/>
          <w:i w:val="false"/>
          <w:color w:val="000000"/>
          <w:sz w:val="28"/>
        </w:rPr>
        <w:t>
      Вопросы 101 и 102 отмечаются интервьюером после проведения интервью.</w:t>
      </w:r>
    </w:p>
    <w:bookmarkEnd w:id="891"/>
    <w:bookmarkStart w:name="z1014" w:id="892"/>
    <w:p>
      <w:pPr>
        <w:spacing w:after="0"/>
        <w:ind w:left="0"/>
        <w:jc w:val="both"/>
      </w:pPr>
      <w:r>
        <w:rPr>
          <w:rFonts w:ascii="Times New Roman"/>
          <w:b w:val="false"/>
          <w:i w:val="false"/>
          <w:color w:val="000000"/>
          <w:sz w:val="28"/>
        </w:rPr>
        <w:t>
      17. По завершении интервью интервьюер проверяет статистическую форму на наличие пропущенных вопросов. За пределами домашнего хозяйства интервьюер повторно просматривает статистическую форму. При обнаружении несоответствий интервьюер вновь обращается в домашнее хозяйство (лично или по телефону) и выясняет недостающую информацию.</w:t>
      </w:r>
    </w:p>
    <w:bookmarkEnd w:id="8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media/document_image_rId529.jpeg" Type="http://schemas.openxmlformats.org/officeDocument/2006/relationships/image" Id="rId529"/><Relationship Target="media/document_image_rId530.jpeg" Type="http://schemas.openxmlformats.org/officeDocument/2006/relationships/image" Id="rId530"/><Relationship Target="media/document_image_rId531.jpeg" Type="http://schemas.openxmlformats.org/officeDocument/2006/relationships/image" Id="rId531"/><Relationship Target="media/document_image_rId532.jpeg" Type="http://schemas.openxmlformats.org/officeDocument/2006/relationships/image" Id="rId532"/><Relationship Target="media/document_image_rId533.jpeg" Type="http://schemas.openxmlformats.org/officeDocument/2006/relationships/image" Id="rId533"/><Relationship Target="media/document_image_rId534.jpeg" Type="http://schemas.openxmlformats.org/officeDocument/2006/relationships/image" Id="rId534"/><Relationship Target="media/document_image_rId535.jpeg" Type="http://schemas.openxmlformats.org/officeDocument/2006/relationships/image" Id="rId535"/><Relationship Target="media/document_image_rId536.jpeg" Type="http://schemas.openxmlformats.org/officeDocument/2006/relationships/image" Id="rId536"/><Relationship Target="media/document_image_rId537.jpeg" Type="http://schemas.openxmlformats.org/officeDocument/2006/relationships/image" Id="rId537"/><Relationship Target="media/document_image_rId538.jpeg" Type="http://schemas.openxmlformats.org/officeDocument/2006/relationships/image" Id="rId538"/><Relationship Target="media/document_image_rId539.jpeg" Type="http://schemas.openxmlformats.org/officeDocument/2006/relationships/image" Id="rId539"/><Relationship Target="media/document_image_rId540.jpeg" Type="http://schemas.openxmlformats.org/officeDocument/2006/relationships/image" Id="rId540"/><Relationship Target="media/document_image_rId541.jpeg" Type="http://schemas.openxmlformats.org/officeDocument/2006/relationships/image" Id="rId541"/><Relationship Target="media/document_image_rId542.jpeg" Type="http://schemas.openxmlformats.org/officeDocument/2006/relationships/image" Id="rId542"/><Relationship Target="media/document_image_rId543.jpeg" Type="http://schemas.openxmlformats.org/officeDocument/2006/relationships/image" Id="rId543"/><Relationship Target="media/document_image_rId544.jpeg" Type="http://schemas.openxmlformats.org/officeDocument/2006/relationships/image" Id="rId544"/><Relationship Target="media/document_image_rId545.jpeg" Type="http://schemas.openxmlformats.org/officeDocument/2006/relationships/image" Id="rId545"/><Relationship Target="media/document_image_rId546.jpeg" Type="http://schemas.openxmlformats.org/officeDocument/2006/relationships/image" Id="rId546"/><Relationship Target="media/document_image_rId547.jpeg" Type="http://schemas.openxmlformats.org/officeDocument/2006/relationships/image" Id="rId547"/><Relationship Target="media/document_image_rId548.jpeg" Type="http://schemas.openxmlformats.org/officeDocument/2006/relationships/image" Id="rId548"/><Relationship Target="media/document_image_rId549.jpeg" Type="http://schemas.openxmlformats.org/officeDocument/2006/relationships/image" Id="rId549"/><Relationship Target="media/document_image_rId550.jpeg" Type="http://schemas.openxmlformats.org/officeDocument/2006/relationships/image" Id="rId550"/><Relationship Target="media/document_image_rId551.jpeg" Type="http://schemas.openxmlformats.org/officeDocument/2006/relationships/image" Id="rId551"/><Relationship Target="media/document_image_rId552.jpeg" Type="http://schemas.openxmlformats.org/officeDocument/2006/relationships/image" Id="rId552"/><Relationship Target="media/document_image_rId553.jpeg" Type="http://schemas.openxmlformats.org/officeDocument/2006/relationships/image" Id="rId553"/><Relationship Target="media/document_image_rId554.jpeg" Type="http://schemas.openxmlformats.org/officeDocument/2006/relationships/image" Id="rId554"/><Relationship Target="media/document_image_rId555.jpeg" Type="http://schemas.openxmlformats.org/officeDocument/2006/relationships/image" Id="rId555"/><Relationship Target="media/document_image_rId556.jpeg" Type="http://schemas.openxmlformats.org/officeDocument/2006/relationships/image" Id="rId556"/><Relationship Target="media/document_image_rId557.jpeg" Type="http://schemas.openxmlformats.org/officeDocument/2006/relationships/image" Id="rId557"/><Relationship Target="media/document_image_rId558.jpeg" Type="http://schemas.openxmlformats.org/officeDocument/2006/relationships/image" Id="rId558"/><Relationship Target="media/document_image_rId559.jpeg" Type="http://schemas.openxmlformats.org/officeDocument/2006/relationships/image" Id="rId559"/><Relationship Target="media/document_image_rId560.jpeg" Type="http://schemas.openxmlformats.org/officeDocument/2006/relationships/image" Id="rId560"/><Relationship Target="media/document_image_rId561.jpeg" Type="http://schemas.openxmlformats.org/officeDocument/2006/relationships/image" Id="rId561"/><Relationship Target="media/document_image_rId562.jpeg" Type="http://schemas.openxmlformats.org/officeDocument/2006/relationships/image" Id="rId562"/><Relationship Target="media/document_image_rId563.jpeg" Type="http://schemas.openxmlformats.org/officeDocument/2006/relationships/image" Id="rId563"/><Relationship Target="media/document_image_rId564.jpeg" Type="http://schemas.openxmlformats.org/officeDocument/2006/relationships/image" Id="rId564"/><Relationship Target="media/document_image_rId565.jpeg" Type="http://schemas.openxmlformats.org/officeDocument/2006/relationships/image" Id="rId565"/><Relationship Target="media/document_image_rId566.jpeg" Type="http://schemas.openxmlformats.org/officeDocument/2006/relationships/image" Id="rId566"/><Relationship Target="media/document_image_rId567.jpeg" Type="http://schemas.openxmlformats.org/officeDocument/2006/relationships/image" Id="rId567"/><Relationship Target="media/document_image_rId568.jpeg" Type="http://schemas.openxmlformats.org/officeDocument/2006/relationships/image" Id="rId568"/><Relationship Target="media/document_image_rId569.jpeg" Type="http://schemas.openxmlformats.org/officeDocument/2006/relationships/image" Id="rId569"/><Relationship Target="media/document_image_rId570.jpeg" Type="http://schemas.openxmlformats.org/officeDocument/2006/relationships/image" Id="rId570"/><Relationship Target="media/document_image_rId571.jpeg" Type="http://schemas.openxmlformats.org/officeDocument/2006/relationships/image" Id="rId571"/><Relationship Target="media/document_image_rId572.jpeg" Type="http://schemas.openxmlformats.org/officeDocument/2006/relationships/image" Id="rId572"/><Relationship Target="media/document_image_rId573.jpeg" Type="http://schemas.openxmlformats.org/officeDocument/2006/relationships/image" Id="rId573"/><Relationship Target="media/document_image_rId574.jpeg" Type="http://schemas.openxmlformats.org/officeDocument/2006/relationships/image" Id="rId574"/><Relationship Target="media/document_image_rId575.jpeg" Type="http://schemas.openxmlformats.org/officeDocument/2006/relationships/image" Id="rId575"/><Relationship Target="media/document_image_rId576.jpeg" Type="http://schemas.openxmlformats.org/officeDocument/2006/relationships/image" Id="rId576"/><Relationship Target="media/document_image_rId577.jpeg" Type="http://schemas.openxmlformats.org/officeDocument/2006/relationships/image" Id="rId577"/><Relationship Target="media/document_image_rId578.jpeg" Type="http://schemas.openxmlformats.org/officeDocument/2006/relationships/image" Id="rId578"/><Relationship Target="media/document_image_rId579.jpeg" Type="http://schemas.openxmlformats.org/officeDocument/2006/relationships/image" Id="rId579"/><Relationship Target="media/document_image_rId580.jpeg" Type="http://schemas.openxmlformats.org/officeDocument/2006/relationships/image" Id="rId580"/><Relationship Target="media/document_image_rId581.jpeg" Type="http://schemas.openxmlformats.org/officeDocument/2006/relationships/image" Id="rId581"/><Relationship Target="media/document_image_rId582.jpeg" Type="http://schemas.openxmlformats.org/officeDocument/2006/relationships/image" Id="rId582"/><Relationship Target="media/document_image_rId583.jpeg" Type="http://schemas.openxmlformats.org/officeDocument/2006/relationships/image" Id="rId583"/><Relationship Target="media/document_image_rId584.jpeg" Type="http://schemas.openxmlformats.org/officeDocument/2006/relationships/image" Id="rId584"/><Relationship Target="media/document_image_rId585.jpeg" Type="http://schemas.openxmlformats.org/officeDocument/2006/relationships/image" Id="rId585"/><Relationship Target="media/document_image_rId586.jpeg" Type="http://schemas.openxmlformats.org/officeDocument/2006/relationships/image" Id="rId586"/><Relationship Target="media/document_image_rId587.jpeg" Type="http://schemas.openxmlformats.org/officeDocument/2006/relationships/image" Id="rId587"/><Relationship Target="media/document_image_rId588.jpeg" Type="http://schemas.openxmlformats.org/officeDocument/2006/relationships/image" Id="rId588"/><Relationship Target="media/document_image_rId589.jpeg" Type="http://schemas.openxmlformats.org/officeDocument/2006/relationships/image" Id="rId589"/><Relationship Target="media/document_image_rId590.jpeg" Type="http://schemas.openxmlformats.org/officeDocument/2006/relationships/image" Id="rId590"/><Relationship Target="media/document_image_rId591.jpeg" Type="http://schemas.openxmlformats.org/officeDocument/2006/relationships/image" Id="rId591"/><Relationship Target="media/document_image_rId592.jpeg" Type="http://schemas.openxmlformats.org/officeDocument/2006/relationships/image" Id="rId592"/><Relationship Target="media/document_image_rId593.jpeg" Type="http://schemas.openxmlformats.org/officeDocument/2006/relationships/image" Id="rId593"/><Relationship Target="media/document_image_rId594.jpeg" Type="http://schemas.openxmlformats.org/officeDocument/2006/relationships/image" Id="rId594"/><Relationship Target="media/document_image_rId595.jpeg" Type="http://schemas.openxmlformats.org/officeDocument/2006/relationships/image" Id="rId595"/><Relationship Target="media/document_image_rId596.jpeg" Type="http://schemas.openxmlformats.org/officeDocument/2006/relationships/image" Id="rId596"/><Relationship Target="media/document_image_rId597.jpeg" Type="http://schemas.openxmlformats.org/officeDocument/2006/relationships/image" Id="rId597"/><Relationship Target="media/document_image_rId598.jpeg" Type="http://schemas.openxmlformats.org/officeDocument/2006/relationships/image" Id="rId598"/><Relationship Target="media/document_image_rId599.jpeg" Type="http://schemas.openxmlformats.org/officeDocument/2006/relationships/image" Id="rId599"/><Relationship Target="media/document_image_rId600.jpeg" Type="http://schemas.openxmlformats.org/officeDocument/2006/relationships/image" Id="rId600"/><Relationship Target="media/document_image_rId601.jpeg" Type="http://schemas.openxmlformats.org/officeDocument/2006/relationships/image" Id="rId601"/><Relationship Target="media/document_image_rId602.jpeg" Type="http://schemas.openxmlformats.org/officeDocument/2006/relationships/image" Id="rId602"/><Relationship Target="media/document_image_rId603.jpeg" Type="http://schemas.openxmlformats.org/officeDocument/2006/relationships/image" Id="rId603"/><Relationship Target="media/document_image_rId604.jpeg" Type="http://schemas.openxmlformats.org/officeDocument/2006/relationships/image" Id="rId604"/><Relationship Target="media/document_image_rId605.jpeg" Type="http://schemas.openxmlformats.org/officeDocument/2006/relationships/image" Id="rId605"/><Relationship Target="media/document_image_rId606.jpeg" Type="http://schemas.openxmlformats.org/officeDocument/2006/relationships/image" Id="rId606"/><Relationship Target="media/document_image_rId607.jpeg" Type="http://schemas.openxmlformats.org/officeDocument/2006/relationships/image" Id="rId607"/><Relationship Target="media/document_image_rId608.jpeg" Type="http://schemas.openxmlformats.org/officeDocument/2006/relationships/image" Id="rId608"/><Relationship Target="media/document_image_rId609.jpeg" Type="http://schemas.openxmlformats.org/officeDocument/2006/relationships/image" Id="rId609"/><Relationship Target="media/document_image_rId610.jpeg" Type="http://schemas.openxmlformats.org/officeDocument/2006/relationships/image" Id="rId610"/><Relationship Target="media/document_image_rId611.jpeg" Type="http://schemas.openxmlformats.org/officeDocument/2006/relationships/image" Id="rId611"/><Relationship Target="media/document_image_rId612.jpeg" Type="http://schemas.openxmlformats.org/officeDocument/2006/relationships/image" Id="rId612"/><Relationship Target="media/document_image_rId613.jpeg" Type="http://schemas.openxmlformats.org/officeDocument/2006/relationships/image" Id="rId613"/><Relationship Target="media/document_image_rId614.jpeg" Type="http://schemas.openxmlformats.org/officeDocument/2006/relationships/image" Id="rId614"/><Relationship Target="media/document_image_rId615.jpeg" Type="http://schemas.openxmlformats.org/officeDocument/2006/relationships/image" Id="rId615"/><Relationship Target="media/document_image_rId616.jpeg" Type="http://schemas.openxmlformats.org/officeDocument/2006/relationships/image" Id="rId616"/><Relationship Target="media/document_image_rId617.jpeg" Type="http://schemas.openxmlformats.org/officeDocument/2006/relationships/image" Id="rId617"/><Relationship Target="media/document_image_rId618.jpeg" Type="http://schemas.openxmlformats.org/officeDocument/2006/relationships/image" Id="rId618"/><Relationship Target="media/document_image_rId619.jpeg" Type="http://schemas.openxmlformats.org/officeDocument/2006/relationships/image" Id="rId619"/><Relationship Target="media/document_image_rId620.jpeg" Type="http://schemas.openxmlformats.org/officeDocument/2006/relationships/image" Id="rId620"/><Relationship Target="media/document_image_rId621.jpeg" Type="http://schemas.openxmlformats.org/officeDocument/2006/relationships/image" Id="rId621"/><Relationship Target="media/document_image_rId622.jpeg" Type="http://schemas.openxmlformats.org/officeDocument/2006/relationships/image" Id="rId622"/><Relationship Target="media/document_image_rId623.jpeg" Type="http://schemas.openxmlformats.org/officeDocument/2006/relationships/image" Id="rId623"/><Relationship Target="media/document_image_rId624.jpeg" Type="http://schemas.openxmlformats.org/officeDocument/2006/relationships/image" Id="rId624"/><Relationship Target="media/document_image_rId625.jpeg" Type="http://schemas.openxmlformats.org/officeDocument/2006/relationships/image" Id="rId625"/><Relationship Target="media/document_image_rId626.jpeg" Type="http://schemas.openxmlformats.org/officeDocument/2006/relationships/image" Id="rId626"/><Relationship Target="media/document_image_rId627.jpeg" Type="http://schemas.openxmlformats.org/officeDocument/2006/relationships/image" Id="rId627"/><Relationship Target="media/document_image_rId628.jpeg" Type="http://schemas.openxmlformats.org/officeDocument/2006/relationships/image" Id="rId628"/><Relationship Target="media/document_image_rId629.jpeg" Type="http://schemas.openxmlformats.org/officeDocument/2006/relationships/image" Id="rId629"/><Relationship Target="media/document_image_rId630.jpeg" Type="http://schemas.openxmlformats.org/officeDocument/2006/relationships/image" Id="rId630"/><Relationship Target="media/document_image_rId631.jpeg" Type="http://schemas.openxmlformats.org/officeDocument/2006/relationships/image" Id="rId631"/><Relationship Target="media/document_image_rId632.jpeg" Type="http://schemas.openxmlformats.org/officeDocument/2006/relationships/image" Id="rId632"/><Relationship Target="media/document_image_rId633.jpeg" Type="http://schemas.openxmlformats.org/officeDocument/2006/relationships/image" Id="rId633"/><Relationship Target="media/document_image_rId634.jpeg" Type="http://schemas.openxmlformats.org/officeDocument/2006/relationships/image" Id="rId634"/><Relationship Target="media/document_image_rId635.jpeg" Type="http://schemas.openxmlformats.org/officeDocument/2006/relationships/image" Id="rId635"/><Relationship Target="media/document_image_rId636.jpeg" Type="http://schemas.openxmlformats.org/officeDocument/2006/relationships/image" Id="rId636"/><Relationship Target="media/document_image_rId637.jpeg" Type="http://schemas.openxmlformats.org/officeDocument/2006/relationships/image" Id="rId637"/><Relationship Target="media/document_image_rId638.jpeg" Type="http://schemas.openxmlformats.org/officeDocument/2006/relationships/image" Id="rId638"/><Relationship Target="media/document_image_rId639.jpeg" Type="http://schemas.openxmlformats.org/officeDocument/2006/relationships/image" Id="rId639"/><Relationship Target="media/document_image_rId640.jpeg" Type="http://schemas.openxmlformats.org/officeDocument/2006/relationships/image" Id="rId640"/><Relationship Target="media/document_image_rId641.jpeg" Type="http://schemas.openxmlformats.org/officeDocument/2006/relationships/image" Id="rId641"/><Relationship Target="media/document_image_rId642.jpeg" Type="http://schemas.openxmlformats.org/officeDocument/2006/relationships/image" Id="rId642"/><Relationship Target="media/document_image_rId643.jpeg" Type="http://schemas.openxmlformats.org/officeDocument/2006/relationships/image" Id="rId643"/><Relationship Target="media/document_image_rId644.jpeg" Type="http://schemas.openxmlformats.org/officeDocument/2006/relationships/image" Id="rId644"/><Relationship Target="media/document_image_rId645.jpeg" Type="http://schemas.openxmlformats.org/officeDocument/2006/relationships/image" Id="rId645"/><Relationship Target="media/document_image_rId646.jpeg" Type="http://schemas.openxmlformats.org/officeDocument/2006/relationships/image" Id="rId646"/><Relationship Target="media/document_image_rId647.jpeg" Type="http://schemas.openxmlformats.org/officeDocument/2006/relationships/image" Id="rId647"/><Relationship Target="media/document_image_rId648.jpeg" Type="http://schemas.openxmlformats.org/officeDocument/2006/relationships/image" Id="rId648"/><Relationship Target="media/document_image_rId649.jpeg" Type="http://schemas.openxmlformats.org/officeDocument/2006/relationships/image" Id="rId649"/><Relationship Target="media/document_image_rId650.jpeg" Type="http://schemas.openxmlformats.org/officeDocument/2006/relationships/image" Id="rId650"/><Relationship Target="media/document_image_rId651.jpeg" Type="http://schemas.openxmlformats.org/officeDocument/2006/relationships/image" Id="rId651"/><Relationship Target="media/document_image_rId652.jpeg" Type="http://schemas.openxmlformats.org/officeDocument/2006/relationships/image" Id="rId652"/><Relationship Target="media/document_image_rId653.jpeg" Type="http://schemas.openxmlformats.org/officeDocument/2006/relationships/image" Id="rId653"/><Relationship Target="media/document_image_rId654.jpeg" Type="http://schemas.openxmlformats.org/officeDocument/2006/relationships/image" Id="rId654"/><Relationship Target="media/document_image_rId655.jpeg" Type="http://schemas.openxmlformats.org/officeDocument/2006/relationships/image" Id="rId655"/><Relationship Target="media/document_image_rId656.jpeg" Type="http://schemas.openxmlformats.org/officeDocument/2006/relationships/image" Id="rId656"/><Relationship Target="media/document_image_rId657.jpeg" Type="http://schemas.openxmlformats.org/officeDocument/2006/relationships/image" Id="rId657"/><Relationship Target="media/document_image_rId658.jpeg" Type="http://schemas.openxmlformats.org/officeDocument/2006/relationships/image" Id="rId658"/><Relationship Target="media/document_image_rId659.jpeg" Type="http://schemas.openxmlformats.org/officeDocument/2006/relationships/image" Id="rId659"/><Relationship Target="media/document_image_rId660.jpeg" Type="http://schemas.openxmlformats.org/officeDocument/2006/relationships/image" Id="rId660"/><Relationship Target="media/document_image_rId661.jpeg" Type="http://schemas.openxmlformats.org/officeDocument/2006/relationships/image" Id="rId661"/><Relationship Target="media/document_image_rId662.jpeg" Type="http://schemas.openxmlformats.org/officeDocument/2006/relationships/image" Id="rId662"/><Relationship Target="media/document_image_rId663.jpeg" Type="http://schemas.openxmlformats.org/officeDocument/2006/relationships/image" Id="rId663"/><Relationship Target="media/document_image_rId664.jpeg" Type="http://schemas.openxmlformats.org/officeDocument/2006/relationships/image" Id="rId664"/><Relationship Target="media/document_image_rId665.jpeg" Type="http://schemas.openxmlformats.org/officeDocument/2006/relationships/image" Id="rId665"/><Relationship Target="media/document_image_rId666.jpeg" Type="http://schemas.openxmlformats.org/officeDocument/2006/relationships/image" Id="rId666"/><Relationship Target="media/document_image_rId667.jpeg" Type="http://schemas.openxmlformats.org/officeDocument/2006/relationships/image" Id="rId667"/><Relationship Target="media/document_image_rId668.jpeg" Type="http://schemas.openxmlformats.org/officeDocument/2006/relationships/image" Id="rId668"/><Relationship Target="media/document_image_rId669.jpeg" Type="http://schemas.openxmlformats.org/officeDocument/2006/relationships/image" Id="rId669"/><Relationship Target="media/document_image_rId670.jpeg" Type="http://schemas.openxmlformats.org/officeDocument/2006/relationships/image" Id="rId670"/><Relationship Target="media/document_image_rId671.jpeg" Type="http://schemas.openxmlformats.org/officeDocument/2006/relationships/image" Id="rId671"/><Relationship Target="media/document_image_rId672.jpeg" Type="http://schemas.openxmlformats.org/officeDocument/2006/relationships/image" Id="rId672"/><Relationship Target="media/document_image_rId673.jpeg" Type="http://schemas.openxmlformats.org/officeDocument/2006/relationships/image" Id="rId673"/><Relationship Target="media/document_image_rId674.jpeg" Type="http://schemas.openxmlformats.org/officeDocument/2006/relationships/image" Id="rId674"/><Relationship Target="media/document_image_rId675.jpeg" Type="http://schemas.openxmlformats.org/officeDocument/2006/relationships/image" Id="rId67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