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e2a0" w14:textId="b9ce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инвестиционной рекомендации индивидуальному инвестору, квалификационных требований к работнику организации, осуществляющей брокерскую и (или) дилерскую деятельность на рынке ценных бумаг и (или) деятельность по управлению инвестиционным портфелем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23 ноября 2022 года № 105. Зарегистрировано в Министерстве юстиции Республики Казахстан 2 декабря 2022 года № 30930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53-2 Закона Республики Казахстан "О рынке ценных бумаг"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инвестиционных рекомендаций индивидуальному инвестору, квалификационные требования для работников организаций, осуществляющих брокерскую и (или) дилерскую деятельность на рынке ценных бумаг и (или) деятельность по управлению инвестиционным портфелем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о. Председателя Агентства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регулированию 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Кизатов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о.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105   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инвестиционной рекомендации индивидуальному инвестору, квалификационные требования к работнику организации, осуществляющей брокерскую и (или) дилерскую деятельность на рынке ценных бумаг и (или) деятельность по управлению инвестиционным портфелем 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инвестиционных рекомендаций индивидуальному инвестору, квалификационные требования для работников организаций, осуществляющих брокерскую и (или) дилерскую деятельность на рынке ценных бумаг и (или) деятельность по управлению инвестиционным портфелем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53-2 Закона Республики Казахстан "О рынке ценных бумаг" и определяют порядок предоставления инвестиционной рекомендации индивидуальному инвестору, квалификационные требования к работнику организации, осуществляющей брокерскую и (или) дилерскую деятельность на рынке ценных бумаг и (или) деятельность по управлению инвестиционным портфелем.   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инвестиционной рекомендации индивидуальному инвестору и определение риск-профиля индивидуального инвестора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 организации, осуществляющий брокерскую и (или) дилерскую деятельность на рынке ценных бумаг и (или) деятельность по управлению инвестиционным портфелем, (далее – инвестиционный консультант) оказывает услуги по предоставлению индивидуальным инвесторам консультаций по заключению сделок с ценными бумагами и иными финансовыми инструментами путем предоставления индивидуальных инвестиционных рекомендаций на основании договора о предоставлении услуг по инвестиционному консультированию.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содержанию индивидуальной инвестиционной рекомендации устанавливается внутренним документом организаций, осуществляющих брокерскую и (или) дилерскую деятельность на рынке ценных бумаг и (или) деятельность по управлению инвестиционным портфелем.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Инвестиционная рекомендация предоставляется после определения инвестиционным консультантом риск-профиля индивидуального инвестора. Риск-профиль индивидуального инвестора определяется путем заполнения индивидуальным инвестором анкеты, форма которой устанавливается внутренним документом инвестиционного консультанта. Под оценкой риск-профиля подразумевается информация о доходности инвестиции, на которую рассчитывает индивидуальный инвестор, горизонт инвестирования и допустимый риск убытков от инвестиции.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Инвестиционный консультант не предоставляет инвестиционную рекомендацию индивидуальному инвестору, не предоставившему информацию, указанную в пункте 5 Правил, для определения риск-профиля индивидуального инвестора.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определения риск-профиля индивидуального инвестора инвестиционный консультант посредством анкетирования запрашивает следующую информацию: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возраст;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образование;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ежемесячные доходы за последние 12 месяцев;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ежемесячные расходы за последние 12 месяцев (фиксированные расходы и варьируемые расходы);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свободных средств, за исключением средств, которые индивидуальный инвестор планирует использовать в период горизонта инвестирования;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предполагаемый срок инвестирования;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максимальный убыток, который индивидуальный инвестор готов понести в результате своего инвестирования;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доход, который индивидуальный инвестор ожидает получить в результате инвестирования.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проведенного анкетирования, инвестиционный консультант составляет риск-профиль инвестора, который содержит: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доходности инвестиции, на которую рассчитывает инвестор, горизонт инвестирования, за который инвестор ожидает получить данный доход и допустимый риск убытков от данной инвестиции;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рекомендацию индивидуальному инвестору о необходимости уведомлять инвестиционного консультанта об изменении ранее предоставленных данных в целях получения наиболее подходящих инвестиционных рекомендаций.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Инвестиционный консультант обеспечивает сохранность, конфиденциальность и неизменность получаемой от инвестора информации, а также обеспечивает хранение всех документов, связанных с предоставлением инвестиционных рекомендаций в течение пяти лет.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Квалификационные требования к работнику организации, осуществляющей брокерскую и (или) дилерскую деятельность на рынке ценных бумаг и (или) деятельность по управлению инвестиционным портфелем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Работник организации, осуществляющей брокерскую и (или) дилерскую деятельность на рынке ценных бумаг и (или) деятельность по управлению инвестиционным портфелем, имеющий право предоставлять инвестиционную рекомендацию, соответствует следующим квалификационным требованиям: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образования;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опыта работы не менее 3 (трех) лет в организации, осуществляющей профессиональную деятельность на рынке ценных бумаг, в качестве трейдера, аналитика финансового рынка, риск-менеджера, инвестиционного консультанта либо управляющего инвестиционным портфелем.  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