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d7b4" w14:textId="dd0d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Шортандинского районного маслихата от 21 декабря 2016 года № С-11/3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Шортандинском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 сентября 2022 года № 7С-28/3. Зарегистрировано в Министерстве юстиции Республики Казахстан 5 сентября 2022 года № 29413. Утратило силу решением Шортандинского районного маслихата Акмолинской области от 24 октября 2023 года № 8С-9/2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8С-9/2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определении порядка и размера возмещения затрат на обучение на дому детей ограниченными возможностями из числа инвалидов по индивидуальному учебному плану в Шортандинском районе" от 21 декабря 2016 года № С-11/3 (зарегистрировано в Реестре государственной регистрации нормативных правовых актов под № 5710)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Шортандинский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района,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Шортандинском районе разработаны в соответствии с Правилами оказания государственной услуги "Возмещение затрат на обучение на дому детей – 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Шортандинского района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удостоворение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трем месячным расчетным показателям на каждого ребенка с инвалидностью ежемесячно на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девятой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