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f92a" w14:textId="be8f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по каждой категории субсидируемых семян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февраля 2022 года № 69. Зарегистрировано в Министерстве юстиции Республики Казахстан 23 февраля 2022 года № 26901.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№ 20209)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средств на субсидирование развития семеноводства по каждой категории субсидируемых семян на 2022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каждой категории субсидируемых семян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585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112 427,875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754 475,642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699 024,865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164 071,618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1 730 000,0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