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fa4a" w14:textId="f18f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апреля 2022 года № 172. Зарегистрировано в Министерстве юстиции Республики Казахстан 22 апреля 2022 года № 27716.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Костанайской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на казахском языке, приложение на русском языке не меняется, решением маслихата Костанайской области от 11.08.2023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