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6b42b" w14:textId="f36b4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23 февраля 2015 года № 147 "Об утверждении Правил расследования аварийных случаев с судами"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индустрии и инфраструктурного развития Республики Казахстан от 26 апреля 2023 года № 286. Зарегистрирован в Министерстве юстиции Республики Казахстан 26 апреля 2023 года № 32374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23 февраля 2015 года № 147 "Об утверждении Правил расследования аварийных случаев с судами" (зарегистрирован в Реестре государственной регистрации нормативных правовых актов за № 10709)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расследования аварийных случаев с судами, утвержденных указанным приказом: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Аварийные случаи с судами, плавающими под Государственным флагом Республики Казахстан в международных и территориальных водах, а также под флагом иностранного государства в территориальных водах Республики Казахстан, подлежат обязательному расследованию в порядке, определенном настоящими Правилами.";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по расследованию происшествий и инцидентов на транспорте Министерства индустрии и инфраструктурного развития Республики Казахстан в установленном законодательством порядке обеспечить: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индустрии и инфраструктурного развития Республики Казахстан.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оставляю за собой.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индустрии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инфраструктурного развития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Бейспеков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17" w:id="9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иностранных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p>
      <w:pPr>
        <w:spacing w:after="0"/>
        <w:ind w:left="0"/>
        <w:jc w:val="both"/>
      </w:pPr>
      <w:bookmarkStart w:name="z18" w:id="10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индустрии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инфраструктурного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2023 года 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 с судами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 уполномоченного по расследованию аварийных случаев</w:t>
      </w:r>
    </w:p>
    <w:bookmarkEnd w:id="11"/>
    <w:bookmarkStart w:name="z2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Лицевая сторона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Ministry of industry and infrastructural development of the Republic of Kazakhstan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ФОТОСУРЕТ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FAMILY NAME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GIVEN NAME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№0000001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Уполномоченный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расследованию/Investiqator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Оборотная сторона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индустрии и инфраструктурного развития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Герб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Ministry of industry and infrastructural development of the Republic of Kazakhstan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color="cfcfcf" w:sz="5"/>
                <w:left w:val="single" w:color="cfcfcf" w:sz="5"/>
                <w:bottom w:val="single" w:color="cfcfcf" w:sz="5"/>
                <w:right w:val="single" w:color="cfcfcf" w:sz="5"/>
                <w:insideH w:val="none"/>
                <w:insideV w:val="none"/>
              </w:tblBorders>
              <w:tblLayout w:type="fixed"/>
            </w:tblPr>
            <w:tblGrid>
              <w:gridCol w:w="6150"/>
              <w:gridCol w:w="6150"/>
            </w:tblGrid>
            <w:tr>
              <w:trPr>
                <w:trHeight w:val="30" w:hRule="atLeast"/>
              </w:trPr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Права Уполномоченного по расследованию: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находиться на судне в пути следования к месту происшествия аварийного случая;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осмотр места аварийного случая;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доступ ко всей документации;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опрос причастных и очевидцев;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и права регламентированные национальным законодательством и международными актами.</w:t>
                  </w:r>
                </w:p>
              </w:tc>
              <w:tc>
                <w:tcPr>
                  <w:tcW w:w="6150" w:type="dxa"/>
                  <w:tcBorders>
                    <w:top w:val="single" w:color="cfcfcf" w:sz="5"/>
                    <w:left w:val="single" w:color="cfcfcf" w:sz="5"/>
                    <w:bottom w:val="single" w:color="cfcfcf" w:sz="5"/>
                    <w:right w:val="single" w:color="cfcfcf" w:sz="5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Іnvestigator’s rights: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to be in a vessel during the way to the accident place;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inspection the accident place;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access to all documents;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questioning of witnesses and involved persons;</w:t>
                  </w:r>
                </w:p>
                <w:p>
                  <w:pPr>
                    <w:spacing w:after="20"/>
                    <w:ind w:left="20"/>
                    <w:jc w:val="both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and rights were established by national legislation and international acts.</w:t>
                  </w:r>
                </w:p>
              </w:tc>
            </w:tr>
          </w:tbl>
          <w:p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№0000001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расследования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аварийных случаев с судами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Информация о судне и об аварии/серьезной аварии</w:t>
      </w:r>
    </w:p>
    <w:bookmarkEnd w:id="14"/>
    <w:p>
      <w:pPr>
        <w:spacing w:after="0"/>
        <w:ind w:left="0"/>
        <w:jc w:val="both"/>
      </w:pPr>
      <w:bookmarkStart w:name="z28" w:id="15"/>
      <w:r>
        <w:rPr>
          <w:rFonts w:ascii="Times New Roman"/>
          <w:b w:val="false"/>
          <w:i w:val="false"/>
          <w:color w:val="000000"/>
          <w:sz w:val="28"/>
        </w:rPr>
        <w:t>
      1. Классификация аварийного случая: _________________________________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(серьезная авария, авария, инцидент)</w:t>
      </w:r>
    </w:p>
    <w:p>
      <w:pPr>
        <w:spacing w:after="0"/>
        <w:ind w:left="0"/>
        <w:jc w:val="both"/>
      </w:pPr>
      <w:bookmarkStart w:name="z29" w:id="16"/>
      <w:r>
        <w:rPr>
          <w:rFonts w:ascii="Times New Roman"/>
          <w:b w:val="false"/>
          <w:i w:val="false"/>
          <w:color w:val="000000"/>
          <w:sz w:val="28"/>
        </w:rPr>
        <w:t>
      2. Вид аварийного случая: ___________________________________________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(столкновение, посадка на мель, повреждение конструкций, загрязнение,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гибель судна, людские жертвы).</w:t>
      </w:r>
    </w:p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Дата и Время аварийного случая: ___________________________________</w:t>
      </w:r>
    </w:p>
    <w:bookmarkEnd w:id="17"/>
    <w:p>
      <w:pPr>
        <w:spacing w:after="0"/>
        <w:ind w:left="0"/>
        <w:jc w:val="both"/>
      </w:pPr>
      <w:bookmarkStart w:name="z31" w:id="18"/>
      <w:r>
        <w:rPr>
          <w:rFonts w:ascii="Times New Roman"/>
          <w:b w:val="false"/>
          <w:i w:val="false"/>
          <w:color w:val="000000"/>
          <w:sz w:val="28"/>
        </w:rPr>
        <w:t>
      4. Место: _________________________________________________________</w:t>
      </w:r>
    </w:p>
    <w:bookmarkEnd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(порт, внутренние воды, территориальные воды, рыболовная зона,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общее водное пространство, океан, координаты).</w:t>
      </w:r>
    </w:p>
    <w:p>
      <w:pPr>
        <w:spacing w:after="0"/>
        <w:ind w:left="0"/>
        <w:jc w:val="both"/>
      </w:pPr>
      <w:bookmarkStart w:name="z32" w:id="19"/>
      <w:r>
        <w:rPr>
          <w:rFonts w:ascii="Times New Roman"/>
          <w:b w:val="false"/>
          <w:i w:val="false"/>
          <w:color w:val="000000"/>
          <w:sz w:val="28"/>
        </w:rPr>
        <w:t>
      5. Данные о судне: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Название: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Флаг: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Номер Международной морской организации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Рейс (откуда и куда):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 и отчество (при наличии) капитана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Порт (место) регистрации и номер регистрации 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Судовладелец, номер Международной морской организации, адрес:________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и год постройки: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Наибольшие размеры судна: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Вместимость (брутто/нетто):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Тип и мощность судовой энергетической установки: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и конструкция гребных винтов: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Конструкция руля, пост управления: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и конструкция гребных винтов: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Конструкция руля, пост управления: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Скорость полного хода (маневренного/морского в узлах):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Осадка на момент аварии (нос): 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Осадка на момент аварии (корма):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пассажиров: 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Количество и род груза, его размещение по трюмам: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Численность экипажа: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Штатный комплект спасательных средств: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Мощность радиостанции и радиус ее действия: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Электронавигационные приборы: 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Число и мощность водоотливных средств: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Противопожарные средства: 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Категория ледовых усилений судна: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Данные о количестве топлива и смазочных материалов: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6. Информация об освидетельствовании судна организацией, уполномоченной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классификацию и освидетельствование судов: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(орган (органы) выдавший классификационные и конвенционные документы,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проводивший последние освидетельствования судна и судоходной компании)</w:t>
      </w:r>
    </w:p>
    <w:bookmarkStart w:name="z3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Срок действия классификационного свидетельства.</w:t>
      </w:r>
    </w:p>
    <w:bookmarkEnd w:id="20"/>
    <w:p>
      <w:pPr>
        <w:spacing w:after="0"/>
        <w:ind w:left="0"/>
        <w:jc w:val="both"/>
      </w:pPr>
      <w:bookmarkStart w:name="z34" w:id="21"/>
      <w:r>
        <w:rPr>
          <w:rFonts w:ascii="Times New Roman"/>
          <w:b w:val="false"/>
          <w:i w:val="false"/>
          <w:color w:val="000000"/>
          <w:sz w:val="28"/>
        </w:rPr>
        <w:t>
      7. Последствия аварийного случая: ____________________________________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(гибель человека; тяжкий вред, причиненный здоровью человека; потеря человека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 судна; утрата груза; гибель судна; повреждения корпуса, механизмов, систем,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устройств, оборудования, груза и других материальных ценностей; загрязнение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окружающей среды; повреждение объектов морской инфраструктуры; простой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судна (часов, суток), включая простой судна, связанный с производством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аварийного ремонта)</w:t>
      </w:r>
    </w:p>
    <w:p>
      <w:pPr>
        <w:spacing w:after="0"/>
        <w:ind w:left="0"/>
        <w:jc w:val="both"/>
      </w:pPr>
      <w:bookmarkStart w:name="z35" w:id="22"/>
      <w:r>
        <w:rPr>
          <w:rFonts w:ascii="Times New Roman"/>
          <w:b w:val="false"/>
          <w:i w:val="false"/>
          <w:color w:val="000000"/>
          <w:sz w:val="28"/>
        </w:rPr>
        <w:t>
      8. Краткое описание аварийного случая на море _________________________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9. Результаты расследования аварийного случая _________________________</w:t>
      </w:r>
    </w:p>
    <w:p>
      <w:pPr>
        <w:spacing w:after="0"/>
        <w:ind w:left="0"/>
        <w:jc w:val="both"/>
      </w:pPr>
      <w:bookmarkStart w:name="z36" w:id="23"/>
      <w:r>
        <w:rPr>
          <w:rFonts w:ascii="Times New Roman"/>
          <w:b w:val="false"/>
          <w:i w:val="false"/>
          <w:color w:val="000000"/>
          <w:sz w:val="28"/>
        </w:rPr>
        <w:t>
      9.1. Условия и обстоятельства, при которых произошел аварийный случай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bookmarkStart w:name="z3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9.2. Установленные факты___________________________________________</w:t>
      </w:r>
    </w:p>
    <w:bookmarkEnd w:id="24"/>
    <w:bookmarkStart w:name="z3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9.3. Обстоятельства_________________________________________________</w:t>
      </w:r>
    </w:p>
    <w:bookmarkEnd w:id="25"/>
    <w:bookmarkStart w:name="z3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Причины аварийного случая______________________________________</w:t>
      </w:r>
    </w:p>
    <w:bookmarkEnd w:id="26"/>
    <w:p>
      <w:pPr>
        <w:spacing w:after="0"/>
        <w:ind w:left="0"/>
        <w:jc w:val="both"/>
      </w:pPr>
      <w:bookmarkStart w:name="z40" w:id="27"/>
      <w:r>
        <w:rPr>
          <w:rFonts w:ascii="Times New Roman"/>
          <w:b w:val="false"/>
          <w:i w:val="false"/>
          <w:color w:val="000000"/>
          <w:sz w:val="28"/>
        </w:rPr>
        <w:t>
      11. Рекомендации по предупреждению подобных аварийных случаев в будущем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Уполномоченный по расследованию_________________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(фамилия, имя и отчество (при наличии).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