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5871" w14:textId="2355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12 августа 2019 года № 193/НҚ "Об утверждении Правил формирования и мониторинга реализации архитектуры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1 августа 2023 года № 310/НҚ. Зарегистрирован в Министерстве юстиции Республики Казахстан 4 августа 2023 года № 33226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августа 2019 года № 193/НҚ "Об утверждении Правил формирования и мониторинга реализации архитектуры "электронного правительства" (зарегистрирован в Реестре государственной регистрации нормативных правовых актов за № 19249)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мониторинга реализации архитектуры "электронного правительства",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Архитектура "электронного правительства" предназначена для формирования целевой клиентоориентированной архитектуры государства на базе доменной модели в целях эффективного управления ИКТ-проектами и их реализации на ИКП ЭП.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Архитектура ИКП ЭП формируется и утверждается оператором информационно-коммуникационной инфраструктуры "электронного правительства" по согласованию с сервисным интегратором "электронного правительства" и уполномоченным органом.";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реинжиниринг бизнес-процессов ГО, в рамках которого реализация целевого варианта бизнес-процесса предусматривает автоматизацию деятельности государственного органа, в том числе государственных функций и оказания вытекающих из них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цифровой трансформации государственного управления, утвержденными постановлением Правительства Республики Казахстан от 9 ноября 2022 года № 881 (далее – Правила цифровой трансформации);".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Жамбакин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