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63df5b" w14:textId="563df5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приказ Министра сельского хозяйства Республики Казахстан от 1 октября 2020 года № 301 "Об утверждении Правил по оказанию государственных услуг в сфере земельных отношений"</w:t>
      </w:r>
    </w:p>
    <w:p>
      <w:pPr>
        <w:spacing w:after="0"/>
        <w:ind w:left="0"/>
        <w:jc w:val="both"/>
      </w:pPr>
      <w:r>
        <w:rPr>
          <w:rFonts w:ascii="Times New Roman"/>
          <w:b w:val="false"/>
          <w:i w:val="false"/>
          <w:color w:val="000000"/>
          <w:sz w:val="28"/>
        </w:rPr>
        <w:t>Приказ Министра сельского хозяйства Республики Казахстан от 1 августа 2023 года № 287. Зарегистрирован в Министерстве юстиции Республики Казахстан 7 августа 2023 года № 33244</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сельского хозяйства Республики Казахстан от 1 октября 2020 года № 301 "Об утверждении Правил по оказанию государственных услуг в сфере земельных отношений" (зарегистрирован в Реестре государственной регистрации нормативных правовых актов № 21366) следующие изменения и дополнения: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w:t>
      </w:r>
      <w:r>
        <w:rPr>
          <w:rFonts w:ascii="Times New Roman"/>
          <w:b w:val="false"/>
          <w:i w:val="false"/>
          <w:color w:val="000000"/>
          <w:sz w:val="28"/>
        </w:rPr>
        <w:t xml:space="preserve"> 1 изложить в следующей редакции:</w:t>
      </w:r>
    </w:p>
    <w:bookmarkStart w:name="z7" w:id="2"/>
    <w:p>
      <w:pPr>
        <w:spacing w:after="0"/>
        <w:ind w:left="0"/>
        <w:jc w:val="both"/>
      </w:pPr>
      <w:r>
        <w:rPr>
          <w:rFonts w:ascii="Times New Roman"/>
          <w:b w:val="false"/>
          <w:i w:val="false"/>
          <w:color w:val="000000"/>
          <w:sz w:val="28"/>
        </w:rPr>
        <w:t>
      "1. Утвердить:</w:t>
      </w:r>
    </w:p>
    <w:bookmarkEnd w:id="2"/>
    <w:bookmarkStart w:name="z8" w:id="3"/>
    <w:p>
      <w:pPr>
        <w:spacing w:after="0"/>
        <w:ind w:left="0"/>
        <w:jc w:val="both"/>
      </w:pPr>
      <w:r>
        <w:rPr>
          <w:rFonts w:ascii="Times New Roman"/>
          <w:b w:val="false"/>
          <w:i w:val="false"/>
          <w:color w:val="000000"/>
          <w:sz w:val="28"/>
        </w:rPr>
        <w:t>
      1) Правила оказания государственной услуги "Продление срока аренды земельного участка" согласно приложению 1 к настоящему приказу;</w:t>
      </w:r>
    </w:p>
    <w:bookmarkEnd w:id="3"/>
    <w:bookmarkStart w:name="z9" w:id="4"/>
    <w:p>
      <w:pPr>
        <w:spacing w:after="0"/>
        <w:ind w:left="0"/>
        <w:jc w:val="both"/>
      </w:pPr>
      <w:r>
        <w:rPr>
          <w:rFonts w:ascii="Times New Roman"/>
          <w:b w:val="false"/>
          <w:i w:val="false"/>
          <w:color w:val="000000"/>
          <w:sz w:val="28"/>
        </w:rPr>
        <w:t>
      2) Правила оказания государственной услуги "Определение кадастровой (оценочной) стоимости земельного участка" согласно приложению 2 к настоящему приказу;</w:t>
      </w:r>
    </w:p>
    <w:bookmarkEnd w:id="4"/>
    <w:bookmarkStart w:name="z10" w:id="5"/>
    <w:p>
      <w:pPr>
        <w:spacing w:after="0"/>
        <w:ind w:left="0"/>
        <w:jc w:val="both"/>
      </w:pPr>
      <w:r>
        <w:rPr>
          <w:rFonts w:ascii="Times New Roman"/>
          <w:b w:val="false"/>
          <w:i w:val="false"/>
          <w:color w:val="000000"/>
          <w:sz w:val="28"/>
        </w:rPr>
        <w:t>
      3) Правила оказания государственной услуги "Утверждение землеустроительных проектов по формированию земельных участков" согласно приложению 3 к настоящему приказу;</w:t>
      </w:r>
    </w:p>
    <w:bookmarkEnd w:id="5"/>
    <w:bookmarkStart w:name="z11" w:id="6"/>
    <w:p>
      <w:pPr>
        <w:spacing w:after="0"/>
        <w:ind w:left="0"/>
        <w:jc w:val="both"/>
      </w:pPr>
      <w:r>
        <w:rPr>
          <w:rFonts w:ascii="Times New Roman"/>
          <w:b w:val="false"/>
          <w:i w:val="false"/>
          <w:color w:val="000000"/>
          <w:sz w:val="28"/>
        </w:rPr>
        <w:t>
      4) Правила оказания государственной услуги "Выдача решения на изменение целевого назначения земельного участка" согласно приложению 4 к настоящему приказу;</w:t>
      </w:r>
    </w:p>
    <w:bookmarkEnd w:id="6"/>
    <w:bookmarkStart w:name="z12" w:id="7"/>
    <w:p>
      <w:pPr>
        <w:spacing w:after="0"/>
        <w:ind w:left="0"/>
        <w:jc w:val="both"/>
      </w:pPr>
      <w:r>
        <w:rPr>
          <w:rFonts w:ascii="Times New Roman"/>
          <w:b w:val="false"/>
          <w:i w:val="false"/>
          <w:color w:val="000000"/>
          <w:sz w:val="28"/>
        </w:rPr>
        <w:t>
      5) Правила оказания государственной услуги "Выдача разрешения на использование земельного участка для изыскательских работ" согласно приложению 5 к настоящему приказу;</w:t>
      </w:r>
    </w:p>
    <w:bookmarkEnd w:id="7"/>
    <w:bookmarkStart w:name="z13" w:id="8"/>
    <w:p>
      <w:pPr>
        <w:spacing w:after="0"/>
        <w:ind w:left="0"/>
        <w:jc w:val="both"/>
      </w:pPr>
      <w:r>
        <w:rPr>
          <w:rFonts w:ascii="Times New Roman"/>
          <w:b w:val="false"/>
          <w:i w:val="false"/>
          <w:color w:val="000000"/>
          <w:sz w:val="28"/>
        </w:rPr>
        <w:t>
      6) Правила оказания государственной услуги "Изготовление и выдача идентификационного документа на земельный участок" согласно приложению 6 к настоящему приказу;</w:t>
      </w:r>
    </w:p>
    <w:bookmarkEnd w:id="8"/>
    <w:bookmarkStart w:name="z14" w:id="9"/>
    <w:p>
      <w:pPr>
        <w:spacing w:after="0"/>
        <w:ind w:left="0"/>
        <w:jc w:val="both"/>
      </w:pPr>
      <w:r>
        <w:rPr>
          <w:rFonts w:ascii="Times New Roman"/>
          <w:b w:val="false"/>
          <w:i w:val="false"/>
          <w:color w:val="000000"/>
          <w:sz w:val="28"/>
        </w:rPr>
        <w:t>
      7) Правила оказания государственной услуги "Предоставление сведений о качественном состоянии земельного участка" согласно приложению 7 к настоящему приказу;</w:t>
      </w:r>
    </w:p>
    <w:bookmarkEnd w:id="9"/>
    <w:bookmarkStart w:name="z15" w:id="10"/>
    <w:p>
      <w:pPr>
        <w:spacing w:after="0"/>
        <w:ind w:left="0"/>
        <w:jc w:val="both"/>
      </w:pPr>
      <w:r>
        <w:rPr>
          <w:rFonts w:ascii="Times New Roman"/>
          <w:b w:val="false"/>
          <w:i w:val="false"/>
          <w:color w:val="000000"/>
          <w:sz w:val="28"/>
        </w:rPr>
        <w:t>
      8) Правила оказания государственной услуги "Выдача окончательного решения на перевод сельскохозяйственных угодий из одного вида в другой" согласно приложению 8 к настоящему приказу;</w:t>
      </w:r>
    </w:p>
    <w:bookmarkEnd w:id="10"/>
    <w:bookmarkStart w:name="z16" w:id="11"/>
    <w:p>
      <w:pPr>
        <w:spacing w:after="0"/>
        <w:ind w:left="0"/>
        <w:jc w:val="both"/>
      </w:pPr>
      <w:r>
        <w:rPr>
          <w:rFonts w:ascii="Times New Roman"/>
          <w:b w:val="false"/>
          <w:i w:val="false"/>
          <w:color w:val="000000"/>
          <w:sz w:val="28"/>
        </w:rPr>
        <w:t>
      9) Правила оказания государственной услуги "Предоставление земельного участка из земель поселка, села" согласно приложению 9 к настоящему приказу;</w:t>
      </w:r>
    </w:p>
    <w:bookmarkEnd w:id="11"/>
    <w:bookmarkStart w:name="z17" w:id="12"/>
    <w:p>
      <w:pPr>
        <w:spacing w:after="0"/>
        <w:ind w:left="0"/>
        <w:jc w:val="both"/>
      </w:pPr>
      <w:r>
        <w:rPr>
          <w:rFonts w:ascii="Times New Roman"/>
          <w:b w:val="false"/>
          <w:i w:val="false"/>
          <w:color w:val="000000"/>
          <w:sz w:val="28"/>
        </w:rPr>
        <w:t>
      10) Правила оказания государственной услуги "Приобретение прав на земельные участки, которые находятся в государственной собственности, не требующее проведения торгов (аукционов)" согласно приложению 10 к настоящему приказу;</w:t>
      </w:r>
    </w:p>
    <w:bookmarkEnd w:id="12"/>
    <w:bookmarkStart w:name="z18" w:id="13"/>
    <w:p>
      <w:pPr>
        <w:spacing w:after="0"/>
        <w:ind w:left="0"/>
        <w:jc w:val="both"/>
      </w:pPr>
      <w:r>
        <w:rPr>
          <w:rFonts w:ascii="Times New Roman"/>
          <w:b w:val="false"/>
          <w:i w:val="false"/>
          <w:color w:val="000000"/>
          <w:sz w:val="28"/>
        </w:rPr>
        <w:t>
      11) Правила оказания государственной услуги "Согласование проектируемого земельного участка графическим данным информационной системы единого государственного кадастра недвижимости" согласно приложению 11 к настоящему приказу;</w:t>
      </w:r>
    </w:p>
    <w:bookmarkEnd w:id="13"/>
    <w:bookmarkStart w:name="z19" w:id="14"/>
    <w:p>
      <w:pPr>
        <w:spacing w:after="0"/>
        <w:ind w:left="0"/>
        <w:jc w:val="both"/>
      </w:pPr>
      <w:r>
        <w:rPr>
          <w:rFonts w:ascii="Times New Roman"/>
          <w:b w:val="false"/>
          <w:i w:val="false"/>
          <w:color w:val="000000"/>
          <w:sz w:val="28"/>
        </w:rPr>
        <w:t>
      12) Правила оказания государственной услуги "Определение делимости и неделимости земельных участков" согласно приложению 12 к настоящему приказу;</w:t>
      </w:r>
    </w:p>
    <w:bookmarkEnd w:id="14"/>
    <w:bookmarkStart w:name="z20" w:id="15"/>
    <w:p>
      <w:pPr>
        <w:spacing w:after="0"/>
        <w:ind w:left="0"/>
        <w:jc w:val="both"/>
      </w:pPr>
      <w:r>
        <w:rPr>
          <w:rFonts w:ascii="Times New Roman"/>
          <w:b w:val="false"/>
          <w:i w:val="false"/>
          <w:color w:val="000000"/>
          <w:sz w:val="28"/>
        </w:rPr>
        <w:t>
      13) Правила оказания государственной услуги "Согласование и выдача проекта рекультивации нарушенных земель" согласно приложению 13 к настоящему приказу;</w:t>
      </w:r>
    </w:p>
    <w:bookmarkEnd w:id="15"/>
    <w:bookmarkStart w:name="z21" w:id="16"/>
    <w:p>
      <w:pPr>
        <w:spacing w:after="0"/>
        <w:ind w:left="0"/>
        <w:jc w:val="both"/>
      </w:pPr>
      <w:r>
        <w:rPr>
          <w:rFonts w:ascii="Times New Roman"/>
          <w:b w:val="false"/>
          <w:i w:val="false"/>
          <w:color w:val="000000"/>
          <w:sz w:val="28"/>
        </w:rPr>
        <w:t>
      14) Правила оказания государственной услуги "Продажа земельного участка в частную собственность единовременно либо в рассрочку" согласно приложению 14 к настоящему приказу;</w:t>
      </w:r>
    </w:p>
    <w:bookmarkEnd w:id="16"/>
    <w:bookmarkStart w:name="z22" w:id="17"/>
    <w:p>
      <w:pPr>
        <w:spacing w:after="0"/>
        <w:ind w:left="0"/>
        <w:jc w:val="both"/>
      </w:pPr>
      <w:r>
        <w:rPr>
          <w:rFonts w:ascii="Times New Roman"/>
          <w:b w:val="false"/>
          <w:i w:val="false"/>
          <w:color w:val="000000"/>
          <w:sz w:val="28"/>
        </w:rPr>
        <w:t>
      15) Правила оказания государственной услуги "Постановка на очередь на получение земельного участка" согласно приложению 15 к настоящему приказу;</w:t>
      </w:r>
    </w:p>
    <w:bookmarkEnd w:id="17"/>
    <w:bookmarkStart w:name="z23" w:id="18"/>
    <w:p>
      <w:pPr>
        <w:spacing w:after="0"/>
        <w:ind w:left="0"/>
        <w:jc w:val="both"/>
      </w:pPr>
      <w:r>
        <w:rPr>
          <w:rFonts w:ascii="Times New Roman"/>
          <w:b w:val="false"/>
          <w:i w:val="false"/>
          <w:color w:val="000000"/>
          <w:sz w:val="28"/>
        </w:rPr>
        <w:t>
      16) Правила оказания государственной услуги "Актуализация (корректировка) сведений о земельных участках" согласно приложению 16 к настоящему приказу;</w:t>
      </w:r>
    </w:p>
    <w:bookmarkEnd w:id="18"/>
    <w:bookmarkStart w:name="z24" w:id="19"/>
    <w:p>
      <w:pPr>
        <w:spacing w:after="0"/>
        <w:ind w:left="0"/>
        <w:jc w:val="both"/>
      </w:pPr>
      <w:r>
        <w:rPr>
          <w:rFonts w:ascii="Times New Roman"/>
          <w:b w:val="false"/>
          <w:i w:val="false"/>
          <w:color w:val="000000"/>
          <w:sz w:val="28"/>
        </w:rPr>
        <w:t>
      17) Правила оказания государственной услуги "Приобретение прав на земельный участок в черте города республиканского значения, столицы, городов областного и районного значения" согласно приложению 17 к настоящему приказу.";</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приложения 2</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и </w:t>
      </w:r>
      <w:r>
        <w:rPr>
          <w:rFonts w:ascii="Times New Roman"/>
          <w:b w:val="false"/>
          <w:i w:val="false"/>
          <w:color w:val="000000"/>
          <w:sz w:val="28"/>
        </w:rPr>
        <w:t>11</w:t>
      </w:r>
      <w:r>
        <w:rPr>
          <w:rFonts w:ascii="Times New Roman"/>
          <w:b w:val="false"/>
          <w:i w:val="false"/>
          <w:color w:val="000000"/>
          <w:sz w:val="28"/>
        </w:rPr>
        <w:t xml:space="preserve"> к указанному приказу изложить в новой редакции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к настоящему приказу;</w:t>
      </w:r>
    </w:p>
    <w:bookmarkStart w:name="z26" w:id="20"/>
    <w:p>
      <w:pPr>
        <w:spacing w:after="0"/>
        <w:ind w:left="0"/>
        <w:jc w:val="both"/>
      </w:pPr>
      <w:r>
        <w:rPr>
          <w:rFonts w:ascii="Times New Roman"/>
          <w:b w:val="false"/>
          <w:i w:val="false"/>
          <w:color w:val="000000"/>
          <w:sz w:val="28"/>
        </w:rPr>
        <w:t xml:space="preserve">
      дополнить приложениями 16 и 17 согласно </w:t>
      </w:r>
      <w:r>
        <w:rPr>
          <w:rFonts w:ascii="Times New Roman"/>
          <w:b w:val="false"/>
          <w:i w:val="false"/>
          <w:color w:val="000000"/>
          <w:sz w:val="28"/>
        </w:rPr>
        <w:t>приложениям 7</w:t>
      </w:r>
      <w:r>
        <w:rPr>
          <w:rFonts w:ascii="Times New Roman"/>
          <w:b w:val="false"/>
          <w:i w:val="false"/>
          <w:color w:val="000000"/>
          <w:sz w:val="28"/>
        </w:rPr>
        <w:t xml:space="preserve"> и </w:t>
      </w:r>
      <w:r>
        <w:rPr>
          <w:rFonts w:ascii="Times New Roman"/>
          <w:b w:val="false"/>
          <w:i w:val="false"/>
          <w:color w:val="000000"/>
          <w:sz w:val="28"/>
        </w:rPr>
        <w:t>8</w:t>
      </w:r>
      <w:r>
        <w:rPr>
          <w:rFonts w:ascii="Times New Roman"/>
          <w:b w:val="false"/>
          <w:i w:val="false"/>
          <w:color w:val="000000"/>
          <w:sz w:val="28"/>
        </w:rPr>
        <w:t xml:space="preserve"> к настоящему приказу.</w:t>
      </w:r>
    </w:p>
    <w:bookmarkEnd w:id="20"/>
    <w:bookmarkStart w:name="z27" w:id="21"/>
    <w:p>
      <w:pPr>
        <w:spacing w:after="0"/>
        <w:ind w:left="0"/>
        <w:jc w:val="both"/>
      </w:pPr>
      <w:r>
        <w:rPr>
          <w:rFonts w:ascii="Times New Roman"/>
          <w:b w:val="false"/>
          <w:i w:val="false"/>
          <w:color w:val="000000"/>
          <w:sz w:val="28"/>
        </w:rPr>
        <w:t>
      2. Комитету по управлению земельными ресурсами Министерства сельского хозяйства Республики Казахстан в установленном законодательством порядке обеспечить:</w:t>
      </w:r>
    </w:p>
    <w:bookmarkEnd w:id="21"/>
    <w:bookmarkStart w:name="z28" w:id="22"/>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22"/>
    <w:bookmarkStart w:name="z29" w:id="23"/>
    <w:p>
      <w:pPr>
        <w:spacing w:after="0"/>
        <w:ind w:left="0"/>
        <w:jc w:val="both"/>
      </w:pPr>
      <w:r>
        <w:rPr>
          <w:rFonts w:ascii="Times New Roman"/>
          <w:b w:val="false"/>
          <w:i w:val="false"/>
          <w:color w:val="000000"/>
          <w:sz w:val="28"/>
        </w:rPr>
        <w:t>
      2) размещение настоящего приказа на интернет-ресурсе Министерства сельского хозяйства Республики Казахстан.</w:t>
      </w:r>
    </w:p>
    <w:bookmarkEnd w:id="23"/>
    <w:bookmarkStart w:name="z30" w:id="24"/>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сельского хозяйства Республики Казахстан.</w:t>
      </w:r>
    </w:p>
    <w:bookmarkEnd w:id="24"/>
    <w:bookmarkStart w:name="z31" w:id="25"/>
    <w:p>
      <w:pPr>
        <w:spacing w:after="0"/>
        <w:ind w:left="0"/>
        <w:jc w:val="both"/>
      </w:pPr>
      <w:r>
        <w:rPr>
          <w:rFonts w:ascii="Times New Roman"/>
          <w:b w:val="false"/>
          <w:i w:val="false"/>
          <w:color w:val="000000"/>
          <w:sz w:val="28"/>
        </w:rPr>
        <w:t>
      4. Настоящий приказ вводится в действие по истечении шестидесяти календарных дней после дня его первого официального опубликования.</w:t>
      </w:r>
    </w:p>
    <w:bookmarkEnd w:id="2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Министр сельского хозяйства </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Карашукеев</w:t>
            </w:r>
            <w:r>
              <w:rPr>
                <w:rFonts w:ascii="Times New Roman"/>
                <w:b w:val="false"/>
                <w:i w:val="false"/>
                <w:color w:val="000000"/>
                <w:sz w:val="20"/>
              </w:rPr>
              <w:t>
</w:t>
            </w:r>
          </w:p>
        </w:tc>
      </w:tr>
    </w:tbl>
    <w:p>
      <w:pPr>
        <w:spacing w:after="0"/>
        <w:ind w:left="0"/>
        <w:jc w:val="both"/>
      </w:pPr>
      <w:bookmarkStart w:name="z33" w:id="26"/>
      <w:r>
        <w:rPr>
          <w:rFonts w:ascii="Times New Roman"/>
          <w:b w:val="false"/>
          <w:i w:val="false"/>
          <w:color w:val="000000"/>
          <w:sz w:val="28"/>
        </w:rPr>
        <w:t>
      "СОГЛАСОВАН"</w:t>
      </w:r>
    </w:p>
    <w:bookmarkEnd w:id="26"/>
    <w:p>
      <w:pPr>
        <w:spacing w:after="0"/>
        <w:ind w:left="0"/>
        <w:jc w:val="both"/>
      </w:pPr>
      <w:r>
        <w:rPr>
          <w:rFonts w:ascii="Times New Roman"/>
          <w:b w:val="false"/>
          <w:i w:val="false"/>
          <w:color w:val="000000"/>
          <w:sz w:val="28"/>
        </w:rPr>
        <w:t xml:space="preserve">Министерство индустрии и </w:t>
      </w:r>
    </w:p>
    <w:p>
      <w:pPr>
        <w:spacing w:after="0"/>
        <w:ind w:left="0"/>
        <w:jc w:val="both"/>
      </w:pPr>
      <w:r>
        <w:rPr>
          <w:rFonts w:ascii="Times New Roman"/>
          <w:b w:val="false"/>
          <w:i w:val="false"/>
          <w:color w:val="000000"/>
          <w:sz w:val="28"/>
        </w:rPr>
        <w:t>инфраструктурного развития</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34" w:id="27"/>
      <w:r>
        <w:rPr>
          <w:rFonts w:ascii="Times New Roman"/>
          <w:b w:val="false"/>
          <w:i w:val="false"/>
          <w:color w:val="000000"/>
          <w:sz w:val="28"/>
        </w:rPr>
        <w:t>
      "СОГЛАСОВАН"</w:t>
      </w:r>
    </w:p>
    <w:bookmarkEnd w:id="27"/>
    <w:p>
      <w:pPr>
        <w:spacing w:after="0"/>
        <w:ind w:left="0"/>
        <w:jc w:val="both"/>
      </w:pPr>
      <w:r>
        <w:rPr>
          <w:rFonts w:ascii="Times New Roman"/>
          <w:b w:val="false"/>
          <w:i w:val="false"/>
          <w:color w:val="000000"/>
          <w:sz w:val="28"/>
        </w:rPr>
        <w:t>Министерство национальной экономики</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35" w:id="28"/>
      <w:r>
        <w:rPr>
          <w:rFonts w:ascii="Times New Roman"/>
          <w:b w:val="false"/>
          <w:i w:val="false"/>
          <w:color w:val="000000"/>
          <w:sz w:val="28"/>
        </w:rPr>
        <w:t>
      "СОГЛАСОВАН"</w:t>
      </w:r>
    </w:p>
    <w:bookmarkEnd w:id="28"/>
    <w:p>
      <w:pPr>
        <w:spacing w:after="0"/>
        <w:ind w:left="0"/>
        <w:jc w:val="both"/>
      </w:pPr>
      <w:r>
        <w:rPr>
          <w:rFonts w:ascii="Times New Roman"/>
          <w:b w:val="false"/>
          <w:i w:val="false"/>
          <w:color w:val="000000"/>
          <w:sz w:val="28"/>
        </w:rPr>
        <w:t>Министерство цифрового развития,</w:t>
      </w:r>
    </w:p>
    <w:p>
      <w:pPr>
        <w:spacing w:after="0"/>
        <w:ind w:left="0"/>
        <w:jc w:val="both"/>
      </w:pPr>
      <w:r>
        <w:rPr>
          <w:rFonts w:ascii="Times New Roman"/>
          <w:b w:val="false"/>
          <w:i w:val="false"/>
          <w:color w:val="000000"/>
          <w:sz w:val="28"/>
        </w:rPr>
        <w:t xml:space="preserve">инноваций и аэрокосмической </w:t>
      </w:r>
    </w:p>
    <w:p>
      <w:pPr>
        <w:spacing w:after="0"/>
        <w:ind w:left="0"/>
        <w:jc w:val="both"/>
      </w:pPr>
      <w:r>
        <w:rPr>
          <w:rFonts w:ascii="Times New Roman"/>
          <w:b w:val="false"/>
          <w:i w:val="false"/>
          <w:color w:val="000000"/>
          <w:sz w:val="28"/>
        </w:rPr>
        <w:t>промышленности</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Министр сельского хозяйства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 августа 2023 года № 287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приказу</w:t>
            </w:r>
            <w:r>
              <w:br/>
            </w:r>
            <w:r>
              <w:rPr>
                <w:rFonts w:ascii="Times New Roman"/>
                <w:b w:val="false"/>
                <w:i w:val="false"/>
                <w:color w:val="000000"/>
                <w:sz w:val="20"/>
              </w:rPr>
              <w:t>Министра сельского хозяйства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 октября 2020 года № 301</w:t>
            </w:r>
          </w:p>
        </w:tc>
      </w:tr>
    </w:tbl>
    <w:bookmarkStart w:name="z38" w:id="29"/>
    <w:p>
      <w:pPr>
        <w:spacing w:after="0"/>
        <w:ind w:left="0"/>
        <w:jc w:val="left"/>
      </w:pPr>
      <w:r>
        <w:rPr>
          <w:rFonts w:ascii="Times New Roman"/>
          <w:b/>
          <w:i w:val="false"/>
          <w:color w:val="000000"/>
        </w:rPr>
        <w:t xml:space="preserve"> Правила оказания государственной услуги "Определение кадастровой (оценочной) стоимости земельного участка"</w:t>
      </w:r>
    </w:p>
    <w:bookmarkEnd w:id="29"/>
    <w:bookmarkStart w:name="z39" w:id="30"/>
    <w:p>
      <w:pPr>
        <w:spacing w:after="0"/>
        <w:ind w:left="0"/>
        <w:jc w:val="left"/>
      </w:pPr>
      <w:r>
        <w:rPr>
          <w:rFonts w:ascii="Times New Roman"/>
          <w:b/>
          <w:i w:val="false"/>
          <w:color w:val="000000"/>
        </w:rPr>
        <w:t xml:space="preserve"> Глава 1. Общие положения</w:t>
      </w:r>
    </w:p>
    <w:bookmarkEnd w:id="30"/>
    <w:bookmarkStart w:name="z40" w:id="31"/>
    <w:p>
      <w:pPr>
        <w:spacing w:after="0"/>
        <w:ind w:left="0"/>
        <w:jc w:val="both"/>
      </w:pPr>
      <w:r>
        <w:rPr>
          <w:rFonts w:ascii="Times New Roman"/>
          <w:b w:val="false"/>
          <w:i w:val="false"/>
          <w:color w:val="000000"/>
          <w:sz w:val="28"/>
        </w:rPr>
        <w:t xml:space="preserve">
      1. Настоящие Правила оказания государственной услуги "Определение кадастровой (оценочной) стоимости земельного участка" (далее – Правила) разработаны в соответствии с подпунктом 1)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 государственных услугах" (далее – Закон) и определяют порядок оказания государственной услуги "Определение кадастровой (оценочной) стоимости земельного участка" (далее – государственная услуга).</w:t>
      </w:r>
    </w:p>
    <w:bookmarkEnd w:id="31"/>
    <w:bookmarkStart w:name="z41" w:id="32"/>
    <w:p>
      <w:pPr>
        <w:spacing w:after="0"/>
        <w:ind w:left="0"/>
        <w:jc w:val="both"/>
      </w:pPr>
      <w:r>
        <w:rPr>
          <w:rFonts w:ascii="Times New Roman"/>
          <w:b w:val="false"/>
          <w:i w:val="false"/>
          <w:color w:val="000000"/>
          <w:sz w:val="28"/>
        </w:rPr>
        <w:t>
      2. В настоящих Правилах используются следующие основные понятия:</w:t>
      </w:r>
    </w:p>
    <w:bookmarkEnd w:id="32"/>
    <w:bookmarkStart w:name="z42" w:id="33"/>
    <w:p>
      <w:pPr>
        <w:spacing w:after="0"/>
        <w:ind w:left="0"/>
        <w:jc w:val="both"/>
      </w:pPr>
      <w:r>
        <w:rPr>
          <w:rFonts w:ascii="Times New Roman"/>
          <w:b w:val="false"/>
          <w:i w:val="false"/>
          <w:color w:val="000000"/>
          <w:sz w:val="28"/>
        </w:rPr>
        <w:t>
      1) государственная корпорация "Правительство для граждан" (далее – Государственная корпорация) – юридическое лицо, созданное по решению Правительства Республики Казахстан для оказания государственных услуг,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 организации работы по приему заявлений на оказание государственных услуг, услуг по выдаче технических условий на подключение к сетям субъектов естественных монополий, услуг субъектов квазигосударственного сектора и выдаче их результатов услугополучателю по принципу "одного окна", а также обеспечения оказания государственных услуг в электронной форме, осуществляющее государственную регистрацию прав на недвижимое имущество по месту его нахождения;</w:t>
      </w:r>
    </w:p>
    <w:bookmarkEnd w:id="33"/>
    <w:bookmarkStart w:name="z43" w:id="34"/>
    <w:p>
      <w:pPr>
        <w:spacing w:after="0"/>
        <w:ind w:left="0"/>
        <w:jc w:val="both"/>
      </w:pPr>
      <w:r>
        <w:rPr>
          <w:rFonts w:ascii="Times New Roman"/>
          <w:b w:val="false"/>
          <w:i w:val="false"/>
          <w:color w:val="000000"/>
          <w:sz w:val="28"/>
        </w:rPr>
        <w:t xml:space="preserve">
      2) земельный участок – выделенная в замкнутых границах часть земли, закрепляемая в установленном </w:t>
      </w:r>
      <w:r>
        <w:rPr>
          <w:rFonts w:ascii="Times New Roman"/>
          <w:b w:val="false"/>
          <w:i w:val="false"/>
          <w:color w:val="000000"/>
          <w:sz w:val="28"/>
        </w:rPr>
        <w:t>Земельным кодексом</w:t>
      </w:r>
      <w:r>
        <w:rPr>
          <w:rFonts w:ascii="Times New Roman"/>
          <w:b w:val="false"/>
          <w:i w:val="false"/>
          <w:color w:val="000000"/>
          <w:sz w:val="28"/>
        </w:rPr>
        <w:t xml:space="preserve"> Республики Казахстан (далее – Кодекс) порядке за субъектами земельных отношений;</w:t>
      </w:r>
    </w:p>
    <w:bookmarkEnd w:id="34"/>
    <w:bookmarkStart w:name="z44" w:id="35"/>
    <w:p>
      <w:pPr>
        <w:spacing w:after="0"/>
        <w:ind w:left="0"/>
        <w:jc w:val="both"/>
      </w:pPr>
      <w:r>
        <w:rPr>
          <w:rFonts w:ascii="Times New Roman"/>
          <w:b w:val="false"/>
          <w:i w:val="false"/>
          <w:color w:val="000000"/>
          <w:sz w:val="28"/>
        </w:rPr>
        <w:t>
      3) идентификационный документ на земельный участок – документ, содержащий идентификационные характеристики земельного участка, необходимые для целей ведения земельного, правового и градостроительного кадастров;</w:t>
      </w:r>
    </w:p>
    <w:bookmarkEnd w:id="35"/>
    <w:bookmarkStart w:name="z45" w:id="36"/>
    <w:p>
      <w:pPr>
        <w:spacing w:after="0"/>
        <w:ind w:left="0"/>
        <w:jc w:val="both"/>
      </w:pPr>
      <w:r>
        <w:rPr>
          <w:rFonts w:ascii="Times New Roman"/>
          <w:b w:val="false"/>
          <w:i w:val="false"/>
          <w:color w:val="000000"/>
          <w:sz w:val="28"/>
        </w:rPr>
        <w:t xml:space="preserve">
      4) информационная система единого государственного кадастра недвижимости (далее – ИС ЕГКН) – информационная система, содержащая сведения земельного и правового кадастров, порядок ведения которых определяется Кодексом 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государственной регистрации прав на недвижимое имущество" (далее – Закон о государственной регистрации прав на недвижимое имущество);</w:t>
      </w:r>
    </w:p>
    <w:bookmarkEnd w:id="36"/>
    <w:bookmarkStart w:name="z46" w:id="37"/>
    <w:p>
      <w:pPr>
        <w:spacing w:after="0"/>
        <w:ind w:left="0"/>
        <w:jc w:val="both"/>
      </w:pPr>
      <w:r>
        <w:rPr>
          <w:rFonts w:ascii="Times New Roman"/>
          <w:b w:val="false"/>
          <w:i w:val="false"/>
          <w:color w:val="000000"/>
          <w:sz w:val="28"/>
        </w:rPr>
        <w:t>
      5) кадастровая (оценочная) стоимость – расчетная стоимость земельного участка, применяемая при продаже государством земельного участка или права аренды на него, определяемая на основе базовых ставок платы за земельные участки, периодически уточняемых согласно официальной статистической информации об общем уровне инфляции и поправочным коэффициентам к ним;</w:t>
      </w:r>
    </w:p>
    <w:bookmarkEnd w:id="37"/>
    <w:bookmarkStart w:name="z47" w:id="38"/>
    <w:p>
      <w:pPr>
        <w:spacing w:after="0"/>
        <w:ind w:left="0"/>
        <w:jc w:val="both"/>
      </w:pPr>
      <w:r>
        <w:rPr>
          <w:rFonts w:ascii="Times New Roman"/>
          <w:b w:val="false"/>
          <w:i w:val="false"/>
          <w:color w:val="000000"/>
          <w:sz w:val="28"/>
        </w:rPr>
        <w:t>
      6) кабинет пользователя на веб-портале "электронного правительства" (далее – личный кабинет) – компонент веб-портала "электронного правительства", предназначенный для официального информационного взаимодействия физических и юридических лиц с государственными органами по вопросам оказания услуг в электронной форме, вопросам обращения к субъектам, рассматривающим обращения указанных лиц, а также использования персональных данных;</w:t>
      </w:r>
    </w:p>
    <w:bookmarkEnd w:id="38"/>
    <w:bookmarkStart w:name="z48" w:id="39"/>
    <w:p>
      <w:pPr>
        <w:spacing w:after="0"/>
        <w:ind w:left="0"/>
        <w:jc w:val="both"/>
      </w:pPr>
      <w:r>
        <w:rPr>
          <w:rFonts w:ascii="Times New Roman"/>
          <w:b w:val="false"/>
          <w:i w:val="false"/>
          <w:color w:val="000000"/>
          <w:sz w:val="28"/>
        </w:rPr>
        <w:t>
      7) веб-портал "электронного правительства" (далее – портал) – информационная система, представляющая собой единое окно доступа ко всей консолидированной правительственной информации, включая нормативную правовую базу, и к государственным услугам, услугам по выдаче технических условий на подключение к сетям субъектов естественных монополий и услугам субъектов квазигосударственного сектора, оказываемым в электронной форме;</w:t>
      </w:r>
    </w:p>
    <w:bookmarkEnd w:id="39"/>
    <w:bookmarkStart w:name="z49" w:id="40"/>
    <w:p>
      <w:pPr>
        <w:spacing w:after="0"/>
        <w:ind w:left="0"/>
        <w:jc w:val="both"/>
      </w:pPr>
      <w:r>
        <w:rPr>
          <w:rFonts w:ascii="Times New Roman"/>
          <w:b w:val="false"/>
          <w:i w:val="false"/>
          <w:color w:val="000000"/>
          <w:sz w:val="28"/>
        </w:rPr>
        <w:t>
      8) платежный шлюз "электронного правительства" (далее – ПШЭП) – объект информатизации, автоматизирующий процессы передачи информации о проведении платежей в рамках оказания возмездных услуг, оказываемых в электронной форме;</w:t>
      </w:r>
    </w:p>
    <w:bookmarkEnd w:id="40"/>
    <w:bookmarkStart w:name="z50" w:id="41"/>
    <w:p>
      <w:pPr>
        <w:spacing w:after="0"/>
        <w:ind w:left="0"/>
        <w:jc w:val="both"/>
      </w:pPr>
      <w:r>
        <w:rPr>
          <w:rFonts w:ascii="Times New Roman"/>
          <w:b w:val="false"/>
          <w:i w:val="false"/>
          <w:color w:val="000000"/>
          <w:sz w:val="28"/>
        </w:rPr>
        <w:t>
      9) электронная цифровая подпись (далее – ЭЦП) –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p>
    <w:bookmarkEnd w:id="41"/>
    <w:bookmarkStart w:name="z51" w:id="42"/>
    <w:p>
      <w:pPr>
        <w:spacing w:after="0"/>
        <w:ind w:left="0"/>
        <w:jc w:val="left"/>
      </w:pPr>
      <w:r>
        <w:rPr>
          <w:rFonts w:ascii="Times New Roman"/>
          <w:b/>
          <w:i w:val="false"/>
          <w:color w:val="000000"/>
        </w:rPr>
        <w:t xml:space="preserve"> Глава 2. Порядок оказания государственной услуги</w:t>
      </w:r>
    </w:p>
    <w:bookmarkEnd w:id="42"/>
    <w:bookmarkStart w:name="z52" w:id="43"/>
    <w:p>
      <w:pPr>
        <w:spacing w:after="0"/>
        <w:ind w:left="0"/>
        <w:jc w:val="both"/>
      </w:pPr>
      <w:r>
        <w:rPr>
          <w:rFonts w:ascii="Times New Roman"/>
          <w:b w:val="false"/>
          <w:i w:val="false"/>
          <w:color w:val="000000"/>
          <w:sz w:val="28"/>
        </w:rPr>
        <w:t>
      3. Государственная услуга оказывается Государственной корпорацией (далее – услугодатель) физическим или юридическим лицам (далее – услугополучатель).</w:t>
      </w:r>
    </w:p>
    <w:bookmarkEnd w:id="43"/>
    <w:bookmarkStart w:name="z53" w:id="44"/>
    <w:p>
      <w:pPr>
        <w:spacing w:after="0"/>
        <w:ind w:left="0"/>
        <w:jc w:val="both"/>
      </w:pPr>
      <w:r>
        <w:rPr>
          <w:rFonts w:ascii="Times New Roman"/>
          <w:b w:val="false"/>
          <w:i w:val="false"/>
          <w:color w:val="000000"/>
          <w:sz w:val="28"/>
        </w:rPr>
        <w:t>
      Перечень основных требований к оказанию государственной услуги "Определение кадастровой (оценочной) стоимости земельного участка" указан в приложении 1 к настоящим Правилам (далее – Перечень).</w:t>
      </w:r>
    </w:p>
    <w:bookmarkEnd w:id="44"/>
    <w:bookmarkStart w:name="z54" w:id="45"/>
    <w:p>
      <w:pPr>
        <w:spacing w:after="0"/>
        <w:ind w:left="0"/>
        <w:jc w:val="both"/>
      </w:pPr>
      <w:r>
        <w:rPr>
          <w:rFonts w:ascii="Times New Roman"/>
          <w:b w:val="false"/>
          <w:i w:val="false"/>
          <w:color w:val="000000"/>
          <w:sz w:val="28"/>
        </w:rPr>
        <w:t>
      4. Прием заявления на определение кадастровой (оценочной) стоимости земельного участка по форме согласно приложению 2 к настоящим Правилам, и документов, указанных в пункте 8 Перечня, осуществляются через услугодателя, либо через портал.</w:t>
      </w:r>
    </w:p>
    <w:bookmarkEnd w:id="45"/>
    <w:bookmarkStart w:name="z55" w:id="46"/>
    <w:p>
      <w:pPr>
        <w:spacing w:after="0"/>
        <w:ind w:left="0"/>
        <w:jc w:val="both"/>
      </w:pPr>
      <w:r>
        <w:rPr>
          <w:rFonts w:ascii="Times New Roman"/>
          <w:b w:val="false"/>
          <w:i w:val="false"/>
          <w:color w:val="000000"/>
          <w:sz w:val="28"/>
        </w:rPr>
        <w:t>
      При оказании государственной услуги в бумажной форме, день приема заявлений и документов не входит в срок оказания государственной услуги.</w:t>
      </w:r>
    </w:p>
    <w:bookmarkEnd w:id="46"/>
    <w:bookmarkStart w:name="z56" w:id="47"/>
    <w:p>
      <w:pPr>
        <w:spacing w:after="0"/>
        <w:ind w:left="0"/>
        <w:jc w:val="both"/>
      </w:pPr>
      <w:r>
        <w:rPr>
          <w:rFonts w:ascii="Times New Roman"/>
          <w:b w:val="false"/>
          <w:i w:val="false"/>
          <w:color w:val="000000"/>
          <w:sz w:val="28"/>
        </w:rPr>
        <w:t>
      В случае представления услугополучателем неполного пакета документов согласно Перечню, и (или) документов с истекшим сроком действия, работник (оператор) операционного зала отказывает в приеме заявления.</w:t>
      </w:r>
    </w:p>
    <w:bookmarkEnd w:id="47"/>
    <w:bookmarkStart w:name="z57" w:id="48"/>
    <w:p>
      <w:pPr>
        <w:spacing w:after="0"/>
        <w:ind w:left="0"/>
        <w:jc w:val="both"/>
      </w:pPr>
      <w:r>
        <w:rPr>
          <w:rFonts w:ascii="Times New Roman"/>
          <w:b w:val="false"/>
          <w:i w:val="false"/>
          <w:color w:val="000000"/>
          <w:sz w:val="28"/>
        </w:rPr>
        <w:t>
      5. Сведения о документе, удостоверяющем личность, о регистрации (перерегистрации) юридического лица, о регистрации индивидуального предпринимателя, либо о начале деятельности в качестве индивидуального предпринимателя, подтверждающем право собственности на недвижимое имущество, о правоустанавливающих и идентификационных документов на земельный участок, об отсутствии обременений на земельный участок, об оплате за оказание государственной услуги истребываются услугодателем из соответствующих государственных информационных систем.</w:t>
      </w:r>
    </w:p>
    <w:bookmarkEnd w:id="48"/>
    <w:bookmarkStart w:name="z58" w:id="49"/>
    <w:p>
      <w:pPr>
        <w:spacing w:after="0"/>
        <w:ind w:left="0"/>
        <w:jc w:val="both"/>
      </w:pPr>
      <w:r>
        <w:rPr>
          <w:rFonts w:ascii="Times New Roman"/>
          <w:b w:val="false"/>
          <w:i w:val="false"/>
          <w:color w:val="000000"/>
          <w:sz w:val="28"/>
        </w:rPr>
        <w:t>
      Услугодатель получает цифровые документы из сервиса цифровых документов через реализованную интеграцию при условии согласия владельца документа, предоставленного посредством зарегистрированного на портале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портала.</w:t>
      </w:r>
    </w:p>
    <w:bookmarkEnd w:id="49"/>
    <w:bookmarkStart w:name="z59" w:id="50"/>
    <w:p>
      <w:pPr>
        <w:spacing w:after="0"/>
        <w:ind w:left="0"/>
        <w:jc w:val="both"/>
      </w:pPr>
      <w:r>
        <w:rPr>
          <w:rFonts w:ascii="Times New Roman"/>
          <w:b w:val="false"/>
          <w:i w:val="false"/>
          <w:color w:val="000000"/>
          <w:sz w:val="28"/>
        </w:rPr>
        <w:t>
      Обработка персональных данных и сведений, составляющих охраняемую законом тайну, содержащихся в информационных системах осуществляется услугодателем с согласия услугополучателя при регистрации на портале.</w:t>
      </w:r>
    </w:p>
    <w:bookmarkEnd w:id="50"/>
    <w:bookmarkStart w:name="z60" w:id="51"/>
    <w:p>
      <w:pPr>
        <w:spacing w:after="0"/>
        <w:ind w:left="0"/>
        <w:jc w:val="both"/>
      </w:pPr>
      <w:r>
        <w:rPr>
          <w:rFonts w:ascii="Times New Roman"/>
          <w:b w:val="false"/>
          <w:i w:val="false"/>
          <w:color w:val="000000"/>
          <w:sz w:val="28"/>
        </w:rPr>
        <w:t>
      Услугополучателю в личный кабинет направляется статус о принятии заявления на оказание государственной услуги и уведомление с указанием даты и времени оказания государственной услуги.</w:t>
      </w:r>
    </w:p>
    <w:bookmarkEnd w:id="51"/>
    <w:bookmarkStart w:name="z61" w:id="52"/>
    <w:p>
      <w:pPr>
        <w:spacing w:after="0"/>
        <w:ind w:left="0"/>
        <w:jc w:val="both"/>
      </w:pPr>
      <w:r>
        <w:rPr>
          <w:rFonts w:ascii="Times New Roman"/>
          <w:b w:val="false"/>
          <w:i w:val="false"/>
          <w:color w:val="000000"/>
          <w:sz w:val="28"/>
        </w:rPr>
        <w:t>
      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прием документов и выдача результата оказания государственной услуги осуществляются следующим рабочим днем.</w:t>
      </w:r>
    </w:p>
    <w:bookmarkEnd w:id="52"/>
    <w:bookmarkStart w:name="z62" w:id="53"/>
    <w:p>
      <w:pPr>
        <w:spacing w:after="0"/>
        <w:ind w:left="0"/>
        <w:jc w:val="both"/>
      </w:pPr>
      <w:r>
        <w:rPr>
          <w:rFonts w:ascii="Times New Roman"/>
          <w:b w:val="false"/>
          <w:i w:val="false"/>
          <w:color w:val="000000"/>
          <w:sz w:val="28"/>
        </w:rPr>
        <w:t>
      6. При обращении к услугодателю:</w:t>
      </w:r>
    </w:p>
    <w:bookmarkEnd w:id="53"/>
    <w:bookmarkStart w:name="z63" w:id="54"/>
    <w:p>
      <w:pPr>
        <w:spacing w:after="0"/>
        <w:ind w:left="0"/>
        <w:jc w:val="both"/>
      </w:pPr>
      <w:r>
        <w:rPr>
          <w:rFonts w:ascii="Times New Roman"/>
          <w:b w:val="false"/>
          <w:i w:val="false"/>
          <w:color w:val="000000"/>
          <w:sz w:val="28"/>
        </w:rPr>
        <w:t>
      1) работник (оператор) операционного зала осуществляет прием и регистрацию документов, указанных в Перечне, в день приема документов в течение 30 (тридцати) минут;</w:t>
      </w:r>
    </w:p>
    <w:bookmarkEnd w:id="54"/>
    <w:bookmarkStart w:name="z64" w:id="55"/>
    <w:p>
      <w:pPr>
        <w:spacing w:after="0"/>
        <w:ind w:left="0"/>
        <w:jc w:val="both"/>
      </w:pPr>
      <w:r>
        <w:rPr>
          <w:rFonts w:ascii="Times New Roman"/>
          <w:b w:val="false"/>
          <w:i w:val="false"/>
          <w:color w:val="000000"/>
          <w:sz w:val="28"/>
        </w:rPr>
        <w:t>
      2) работник (оператор) операционного зала принятые от услугополучателя документы в течение 2 (двух) часов через курьера передает в структурное подразделение, ответственное за выполнение государственной услуги (далее – СП), в день поступления документов;</w:t>
      </w:r>
    </w:p>
    <w:bookmarkEnd w:id="55"/>
    <w:bookmarkStart w:name="z65" w:id="56"/>
    <w:p>
      <w:pPr>
        <w:spacing w:after="0"/>
        <w:ind w:left="0"/>
        <w:jc w:val="both"/>
      </w:pPr>
      <w:r>
        <w:rPr>
          <w:rFonts w:ascii="Times New Roman"/>
          <w:b w:val="false"/>
          <w:i w:val="false"/>
          <w:color w:val="000000"/>
          <w:sz w:val="28"/>
        </w:rPr>
        <w:t>
      3) руководитель СП ознакамливается с содержанием документов, налагает резолюцию и определяет работника, ответственного за выполнение государственной услуги, в течение 30 (тридцати) минут;</w:t>
      </w:r>
    </w:p>
    <w:bookmarkEnd w:id="56"/>
    <w:bookmarkStart w:name="z66" w:id="57"/>
    <w:p>
      <w:pPr>
        <w:spacing w:after="0"/>
        <w:ind w:left="0"/>
        <w:jc w:val="both"/>
      </w:pPr>
      <w:r>
        <w:rPr>
          <w:rFonts w:ascii="Times New Roman"/>
          <w:b w:val="false"/>
          <w:i w:val="false"/>
          <w:color w:val="000000"/>
          <w:sz w:val="28"/>
        </w:rPr>
        <w:t xml:space="preserve">
      4) работник СП в течение 1 (одного) рабочего дня с момента регистрации документов проверяет достоверность документов, представленных услугополучателем для получения государственной услуги и (или) данных (сведений), содержащихся в них и идентифицирует земельный участок по базе данных ИС ЕГКН. </w:t>
      </w:r>
    </w:p>
    <w:bookmarkEnd w:id="57"/>
    <w:bookmarkStart w:name="z67" w:id="58"/>
    <w:p>
      <w:pPr>
        <w:spacing w:after="0"/>
        <w:ind w:left="0"/>
        <w:jc w:val="both"/>
      </w:pPr>
      <w:r>
        <w:rPr>
          <w:rFonts w:ascii="Times New Roman"/>
          <w:b w:val="false"/>
          <w:i w:val="false"/>
          <w:color w:val="000000"/>
          <w:sz w:val="28"/>
        </w:rPr>
        <w:t>
      По земельным участкам, расположенным в черте населенных пунктов, при наличии установленных границ населенного пункта и оценочных зон, в течение 4 минут осуществляется проверка наличия документов, необходимых для проведения работ, в течение 12 минут производится сбор информации с таблиц и слоев (границы населенного пункта, оценочные зоны и другие справочники), осуществляется расчет кадастровой (оценочной) стоимости земельного участка и формирование акта определения кадастровой (оценочной) стоимости земельного участка (далее – акт стоимости земельного участка) по форме согласно приложению 3 к настоящим Правилам.</w:t>
      </w:r>
    </w:p>
    <w:bookmarkEnd w:id="58"/>
    <w:bookmarkStart w:name="z68" w:id="59"/>
    <w:p>
      <w:pPr>
        <w:spacing w:after="0"/>
        <w:ind w:left="0"/>
        <w:jc w:val="both"/>
      </w:pPr>
      <w:r>
        <w:rPr>
          <w:rFonts w:ascii="Times New Roman"/>
          <w:b w:val="false"/>
          <w:i w:val="false"/>
          <w:color w:val="000000"/>
          <w:sz w:val="28"/>
        </w:rPr>
        <w:t>
      В случаях, если земельный участок в черте населенного пункта не отражается в слоях ИС ЕГКН (границы населенного пункта, оценочные зоны и другие справочники), но при этом имеется идентификационный документ на земельный участок, прошедший государственную регистрацию в порядке, установленном Законом о государственной регистрации прав на недвижимое имущество, то кадастровая оценочная стоимость рассчитывается в течение 3 (трех) рабочих дней.</w:t>
      </w:r>
    </w:p>
    <w:bookmarkEnd w:id="59"/>
    <w:bookmarkStart w:name="z69" w:id="60"/>
    <w:p>
      <w:pPr>
        <w:spacing w:after="0"/>
        <w:ind w:left="0"/>
        <w:jc w:val="both"/>
      </w:pPr>
      <w:r>
        <w:rPr>
          <w:rFonts w:ascii="Times New Roman"/>
          <w:b w:val="false"/>
          <w:i w:val="false"/>
          <w:color w:val="000000"/>
          <w:sz w:val="28"/>
        </w:rPr>
        <w:t>
      При обращении за определением кадастровой оценочной стоимости земельной доли в земельном участке, находящемся в общей долевой собственности или общем долевом землепользовании в черте населенного пункта, кадастровая оценочная стоимость на испрашиваемую часть земельного участка рассчитывается как при отсутствии установленных границ населенного пункта и оценочных зон.</w:t>
      </w:r>
    </w:p>
    <w:bookmarkEnd w:id="60"/>
    <w:bookmarkStart w:name="z70" w:id="61"/>
    <w:p>
      <w:pPr>
        <w:spacing w:after="0"/>
        <w:ind w:left="0"/>
        <w:jc w:val="both"/>
      </w:pPr>
      <w:r>
        <w:rPr>
          <w:rFonts w:ascii="Times New Roman"/>
          <w:b w:val="false"/>
          <w:i w:val="false"/>
          <w:color w:val="000000"/>
          <w:sz w:val="28"/>
        </w:rPr>
        <w:t>
      При отсутствии установленных границ населенного пункта и оценочных зон и поступлении документов по земельным участкам, находящимся за границей населенного пункта в течение 3 (трех) рабочих дней идентифицирует земельный участок по базе данных ИС ЕГКН, при необходимости запрашивает от структурного подразделения по систематизации и хранению документов (архиве) услугодателя архивные материалы (земельно-кадастровые дела, материалы, почвенного, геоботанического обследования и другие материалы для оказания государственной услуги) составляет расчет поправочного коэффициента, производит расчет кадастровой (оценочной) стоимости земельного участка, подготавливает акт стоимости земельного участка.</w:t>
      </w:r>
    </w:p>
    <w:bookmarkEnd w:id="61"/>
    <w:bookmarkStart w:name="z71" w:id="62"/>
    <w:p>
      <w:pPr>
        <w:spacing w:after="0"/>
        <w:ind w:left="0"/>
        <w:jc w:val="both"/>
      </w:pPr>
      <w:r>
        <w:rPr>
          <w:rFonts w:ascii="Times New Roman"/>
          <w:b w:val="false"/>
          <w:i w:val="false"/>
          <w:color w:val="000000"/>
          <w:sz w:val="28"/>
        </w:rPr>
        <w:t>
      При обращении за определением кадастровой оценочной стоимости по земельным участкам, расположенным за пределами черты населенных пунктов, предоставляемым под застройку, обслуживание зданий и других целей, и для целей сельскохозяйственного пользования расчет кадастровой (оценочной) стоимости земельного участка и формирование акта стоимости земельного участка осуществляется в течение 3 (трех) рабочих дней.</w:t>
      </w:r>
    </w:p>
    <w:bookmarkEnd w:id="62"/>
    <w:bookmarkStart w:name="z72" w:id="63"/>
    <w:p>
      <w:pPr>
        <w:spacing w:after="0"/>
        <w:ind w:left="0"/>
        <w:jc w:val="both"/>
      </w:pPr>
      <w:r>
        <w:rPr>
          <w:rFonts w:ascii="Times New Roman"/>
          <w:b w:val="false"/>
          <w:i w:val="false"/>
          <w:color w:val="000000"/>
          <w:sz w:val="28"/>
        </w:rPr>
        <w:t>
      При отсутствии оснований для отказа в оказании государственной услуги, работник СП подготавливает акт об определении кадастровой (оценочной) стоимости земельного участка, и направляет его руководителю СП, либо лицу, его замещающему;</w:t>
      </w:r>
    </w:p>
    <w:bookmarkEnd w:id="63"/>
    <w:bookmarkStart w:name="z73" w:id="64"/>
    <w:p>
      <w:pPr>
        <w:spacing w:after="0"/>
        <w:ind w:left="0"/>
        <w:jc w:val="both"/>
      </w:pPr>
      <w:r>
        <w:rPr>
          <w:rFonts w:ascii="Times New Roman"/>
          <w:b w:val="false"/>
          <w:i w:val="false"/>
          <w:color w:val="000000"/>
          <w:sz w:val="28"/>
        </w:rPr>
        <w:t>
      5) руководитель СП либо лицо, его замещающее, проверяет акт стоимости земельного участка в течение 30 (тридцати) минут и направляет на подпись руководителю услугодателя;</w:t>
      </w:r>
    </w:p>
    <w:bookmarkEnd w:id="64"/>
    <w:bookmarkStart w:name="z74" w:id="65"/>
    <w:p>
      <w:pPr>
        <w:spacing w:after="0"/>
        <w:ind w:left="0"/>
        <w:jc w:val="both"/>
      </w:pPr>
      <w:r>
        <w:rPr>
          <w:rFonts w:ascii="Times New Roman"/>
          <w:b w:val="false"/>
          <w:i w:val="false"/>
          <w:color w:val="000000"/>
          <w:sz w:val="28"/>
        </w:rPr>
        <w:t>
      6) руководитель услугодателя проверяет и подписывает акт стоимости земельного участка в течение 6 (шести) часов;</w:t>
      </w:r>
    </w:p>
    <w:bookmarkEnd w:id="65"/>
    <w:bookmarkStart w:name="z75" w:id="66"/>
    <w:p>
      <w:pPr>
        <w:spacing w:after="0"/>
        <w:ind w:left="0"/>
        <w:jc w:val="both"/>
      </w:pPr>
      <w:r>
        <w:rPr>
          <w:rFonts w:ascii="Times New Roman"/>
          <w:b w:val="false"/>
          <w:i w:val="false"/>
          <w:color w:val="000000"/>
          <w:sz w:val="28"/>
        </w:rPr>
        <w:t>
      7) работник структурного подразделения по выдаче документов результат оказания государственной услуги передает на выдачу в течение 2 (двух) часов через курьера;</w:t>
      </w:r>
    </w:p>
    <w:bookmarkEnd w:id="66"/>
    <w:bookmarkStart w:name="z76" w:id="67"/>
    <w:p>
      <w:pPr>
        <w:spacing w:after="0"/>
        <w:ind w:left="0"/>
        <w:jc w:val="both"/>
      </w:pPr>
      <w:r>
        <w:rPr>
          <w:rFonts w:ascii="Times New Roman"/>
          <w:b w:val="false"/>
          <w:i w:val="false"/>
          <w:color w:val="000000"/>
          <w:sz w:val="28"/>
        </w:rPr>
        <w:t>
      8) выдача готовых документов услугополучателю осуществляется в соответствии с графиком работы услугодателя при предъявлении документов, удостоверяющих личность либо его представителя, действующего на основании документа, выданного в соответствии с гражданским законодательством Республики Казахстан, в которой указываются соответствующие полномочия представителя.</w:t>
      </w:r>
    </w:p>
    <w:bookmarkEnd w:id="67"/>
    <w:bookmarkStart w:name="z77" w:id="68"/>
    <w:p>
      <w:pPr>
        <w:spacing w:after="0"/>
        <w:ind w:left="0"/>
        <w:jc w:val="both"/>
      </w:pPr>
      <w:r>
        <w:rPr>
          <w:rFonts w:ascii="Times New Roman"/>
          <w:b w:val="false"/>
          <w:i w:val="false"/>
          <w:color w:val="000000"/>
          <w:sz w:val="28"/>
        </w:rPr>
        <w:t>
      При обращении на портал:</w:t>
      </w:r>
    </w:p>
    <w:bookmarkEnd w:id="68"/>
    <w:bookmarkStart w:name="z78" w:id="69"/>
    <w:p>
      <w:pPr>
        <w:spacing w:after="0"/>
        <w:ind w:left="0"/>
        <w:jc w:val="both"/>
      </w:pPr>
      <w:r>
        <w:rPr>
          <w:rFonts w:ascii="Times New Roman"/>
          <w:b w:val="false"/>
          <w:i w:val="false"/>
          <w:color w:val="000000"/>
          <w:sz w:val="28"/>
        </w:rPr>
        <w:t>
      1) работник услугодателя осуществляет прием, регистрацию документов и передает их руководителю СП, либо лицу, его замещающему, в день приема документов в течение 3 (трех) минут;</w:t>
      </w:r>
    </w:p>
    <w:bookmarkEnd w:id="69"/>
    <w:bookmarkStart w:name="z79" w:id="70"/>
    <w:p>
      <w:pPr>
        <w:spacing w:after="0"/>
        <w:ind w:left="0"/>
        <w:jc w:val="both"/>
      </w:pPr>
      <w:r>
        <w:rPr>
          <w:rFonts w:ascii="Times New Roman"/>
          <w:b w:val="false"/>
          <w:i w:val="false"/>
          <w:color w:val="000000"/>
          <w:sz w:val="28"/>
        </w:rPr>
        <w:t>
      2) руководитель СП либо лицо, его замещающее, ознакамливается с содержанием документов, налагает резолюцию и определяет работника, ответственного за выполнение государственной услуги, в течение 5 (пяти) минут;</w:t>
      </w:r>
    </w:p>
    <w:bookmarkEnd w:id="70"/>
    <w:bookmarkStart w:name="z80" w:id="71"/>
    <w:p>
      <w:pPr>
        <w:spacing w:after="0"/>
        <w:ind w:left="0"/>
        <w:jc w:val="both"/>
      </w:pPr>
      <w:r>
        <w:rPr>
          <w:rFonts w:ascii="Times New Roman"/>
          <w:b w:val="false"/>
          <w:i w:val="false"/>
          <w:color w:val="000000"/>
          <w:sz w:val="28"/>
        </w:rPr>
        <w:t>
      3) работник СП в течение 1 (одного) рабочего дня с момента регистрации документов проверяет достоверность документов, представленных услугополучателем для получения государственной услуги и (или) данных (сведений), содержащихся в них и идентифицирует земельный участок по базе данных ИС ЕГКН.</w:t>
      </w:r>
    </w:p>
    <w:bookmarkEnd w:id="71"/>
    <w:bookmarkStart w:name="z81" w:id="72"/>
    <w:p>
      <w:pPr>
        <w:spacing w:after="0"/>
        <w:ind w:left="0"/>
        <w:jc w:val="both"/>
      </w:pPr>
      <w:r>
        <w:rPr>
          <w:rFonts w:ascii="Times New Roman"/>
          <w:b w:val="false"/>
          <w:i w:val="false"/>
          <w:color w:val="000000"/>
          <w:sz w:val="28"/>
        </w:rPr>
        <w:t>
      По земельным участкам, расположенным в черте населенных пунктов, при наличии установленных границ населенного пункта и оценочных зон, в течение 4 минут осуществляется проверка наличия документов, необходимых для проведения работ, в течение 12 минут производится сбор информации с таблиц и слоев (границы населенного пункта, оценочные зоны и другие справочники), осуществляется расчет кадастровой (оценочной) стоимости земельного участка и формирование акта стоимости земельного участка по форме согласно приложению 3 к настоящим Правилам.</w:t>
      </w:r>
    </w:p>
    <w:bookmarkEnd w:id="72"/>
    <w:bookmarkStart w:name="z82" w:id="73"/>
    <w:p>
      <w:pPr>
        <w:spacing w:after="0"/>
        <w:ind w:left="0"/>
        <w:jc w:val="both"/>
      </w:pPr>
      <w:r>
        <w:rPr>
          <w:rFonts w:ascii="Times New Roman"/>
          <w:b w:val="false"/>
          <w:i w:val="false"/>
          <w:color w:val="000000"/>
          <w:sz w:val="28"/>
        </w:rPr>
        <w:t xml:space="preserve">
      В случаях, если земельный участок в черте населенного пункта не отражается в слоях ИС ЕГКН (границы населенного пункта, оценочные зоны и другие справочники), но при этом имеется идентификационный документ на земельный участок, прошедший государственную регистрацию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о государственной регистрации прав на недвижимое имущество, то кадастровая оценочная стоимость рассчитывается в течение 3 (трех) рабочих дней.</w:t>
      </w:r>
    </w:p>
    <w:bookmarkEnd w:id="73"/>
    <w:bookmarkStart w:name="z83" w:id="74"/>
    <w:p>
      <w:pPr>
        <w:spacing w:after="0"/>
        <w:ind w:left="0"/>
        <w:jc w:val="both"/>
      </w:pPr>
      <w:r>
        <w:rPr>
          <w:rFonts w:ascii="Times New Roman"/>
          <w:b w:val="false"/>
          <w:i w:val="false"/>
          <w:color w:val="000000"/>
          <w:sz w:val="28"/>
        </w:rPr>
        <w:t>
      При обращении за определением кадастровой оценочной стоимости земельной доли в земельном участке, находящемся в общей долевой собственности или общем долевом землепользовании в черте населенного пункта, кадастровая оценочная стоимость на испрашиваемую часть земельного участка рассчитывается как при отсутствии установленных границ населенного пункта и оценочных зон.</w:t>
      </w:r>
    </w:p>
    <w:bookmarkEnd w:id="74"/>
    <w:bookmarkStart w:name="z84" w:id="75"/>
    <w:p>
      <w:pPr>
        <w:spacing w:after="0"/>
        <w:ind w:left="0"/>
        <w:jc w:val="both"/>
      </w:pPr>
      <w:r>
        <w:rPr>
          <w:rFonts w:ascii="Times New Roman"/>
          <w:b w:val="false"/>
          <w:i w:val="false"/>
          <w:color w:val="000000"/>
          <w:sz w:val="28"/>
        </w:rPr>
        <w:t>
      При отсутствии установленных границ населенного пункта и оценочных зон и поступлении документов по земельным участкам, находящимся за границей населенного пункта в течение 3 (трех) рабочих дней идентифицирует земельный участок по базе данных ИС ЕГКН, в течение которых при необходимости запрашивает от структурного подразделения по систематизации и хранению документов (архиве) услугодателя архивные материалы (земельно-кадастровые дела, материалы, почвенного, геоботанического обследования и другие материалы для оказания государственной услуги) составляет расчет поправочного коэффициента, производит расчет кадастровой (оценочной) стоимости земельного участка, подготавливает акт стоимости земельного участка.</w:t>
      </w:r>
    </w:p>
    <w:bookmarkEnd w:id="75"/>
    <w:bookmarkStart w:name="z85" w:id="76"/>
    <w:p>
      <w:pPr>
        <w:spacing w:after="0"/>
        <w:ind w:left="0"/>
        <w:jc w:val="both"/>
      </w:pPr>
      <w:r>
        <w:rPr>
          <w:rFonts w:ascii="Times New Roman"/>
          <w:b w:val="false"/>
          <w:i w:val="false"/>
          <w:color w:val="000000"/>
          <w:sz w:val="28"/>
        </w:rPr>
        <w:t>
      При отсутствии оснований для отказа в оказании государственной услуги, работник СП подготавливает акт об определении кадастровой (оценочной) стоимости земельного участка, и направляет его руководителю СП, либо лицу, его замещающему.</w:t>
      </w:r>
    </w:p>
    <w:bookmarkEnd w:id="76"/>
    <w:bookmarkStart w:name="z86" w:id="77"/>
    <w:p>
      <w:pPr>
        <w:spacing w:after="0"/>
        <w:ind w:left="0"/>
        <w:jc w:val="both"/>
      </w:pPr>
      <w:r>
        <w:rPr>
          <w:rFonts w:ascii="Times New Roman"/>
          <w:b w:val="false"/>
          <w:i w:val="false"/>
          <w:color w:val="000000"/>
          <w:sz w:val="28"/>
        </w:rPr>
        <w:t>
      При обращении за определением кадастровой оценочной стоимости по земельным участкам, расположенным за пределами черты населенных пунктов, предоставляемым под застройку, обслуживание зданий и других целей, и для целей сельскохозяйственного пользования расчет кадастровой (оценочной) стоимости земельного участка и формирование акта стоимости земельного участка осуществляется в течение 3 (трех) рабочих дней;</w:t>
      </w:r>
    </w:p>
    <w:bookmarkEnd w:id="77"/>
    <w:bookmarkStart w:name="z87" w:id="78"/>
    <w:p>
      <w:pPr>
        <w:spacing w:after="0"/>
        <w:ind w:left="0"/>
        <w:jc w:val="both"/>
      </w:pPr>
      <w:r>
        <w:rPr>
          <w:rFonts w:ascii="Times New Roman"/>
          <w:b w:val="false"/>
          <w:i w:val="false"/>
          <w:color w:val="000000"/>
          <w:sz w:val="28"/>
        </w:rPr>
        <w:t>
      4) руководитель СП либо лицо, его замещающее, проверяет акт стоимости земельного участка в течение 3 (трех) минут и направляет на подпись руководителю услугодателя.</w:t>
      </w:r>
    </w:p>
    <w:bookmarkEnd w:id="78"/>
    <w:bookmarkStart w:name="z88" w:id="79"/>
    <w:p>
      <w:pPr>
        <w:spacing w:after="0"/>
        <w:ind w:left="0"/>
        <w:jc w:val="both"/>
      </w:pPr>
      <w:r>
        <w:rPr>
          <w:rFonts w:ascii="Times New Roman"/>
          <w:b w:val="false"/>
          <w:i w:val="false"/>
          <w:color w:val="000000"/>
          <w:sz w:val="28"/>
        </w:rPr>
        <w:t>
      В случаях определения кадастровой (оценочной) стоимости земельного участка при отсутствии установленных границ населенного пункта и оценочных зон, а также поступлении заявления по земельным участкам, находящимся за границей населенного пункта, руководитель СП либо лицо, его замещающее, проверяет акт стоимости земельного участка в течение 30 (тридцати) минут и направляет его на подпись руководителю услугодателя.</w:t>
      </w:r>
    </w:p>
    <w:bookmarkEnd w:id="79"/>
    <w:bookmarkStart w:name="z89" w:id="80"/>
    <w:p>
      <w:pPr>
        <w:spacing w:after="0"/>
        <w:ind w:left="0"/>
        <w:jc w:val="both"/>
      </w:pPr>
      <w:r>
        <w:rPr>
          <w:rFonts w:ascii="Times New Roman"/>
          <w:b w:val="false"/>
          <w:i w:val="false"/>
          <w:color w:val="000000"/>
          <w:sz w:val="28"/>
        </w:rPr>
        <w:t>
      5) руководитель услугодателя проверяет и подписывает акт стоимости земельного участка в течение 3 (трех) минут.</w:t>
      </w:r>
    </w:p>
    <w:bookmarkEnd w:id="80"/>
    <w:bookmarkStart w:name="z90" w:id="81"/>
    <w:p>
      <w:pPr>
        <w:spacing w:after="0"/>
        <w:ind w:left="0"/>
        <w:jc w:val="both"/>
      </w:pPr>
      <w:r>
        <w:rPr>
          <w:rFonts w:ascii="Times New Roman"/>
          <w:b w:val="false"/>
          <w:i w:val="false"/>
          <w:color w:val="000000"/>
          <w:sz w:val="28"/>
        </w:rPr>
        <w:t>
      В случаях определения кадастровой (оценочной) стоимости земельного участка при отсутствии установленных границ населенного пункта и оценочных зон, а также поступлении заявления по земельным участкам, находящимся за границей населенного пункта, руководитель услугодателя проверяет и подписывает акт стоимости земельного участка в течение 6 (шести) часов.</w:t>
      </w:r>
    </w:p>
    <w:bookmarkEnd w:id="81"/>
    <w:bookmarkStart w:name="z91" w:id="82"/>
    <w:p>
      <w:pPr>
        <w:spacing w:after="0"/>
        <w:ind w:left="0"/>
        <w:jc w:val="both"/>
      </w:pPr>
      <w:r>
        <w:rPr>
          <w:rFonts w:ascii="Times New Roman"/>
          <w:b w:val="false"/>
          <w:i w:val="false"/>
          <w:color w:val="000000"/>
          <w:sz w:val="28"/>
        </w:rPr>
        <w:t>
      6) работник услугодателя направляет посредством портала в личный кабинет услугополучателя акт стоимости земельного участка в форме электронного документа, подписанного ЭЦП уполномоченного лица услугодателя в течение 15 (пятнадцати) минут с момента подписания.</w:t>
      </w:r>
    </w:p>
    <w:bookmarkEnd w:id="82"/>
    <w:bookmarkStart w:name="z92" w:id="83"/>
    <w:p>
      <w:pPr>
        <w:spacing w:after="0"/>
        <w:ind w:left="0"/>
        <w:jc w:val="both"/>
      </w:pPr>
      <w:r>
        <w:rPr>
          <w:rFonts w:ascii="Times New Roman"/>
          <w:b w:val="false"/>
          <w:i w:val="false"/>
          <w:color w:val="000000"/>
          <w:sz w:val="28"/>
        </w:rPr>
        <w:t>
      7. При наличии оснований для отказа в оказании государственной услуги определения кадастровой (оценочной) стоимости земельного участка, услугополучателю направляется уведомление о предварительном решении об отказе в оказании государственной услуги по форме согласно приложению 4 к настоящим Правилам, где указывается время и место (способ) проведения заслушивания для возможности выразить услугополучателю позицию по предварительному решению.</w:t>
      </w:r>
    </w:p>
    <w:bookmarkEnd w:id="83"/>
    <w:bookmarkStart w:name="z93" w:id="84"/>
    <w:p>
      <w:pPr>
        <w:spacing w:after="0"/>
        <w:ind w:left="0"/>
        <w:jc w:val="both"/>
      </w:pPr>
      <w:r>
        <w:rPr>
          <w:rFonts w:ascii="Times New Roman"/>
          <w:b w:val="false"/>
          <w:i w:val="false"/>
          <w:color w:val="000000"/>
          <w:sz w:val="28"/>
        </w:rPr>
        <w:t>
      Уведомление о заслушивании направляется не позднее чем за 3 (три) рабочих дня до завершения срока оказания государственной услуги. Заслушивание проводится не позднее 2 (двух) рабочих дней со дня уведомления.</w:t>
      </w:r>
    </w:p>
    <w:bookmarkEnd w:id="84"/>
    <w:bookmarkStart w:name="z94" w:id="85"/>
    <w:p>
      <w:pPr>
        <w:spacing w:after="0"/>
        <w:ind w:left="0"/>
        <w:jc w:val="both"/>
      </w:pPr>
      <w:r>
        <w:rPr>
          <w:rFonts w:ascii="Times New Roman"/>
          <w:b w:val="false"/>
          <w:i w:val="false"/>
          <w:color w:val="000000"/>
          <w:sz w:val="28"/>
        </w:rPr>
        <w:t>
      По результатам заслушивания услугодатель выдает принимает решение об определении кадастровой (оценочной) стоимости земельного участка, либо о мотивированном отказе в оказании государственной услуги.</w:t>
      </w:r>
    </w:p>
    <w:bookmarkEnd w:id="85"/>
    <w:bookmarkStart w:name="z95" w:id="86"/>
    <w:p>
      <w:pPr>
        <w:spacing w:after="0"/>
        <w:ind w:left="0"/>
        <w:jc w:val="both"/>
      </w:pPr>
      <w:r>
        <w:rPr>
          <w:rFonts w:ascii="Times New Roman"/>
          <w:b w:val="false"/>
          <w:i w:val="false"/>
          <w:color w:val="000000"/>
          <w:sz w:val="28"/>
        </w:rPr>
        <w:t>
      Результат заслушивания направляется в "личный кабинет" услугополучателя в форме электронного документа, подписанного ЭЦП уполномоченного лица услугодателя.</w:t>
      </w:r>
    </w:p>
    <w:bookmarkEnd w:id="86"/>
    <w:bookmarkStart w:name="z96" w:id="87"/>
    <w:p>
      <w:pPr>
        <w:spacing w:after="0"/>
        <w:ind w:left="0"/>
        <w:jc w:val="both"/>
      </w:pPr>
      <w:r>
        <w:rPr>
          <w:rFonts w:ascii="Times New Roman"/>
          <w:b w:val="false"/>
          <w:i w:val="false"/>
          <w:color w:val="000000"/>
          <w:sz w:val="28"/>
        </w:rPr>
        <w:t>
      8. Услугодатель обеспечивает незамедлительное внесение данных в информационную систему мониторинга оказания государственных услуг о стадии оказания государственной услуги.</w:t>
      </w:r>
    </w:p>
    <w:bookmarkEnd w:id="87"/>
    <w:bookmarkStart w:name="z97" w:id="88"/>
    <w:p>
      <w:pPr>
        <w:spacing w:after="0"/>
        <w:ind w:left="0"/>
        <w:jc w:val="both"/>
      </w:pPr>
      <w:r>
        <w:rPr>
          <w:rFonts w:ascii="Times New Roman"/>
          <w:b w:val="false"/>
          <w:i w:val="false"/>
          <w:color w:val="000000"/>
          <w:sz w:val="28"/>
        </w:rPr>
        <w:t>
      Министерство сельского хозяйства Республики Казахстан направляет информацию о внесенных изменениях и (или) дополнениях в настоящие Правила оператору информационно-коммуникационной инфраструктуры "электронного правительства", услугодателю и в Единый контакт-центр.</w:t>
      </w:r>
    </w:p>
    <w:bookmarkEnd w:id="88"/>
    <w:bookmarkStart w:name="z98" w:id="89"/>
    <w:p>
      <w:pPr>
        <w:spacing w:after="0"/>
        <w:ind w:left="0"/>
        <w:jc w:val="both"/>
      </w:pPr>
      <w:r>
        <w:rPr>
          <w:rFonts w:ascii="Times New Roman"/>
          <w:b w:val="false"/>
          <w:i w:val="false"/>
          <w:color w:val="000000"/>
          <w:sz w:val="28"/>
        </w:rPr>
        <w:t>
      9. При сбое информационной системы, услугодатель незамедлительно уведомляет работника структурного подразделения услугодателя, ответственного за информационно-коммуникационную инфраструктуру.</w:t>
      </w:r>
    </w:p>
    <w:bookmarkEnd w:id="89"/>
    <w:bookmarkStart w:name="z99" w:id="90"/>
    <w:p>
      <w:pPr>
        <w:spacing w:after="0"/>
        <w:ind w:left="0"/>
        <w:jc w:val="both"/>
      </w:pPr>
      <w:r>
        <w:rPr>
          <w:rFonts w:ascii="Times New Roman"/>
          <w:b w:val="false"/>
          <w:i w:val="false"/>
          <w:color w:val="000000"/>
          <w:sz w:val="28"/>
        </w:rPr>
        <w:t>
      Ответственный работник за информационно-коммуникационную инфраструктуру составляет протокол о технической проблеме и подписывает его услугодателем.</w:t>
      </w:r>
    </w:p>
    <w:bookmarkEnd w:id="90"/>
    <w:bookmarkStart w:name="z100" w:id="91"/>
    <w:p>
      <w:pPr>
        <w:spacing w:after="0"/>
        <w:ind w:left="0"/>
        <w:jc w:val="both"/>
      </w:pPr>
      <w:r>
        <w:rPr>
          <w:rFonts w:ascii="Times New Roman"/>
          <w:b w:val="false"/>
          <w:i w:val="false"/>
          <w:color w:val="000000"/>
          <w:sz w:val="28"/>
        </w:rPr>
        <w:t>
      10. Услугодатель отказывает в оказании государственной услуги по основаниям, указанным в пункте 9 Перечня.</w:t>
      </w:r>
    </w:p>
    <w:bookmarkEnd w:id="91"/>
    <w:bookmarkStart w:name="z101" w:id="92"/>
    <w:p>
      <w:pPr>
        <w:spacing w:after="0"/>
        <w:ind w:left="0"/>
        <w:jc w:val="left"/>
      </w:pPr>
      <w:r>
        <w:rPr>
          <w:rFonts w:ascii="Times New Roman"/>
          <w:b/>
          <w:i w:val="false"/>
          <w:color w:val="000000"/>
        </w:rPr>
        <w:t xml:space="preserve"> Глава 3. Порядок обжалования решений, действий (бездействия) услугодателей, и (или) их должностных лиц по вопросам оказания государственных услуг</w:t>
      </w:r>
    </w:p>
    <w:bookmarkEnd w:id="92"/>
    <w:bookmarkStart w:name="z102" w:id="93"/>
    <w:p>
      <w:pPr>
        <w:spacing w:after="0"/>
        <w:ind w:left="0"/>
        <w:jc w:val="both"/>
      </w:pPr>
      <w:r>
        <w:rPr>
          <w:rFonts w:ascii="Times New Roman"/>
          <w:b w:val="false"/>
          <w:i w:val="false"/>
          <w:color w:val="000000"/>
          <w:sz w:val="28"/>
        </w:rPr>
        <w:t>
      11. Жалоба на решение, действие (бездействие) услугодателя по вопросам оказания государственных услуг подается на имя руководителя услугодателя, в уполномоченный орган по оценке и контролю за качеством оказания государственных услуг.</w:t>
      </w:r>
    </w:p>
    <w:bookmarkEnd w:id="93"/>
    <w:bookmarkStart w:name="z103" w:id="94"/>
    <w:p>
      <w:pPr>
        <w:spacing w:after="0"/>
        <w:ind w:left="0"/>
        <w:jc w:val="both"/>
      </w:pPr>
      <w:r>
        <w:rPr>
          <w:rFonts w:ascii="Times New Roman"/>
          <w:b w:val="false"/>
          <w:i w:val="false"/>
          <w:color w:val="000000"/>
          <w:sz w:val="28"/>
        </w:rPr>
        <w:t xml:space="preserve">
      В случае поступления жалобы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91 Административного процедурно-процессуального кодекса Республики Казахстан (далее – АППК РК), услугодатель направляет ее в орган, рассматривающий жалобу, в течение 3 (трех) рабочих дней со дня поступления. Жалоба услугодателем не направляется в орган, рассматривающий жалобу, в случае принятия благоприятного акта, совершения административного действия, полностью удовлетворяющие требования, указанные в жалобе.</w:t>
      </w:r>
    </w:p>
    <w:bookmarkEnd w:id="94"/>
    <w:bookmarkStart w:name="z104" w:id="95"/>
    <w:p>
      <w:pPr>
        <w:spacing w:after="0"/>
        <w:ind w:left="0"/>
        <w:jc w:val="both"/>
      </w:pPr>
      <w:r>
        <w:rPr>
          <w:rFonts w:ascii="Times New Roman"/>
          <w:b w:val="false"/>
          <w:i w:val="false"/>
          <w:color w:val="000000"/>
          <w:sz w:val="28"/>
        </w:rPr>
        <w:t xml:space="preserve">
      12. Жалоба услугополучателя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25 Закона подлежит рассмотрению:</w:t>
      </w:r>
    </w:p>
    <w:bookmarkEnd w:id="95"/>
    <w:bookmarkStart w:name="z105" w:id="96"/>
    <w:p>
      <w:pPr>
        <w:spacing w:after="0"/>
        <w:ind w:left="0"/>
        <w:jc w:val="both"/>
      </w:pPr>
      <w:r>
        <w:rPr>
          <w:rFonts w:ascii="Times New Roman"/>
          <w:b w:val="false"/>
          <w:i w:val="false"/>
          <w:color w:val="000000"/>
          <w:sz w:val="28"/>
        </w:rPr>
        <w:t>
      услугодателем – в течение 5 (пяти) рабочих дней со дня ее регистрации;</w:t>
      </w:r>
    </w:p>
    <w:bookmarkEnd w:id="96"/>
    <w:bookmarkStart w:name="z106" w:id="97"/>
    <w:p>
      <w:pPr>
        <w:spacing w:after="0"/>
        <w:ind w:left="0"/>
        <w:jc w:val="both"/>
      </w:pPr>
      <w:r>
        <w:rPr>
          <w:rFonts w:ascii="Times New Roman"/>
          <w:b w:val="false"/>
          <w:i w:val="false"/>
          <w:color w:val="000000"/>
          <w:sz w:val="28"/>
        </w:rPr>
        <w:t>
      уполномоченным органом по оценке и контролю за качеством оказания государственных услуг – в течение 15 (пятнадцати) рабочих дней со дня ее регистрации.</w:t>
      </w:r>
    </w:p>
    <w:bookmarkEnd w:id="97"/>
    <w:bookmarkStart w:name="z107" w:id="98"/>
    <w:p>
      <w:pPr>
        <w:spacing w:after="0"/>
        <w:ind w:left="0"/>
        <w:jc w:val="both"/>
      </w:pPr>
      <w:r>
        <w:rPr>
          <w:rFonts w:ascii="Times New Roman"/>
          <w:b w:val="false"/>
          <w:i w:val="false"/>
          <w:color w:val="000000"/>
          <w:sz w:val="28"/>
        </w:rPr>
        <w:t xml:space="preserve">
      Срок рассмотрения жалобы услугодателем, уполномоченным органом по оценке и контролю за качеством оказания государственных услуг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25 Закона продлевается не более чем на 10 (десять) рабочих дней в случаях необходимости:</w:t>
      </w:r>
    </w:p>
    <w:bookmarkEnd w:id="98"/>
    <w:bookmarkStart w:name="z108" w:id="99"/>
    <w:p>
      <w:pPr>
        <w:spacing w:after="0"/>
        <w:ind w:left="0"/>
        <w:jc w:val="both"/>
      </w:pPr>
      <w:r>
        <w:rPr>
          <w:rFonts w:ascii="Times New Roman"/>
          <w:b w:val="false"/>
          <w:i w:val="false"/>
          <w:color w:val="000000"/>
          <w:sz w:val="28"/>
        </w:rPr>
        <w:t>
      1) проведения дополнительного изучения или проверки по жалобе либо проверки с выездом на место;</w:t>
      </w:r>
    </w:p>
    <w:bookmarkEnd w:id="99"/>
    <w:bookmarkStart w:name="z109" w:id="100"/>
    <w:p>
      <w:pPr>
        <w:spacing w:after="0"/>
        <w:ind w:left="0"/>
        <w:jc w:val="both"/>
      </w:pPr>
      <w:r>
        <w:rPr>
          <w:rFonts w:ascii="Times New Roman"/>
          <w:b w:val="false"/>
          <w:i w:val="false"/>
          <w:color w:val="000000"/>
          <w:sz w:val="28"/>
        </w:rPr>
        <w:t>
      2) получения дополнительной информации.</w:t>
      </w:r>
    </w:p>
    <w:bookmarkEnd w:id="100"/>
    <w:bookmarkStart w:name="z110" w:id="101"/>
    <w:p>
      <w:pPr>
        <w:spacing w:after="0"/>
        <w:ind w:left="0"/>
        <w:jc w:val="both"/>
      </w:pPr>
      <w:r>
        <w:rPr>
          <w:rFonts w:ascii="Times New Roman"/>
          <w:b w:val="false"/>
          <w:i w:val="false"/>
          <w:color w:val="000000"/>
          <w:sz w:val="28"/>
        </w:rPr>
        <w:t>
      В случаи продления срока рассмотрения жалобы должностное лицо, наделенное полномочиями по рассмотрению жалоб, в течение 3 (трех) рабочих дней с момента продления срока рассмотрения жалобы сообщает в письменной форме (при подаче жалобы на бумажном носителе) или электронной форме (при подаче жалобы в электронном виде) услугополучателю, подавшему жалобу, о продлении срока рассмотрения жалобы с указанием причины продления.</w:t>
      </w:r>
    </w:p>
    <w:bookmarkEnd w:id="101"/>
    <w:bookmarkStart w:name="z111" w:id="102"/>
    <w:p>
      <w:pPr>
        <w:spacing w:after="0"/>
        <w:ind w:left="0"/>
        <w:jc w:val="both"/>
      </w:pPr>
      <w:r>
        <w:rPr>
          <w:rFonts w:ascii="Times New Roman"/>
          <w:b w:val="false"/>
          <w:i w:val="false"/>
          <w:color w:val="000000"/>
          <w:sz w:val="28"/>
        </w:rPr>
        <w:t xml:space="preserve">
      13. Если иное не предусмотрено законом, обращение в суд допускается после обжалования в досудебном порядке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91 АППК РК.</w:t>
      </w:r>
    </w:p>
    <w:bookmarkEnd w:id="10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"Определение кадастровой</w:t>
            </w:r>
            <w:r>
              <w:br/>
            </w:r>
            <w:r>
              <w:rPr>
                <w:rFonts w:ascii="Times New Roman"/>
                <w:b w:val="false"/>
                <w:i w:val="false"/>
                <w:color w:val="000000"/>
                <w:sz w:val="20"/>
              </w:rPr>
              <w:t>(оценочной) стоимости</w:t>
            </w:r>
            <w:r>
              <w:br/>
            </w:r>
            <w:r>
              <w:rPr>
                <w:rFonts w:ascii="Times New Roman"/>
                <w:b w:val="false"/>
                <w:i w:val="false"/>
                <w:color w:val="000000"/>
                <w:sz w:val="20"/>
              </w:rPr>
              <w:t>земельного участка"</w:t>
            </w:r>
          </w:p>
        </w:tc>
      </w:tr>
    </w:tbl>
    <w:bookmarkStart w:name="z113" w:id="103"/>
    <w:p>
      <w:pPr>
        <w:spacing w:after="0"/>
        <w:ind w:left="0"/>
        <w:jc w:val="left"/>
      </w:pPr>
      <w:r>
        <w:rPr>
          <w:rFonts w:ascii="Times New Roman"/>
          <w:b/>
          <w:i w:val="false"/>
          <w:color w:val="000000"/>
        </w:rPr>
        <w:t xml:space="preserve"> Перечень основных требований к оказанию государственной услуги </w:t>
      </w:r>
      <w:r>
        <w:br/>
      </w:r>
      <w:r>
        <w:rPr>
          <w:rFonts w:ascii="Times New Roman"/>
          <w:b/>
          <w:i w:val="false"/>
          <w:color w:val="000000"/>
        </w:rPr>
        <w:t>"Определение кадастровой (оценочной) стоимости земельного участка"</w:t>
      </w:r>
    </w:p>
    <w:bookmarkEnd w:id="1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"Правительство для граждан" (далее – услугодатель).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Способы предоставления государственной услуги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 w:id="104"/>
          <w:p>
            <w:pPr>
              <w:spacing w:after="20"/>
              <w:ind w:left="20"/>
              <w:jc w:val="both"/>
            </w:pPr>
            <w:r>
              <w:rPr>
                <w:rFonts w:ascii="Times New Roman"/>
                <w:b w:val="false"/>
                <w:i w:val="false"/>
                <w:color w:val="000000"/>
                <w:sz w:val="20"/>
              </w:rPr>
              <w:t>
1) услугодатель;</w:t>
            </w:r>
          </w:p>
          <w:bookmarkEnd w:id="104"/>
          <w:p>
            <w:pPr>
              <w:spacing w:after="20"/>
              <w:ind w:left="20"/>
              <w:jc w:val="both"/>
            </w:pPr>
            <w:r>
              <w:rPr>
                <w:rFonts w:ascii="Times New Roman"/>
                <w:b w:val="false"/>
                <w:i w:val="false"/>
                <w:color w:val="000000"/>
                <w:sz w:val="20"/>
              </w:rPr>
              <w:t>
2) веб-портал "электронного правительства" www.egov.kz (далее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 w:id="105"/>
          <w:p>
            <w:pPr>
              <w:spacing w:after="20"/>
              <w:ind w:left="20"/>
              <w:jc w:val="both"/>
            </w:pPr>
            <w:r>
              <w:rPr>
                <w:rFonts w:ascii="Times New Roman"/>
                <w:b w:val="false"/>
                <w:i w:val="false"/>
                <w:color w:val="000000"/>
                <w:sz w:val="20"/>
              </w:rPr>
              <w:t>
Срок оказания государственной услуги составляет:</w:t>
            </w:r>
          </w:p>
          <w:bookmarkEnd w:id="105"/>
          <w:p>
            <w:pPr>
              <w:spacing w:after="20"/>
              <w:ind w:left="20"/>
              <w:jc w:val="both"/>
            </w:pPr>
            <w:r>
              <w:rPr>
                <w:rFonts w:ascii="Times New Roman"/>
                <w:b w:val="false"/>
                <w:i w:val="false"/>
                <w:color w:val="000000"/>
                <w:sz w:val="20"/>
              </w:rPr>
              <w:t>
</w:t>
            </w:r>
            <w:r>
              <w:rPr>
                <w:rFonts w:ascii="Times New Roman"/>
                <w:b w:val="false"/>
                <w:i w:val="false"/>
                <w:color w:val="000000"/>
                <w:sz w:val="20"/>
              </w:rPr>
              <w:t>по земельным участкам, расположенным в черте населенных пунктов, при наличии установленных границ населенного пункта и оценочных зон: через услугодателя – 1 день, через портал – 30 (тридцать) минут, при их отсутствии – в течение 3 (трех) рабочих дней;</w:t>
            </w:r>
          </w:p>
          <w:p>
            <w:pPr>
              <w:spacing w:after="20"/>
              <w:ind w:left="20"/>
              <w:jc w:val="both"/>
            </w:pPr>
            <w:r>
              <w:rPr>
                <w:rFonts w:ascii="Times New Roman"/>
                <w:b w:val="false"/>
                <w:i w:val="false"/>
                <w:color w:val="000000"/>
                <w:sz w:val="20"/>
              </w:rPr>
              <w:t>
</w:t>
            </w:r>
            <w:r>
              <w:rPr>
                <w:rFonts w:ascii="Times New Roman"/>
                <w:b w:val="false"/>
                <w:i w:val="false"/>
                <w:color w:val="000000"/>
                <w:sz w:val="20"/>
              </w:rPr>
              <w:t>в случаях определения кадастровой оценочной стоимости земельной доли в земельном участке, находящемся в общей долевой собственности или общем долевом землепользовании в черте населенного пункта – в течение 3 (трех) рабочих дней;</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по земельным участкам за пределами черты населенных пунктов, предоставляемые под застройку, обслуживания зданий и других целей и для целей сельскохозяйственного пользования – в течение 3 (трех) рабочих дней. </w:t>
            </w:r>
          </w:p>
          <w:p>
            <w:pPr>
              <w:spacing w:after="20"/>
              <w:ind w:left="20"/>
              <w:jc w:val="both"/>
            </w:pPr>
            <w:r>
              <w:rPr>
                <w:rFonts w:ascii="Times New Roman"/>
                <w:b w:val="false"/>
                <w:i w:val="false"/>
                <w:color w:val="000000"/>
                <w:sz w:val="20"/>
              </w:rPr>
              <w:t>
При оказании государственной услуги в бумажной форме, день приема документов не входит в срок оказания государственной услуги.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106"/>
          <w:p>
            <w:pPr>
              <w:spacing w:after="20"/>
              <w:ind w:left="20"/>
              <w:jc w:val="both"/>
            </w:pPr>
            <w:r>
              <w:rPr>
                <w:rFonts w:ascii="Times New Roman"/>
                <w:b w:val="false"/>
                <w:i w:val="false"/>
                <w:color w:val="000000"/>
                <w:sz w:val="20"/>
              </w:rPr>
              <w:t xml:space="preserve">
Акт об определении кадастровой (оценочной) стоимости земельного участка, либо мотивированный ответ об отказе в оказании государственной услуги. </w:t>
            </w:r>
          </w:p>
          <w:bookmarkEnd w:id="106"/>
          <w:p>
            <w:pPr>
              <w:spacing w:after="20"/>
              <w:ind w:left="20"/>
              <w:jc w:val="both"/>
            </w:pPr>
            <w:r>
              <w:rPr>
                <w:rFonts w:ascii="Times New Roman"/>
                <w:b w:val="false"/>
                <w:i w:val="false"/>
                <w:color w:val="000000"/>
                <w:sz w:val="20"/>
              </w:rPr>
              <w:t>
В случае, если услугополучатель не обратился за результатом услуги в указанный срок, услугодатель обеспечивает их хранение в течение одного месяца для выдачи, после чего передает их для дальнейшего хранения в отдел систематизации и хранения документов (технический архив).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107"/>
          <w:p>
            <w:pPr>
              <w:spacing w:after="20"/>
              <w:ind w:left="20"/>
              <w:jc w:val="both"/>
            </w:pPr>
            <w:r>
              <w:rPr>
                <w:rFonts w:ascii="Times New Roman"/>
                <w:b w:val="false"/>
                <w:i w:val="false"/>
                <w:color w:val="000000"/>
                <w:sz w:val="20"/>
              </w:rPr>
              <w:t xml:space="preserve">
Стоимость государственной услуги исчисляется в размере в соответствии с параграфами 18, 19, 20 </w:t>
            </w:r>
            <w:r>
              <w:rPr>
                <w:rFonts w:ascii="Times New Roman"/>
                <w:b w:val="false"/>
                <w:i w:val="false"/>
                <w:color w:val="000000"/>
                <w:sz w:val="20"/>
              </w:rPr>
              <w:t>приложения 3</w:t>
            </w:r>
            <w:r>
              <w:rPr>
                <w:rFonts w:ascii="Times New Roman"/>
                <w:b w:val="false"/>
                <w:i w:val="false"/>
                <w:color w:val="000000"/>
                <w:sz w:val="20"/>
              </w:rPr>
              <w:t xml:space="preserve"> к приказу исполняющего обязанности Министра по инвестициям и развитию Республики Казахстан от 26 января 2016 года № 87 "Об утверждении цен на товары (работы, услуги), производимые и (или) реализуемые Государственной корпорацией "Правительство для граждан" (зарегистрирован в Реестре государственной регистрации нормативных правовых актов № 13353).</w:t>
            </w:r>
          </w:p>
          <w:bookmarkEnd w:id="107"/>
          <w:p>
            <w:pPr>
              <w:spacing w:after="20"/>
              <w:ind w:left="20"/>
              <w:jc w:val="both"/>
            </w:pPr>
            <w:r>
              <w:rPr>
                <w:rFonts w:ascii="Times New Roman"/>
                <w:b w:val="false"/>
                <w:i w:val="false"/>
                <w:color w:val="000000"/>
                <w:sz w:val="20"/>
              </w:rPr>
              <w:t>
Оплата стоимости государственной услуги осуществляется в наличной и безналичной форме через банки второго уровня и организации, осуществляющие отдельные виды банковских операций, а также в безналичной форме через платежный шлюз "электронного правительства" (далее – ПШЭП).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 услугодателя и объектов информации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108"/>
          <w:p>
            <w:pPr>
              <w:spacing w:after="20"/>
              <w:ind w:left="20"/>
              <w:jc w:val="both"/>
            </w:pPr>
            <w:r>
              <w:rPr>
                <w:rFonts w:ascii="Times New Roman"/>
                <w:b w:val="false"/>
                <w:i w:val="false"/>
                <w:color w:val="000000"/>
                <w:sz w:val="20"/>
              </w:rPr>
              <w:t>
1) услугодателя – с понедельника по субботу включительно, в соответствии с графиком работы с 9.00 до 20.00 часов, без перерыва на обед за исключением воскресенья и праздничных дней согласно трудовому законодательству Республики Казахстан;</w:t>
            </w:r>
          </w:p>
          <w:bookmarkEnd w:id="108"/>
          <w:p>
            <w:pPr>
              <w:spacing w:after="20"/>
              <w:ind w:left="20"/>
              <w:jc w:val="both"/>
            </w:pPr>
            <w:r>
              <w:rPr>
                <w:rFonts w:ascii="Times New Roman"/>
                <w:b w:val="false"/>
                <w:i w:val="false"/>
                <w:color w:val="000000"/>
                <w:sz w:val="20"/>
              </w:rPr>
              <w:t>
</w:t>
            </w:r>
            <w:r>
              <w:rPr>
                <w:rFonts w:ascii="Times New Roman"/>
                <w:b w:val="false"/>
                <w:i w:val="false"/>
                <w:color w:val="000000"/>
                <w:sz w:val="20"/>
              </w:rPr>
              <w:t>2) портала –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прием заявления и выдача результата оказания государственной услуги осуществляются следующим за ним рабочим днем).</w:t>
            </w:r>
          </w:p>
          <w:p>
            <w:pPr>
              <w:spacing w:after="20"/>
              <w:ind w:left="20"/>
              <w:jc w:val="both"/>
            </w:pPr>
            <w:r>
              <w:rPr>
                <w:rFonts w:ascii="Times New Roman"/>
                <w:b w:val="false"/>
                <w:i w:val="false"/>
                <w:color w:val="000000"/>
                <w:sz w:val="20"/>
              </w:rPr>
              <w:t>
</w:t>
            </w:r>
            <w:r>
              <w:rPr>
                <w:rFonts w:ascii="Times New Roman"/>
                <w:b w:val="false"/>
                <w:i w:val="false"/>
                <w:color w:val="000000"/>
                <w:sz w:val="20"/>
              </w:rPr>
              <w:t>Адреса мест оказания государственной услуги размещены на:</w:t>
            </w:r>
          </w:p>
          <w:p>
            <w:pPr>
              <w:spacing w:after="20"/>
              <w:ind w:left="20"/>
              <w:jc w:val="both"/>
            </w:pPr>
            <w:r>
              <w:rPr>
                <w:rFonts w:ascii="Times New Roman"/>
                <w:b w:val="false"/>
                <w:i w:val="false"/>
                <w:color w:val="000000"/>
                <w:sz w:val="20"/>
              </w:rPr>
              <w:t>
</w:t>
            </w:r>
            <w:r>
              <w:rPr>
                <w:rFonts w:ascii="Times New Roman"/>
                <w:b w:val="false"/>
                <w:i w:val="false"/>
                <w:color w:val="000000"/>
                <w:sz w:val="20"/>
              </w:rPr>
              <w:t>1) интернет-ресурсе Министерства сельского хозяйства Республики Казахстан: www.gov.kz;</w:t>
            </w:r>
          </w:p>
          <w:p>
            <w:pPr>
              <w:spacing w:after="20"/>
              <w:ind w:left="20"/>
              <w:jc w:val="both"/>
            </w:pPr>
            <w:r>
              <w:rPr>
                <w:rFonts w:ascii="Times New Roman"/>
                <w:b w:val="false"/>
                <w:i w:val="false"/>
                <w:color w:val="000000"/>
                <w:sz w:val="20"/>
              </w:rPr>
              <w:t>
</w:t>
            </w:r>
            <w:r>
              <w:rPr>
                <w:rFonts w:ascii="Times New Roman"/>
                <w:b w:val="false"/>
                <w:i w:val="false"/>
                <w:color w:val="000000"/>
                <w:sz w:val="20"/>
              </w:rPr>
              <w:t>2) интернет-ресурсе услугодателя: www.gov4c.kz;</w:t>
            </w:r>
          </w:p>
          <w:p>
            <w:pPr>
              <w:spacing w:after="20"/>
              <w:ind w:left="20"/>
              <w:jc w:val="both"/>
            </w:pPr>
            <w:r>
              <w:rPr>
                <w:rFonts w:ascii="Times New Roman"/>
                <w:b w:val="false"/>
                <w:i w:val="false"/>
                <w:color w:val="000000"/>
                <w:sz w:val="20"/>
              </w:rPr>
              <w:t>
3) на портале.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и сведений, истребуемых у услугополучателя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109"/>
          <w:p>
            <w:pPr>
              <w:spacing w:after="20"/>
              <w:ind w:left="20"/>
              <w:jc w:val="both"/>
            </w:pPr>
            <w:r>
              <w:rPr>
                <w:rFonts w:ascii="Times New Roman"/>
                <w:b w:val="false"/>
                <w:i w:val="false"/>
                <w:color w:val="000000"/>
                <w:sz w:val="20"/>
              </w:rPr>
              <w:t>
Для получения государственной услуги услугополучатель представляет:</w:t>
            </w:r>
          </w:p>
          <w:bookmarkEnd w:id="109"/>
          <w:p>
            <w:pPr>
              <w:spacing w:after="20"/>
              <w:ind w:left="20"/>
              <w:jc w:val="both"/>
            </w:pPr>
            <w:r>
              <w:rPr>
                <w:rFonts w:ascii="Times New Roman"/>
                <w:b w:val="false"/>
                <w:i w:val="false"/>
                <w:color w:val="000000"/>
                <w:sz w:val="20"/>
              </w:rPr>
              <w:t>
</w:t>
            </w:r>
            <w:r>
              <w:rPr>
                <w:rFonts w:ascii="Times New Roman"/>
                <w:b w:val="false"/>
                <w:i w:val="false"/>
                <w:color w:val="000000"/>
                <w:sz w:val="20"/>
              </w:rPr>
              <w:t>при первичном предоставлении земельного участка:</w:t>
            </w:r>
          </w:p>
          <w:p>
            <w:pPr>
              <w:spacing w:after="20"/>
              <w:ind w:left="20"/>
              <w:jc w:val="both"/>
            </w:pPr>
            <w:r>
              <w:rPr>
                <w:rFonts w:ascii="Times New Roman"/>
                <w:b w:val="false"/>
                <w:i w:val="false"/>
                <w:color w:val="000000"/>
                <w:sz w:val="20"/>
              </w:rPr>
              <w:t>
</w:t>
            </w:r>
            <w:r>
              <w:rPr>
                <w:rFonts w:ascii="Times New Roman"/>
                <w:b w:val="false"/>
                <w:i w:val="false"/>
                <w:color w:val="000000"/>
                <w:sz w:val="20"/>
              </w:rPr>
              <w:t>услугодателю:</w:t>
            </w:r>
          </w:p>
          <w:p>
            <w:pPr>
              <w:spacing w:after="20"/>
              <w:ind w:left="20"/>
              <w:jc w:val="both"/>
            </w:pPr>
            <w:r>
              <w:rPr>
                <w:rFonts w:ascii="Times New Roman"/>
                <w:b w:val="false"/>
                <w:i w:val="false"/>
                <w:color w:val="000000"/>
                <w:sz w:val="20"/>
              </w:rPr>
              <w:t>
</w:t>
            </w:r>
            <w:r>
              <w:rPr>
                <w:rFonts w:ascii="Times New Roman"/>
                <w:b w:val="false"/>
                <w:i w:val="false"/>
                <w:color w:val="000000"/>
                <w:sz w:val="20"/>
              </w:rPr>
              <w:t>1) заявление на определение кадастровой (оценочной) стоимости земельного участка по форме согласно приложению 2 к Правилам государственной услуги "Определение кадастровой (оценочной) стоимости земельного участка" (далее – Правила);</w:t>
            </w:r>
          </w:p>
          <w:p>
            <w:pPr>
              <w:spacing w:after="20"/>
              <w:ind w:left="20"/>
              <w:jc w:val="both"/>
            </w:pPr>
            <w:r>
              <w:rPr>
                <w:rFonts w:ascii="Times New Roman"/>
                <w:b w:val="false"/>
                <w:i w:val="false"/>
                <w:color w:val="000000"/>
                <w:sz w:val="20"/>
              </w:rPr>
              <w:t>
</w:t>
            </w:r>
            <w:r>
              <w:rPr>
                <w:rFonts w:ascii="Times New Roman"/>
                <w:b w:val="false"/>
                <w:i w:val="false"/>
                <w:color w:val="000000"/>
                <w:sz w:val="20"/>
              </w:rPr>
              <w:t>2) удостоверение личности, либо электронный документ из сервиса цифровых документов (для идентификации).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В случае обращения представителя – документ, удостоверяющий личность представителя, копия доверенности от услугополучателя или документа, удостоверяющего полномочия представителя услугополучателя либо электронный документ из сервиса цифровых документов (для идентификации);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3) копию акта выбора и (или) схемы размещения земельного участка (для предоставляемых земель);</w:t>
            </w:r>
          </w:p>
          <w:p>
            <w:pPr>
              <w:spacing w:after="20"/>
              <w:ind w:left="20"/>
              <w:jc w:val="both"/>
            </w:pPr>
            <w:r>
              <w:rPr>
                <w:rFonts w:ascii="Times New Roman"/>
                <w:b w:val="false"/>
                <w:i w:val="false"/>
                <w:color w:val="000000"/>
                <w:sz w:val="20"/>
              </w:rPr>
              <w:t>
</w:t>
            </w:r>
            <w:r>
              <w:rPr>
                <w:rFonts w:ascii="Times New Roman"/>
                <w:b w:val="false"/>
                <w:i w:val="false"/>
                <w:color w:val="000000"/>
                <w:sz w:val="20"/>
              </w:rPr>
              <w:t>4) экспликацию сельскохозяйственных угодий (для земель сельскохозяйственного назначения);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5) копию платежного документа (квитанции) об оплате оказываемой услуги, за исключением случаев оплаты через ПШЭП.</w:t>
            </w:r>
          </w:p>
          <w:p>
            <w:pPr>
              <w:spacing w:after="20"/>
              <w:ind w:left="20"/>
              <w:jc w:val="both"/>
            </w:pPr>
            <w:r>
              <w:rPr>
                <w:rFonts w:ascii="Times New Roman"/>
                <w:b w:val="false"/>
                <w:i w:val="false"/>
                <w:color w:val="000000"/>
                <w:sz w:val="20"/>
              </w:rPr>
              <w:t>
</w:t>
            </w:r>
            <w:r>
              <w:rPr>
                <w:rFonts w:ascii="Times New Roman"/>
                <w:b w:val="false"/>
                <w:i w:val="false"/>
                <w:color w:val="000000"/>
                <w:sz w:val="20"/>
              </w:rPr>
              <w:t>Работник услугодателя получает согласие услугополучателя на использование сведений, составляющих охраняемую законом тайну, содержащихся в информационных системах, при оказании государственной услуги, если иное не предусмотрено законами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сдаче услугополучателем всех необходимых документов услугополучателю выдается расписка о приеме соответствующего заявления;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на портал: </w:t>
            </w:r>
          </w:p>
          <w:p>
            <w:pPr>
              <w:spacing w:after="20"/>
              <w:ind w:left="20"/>
              <w:jc w:val="both"/>
            </w:pPr>
            <w:r>
              <w:rPr>
                <w:rFonts w:ascii="Times New Roman"/>
                <w:b w:val="false"/>
                <w:i w:val="false"/>
                <w:color w:val="000000"/>
                <w:sz w:val="20"/>
              </w:rPr>
              <w:t>
</w:t>
            </w:r>
            <w:r>
              <w:rPr>
                <w:rFonts w:ascii="Times New Roman"/>
                <w:b w:val="false"/>
                <w:i w:val="false"/>
                <w:color w:val="000000"/>
                <w:sz w:val="20"/>
              </w:rPr>
              <w:t>1) заявление на определение кадастровой (оценочной) стоимости земельного участка согласно приложению 2 к Правилам в форме электронного документа, удостоверенного электронной цифровой подписью услугополучателя или одноразовым паролем, в случае регистрации и подключения абонентского номера услугополучателя, предоставленного оператором сотовой связи, к учетной записи портала;</w:t>
            </w:r>
          </w:p>
          <w:p>
            <w:pPr>
              <w:spacing w:after="20"/>
              <w:ind w:left="20"/>
              <w:jc w:val="both"/>
            </w:pPr>
            <w:r>
              <w:rPr>
                <w:rFonts w:ascii="Times New Roman"/>
                <w:b w:val="false"/>
                <w:i w:val="false"/>
                <w:color w:val="000000"/>
                <w:sz w:val="20"/>
              </w:rPr>
              <w:t>
</w:t>
            </w:r>
            <w:r>
              <w:rPr>
                <w:rFonts w:ascii="Times New Roman"/>
                <w:b w:val="false"/>
                <w:i w:val="false"/>
                <w:color w:val="000000"/>
                <w:sz w:val="20"/>
              </w:rPr>
              <w:t>2) сканированный акт выбора и (или) схемы размещения земельного участка;</w:t>
            </w:r>
          </w:p>
          <w:p>
            <w:pPr>
              <w:spacing w:after="20"/>
              <w:ind w:left="20"/>
              <w:jc w:val="both"/>
            </w:pPr>
            <w:r>
              <w:rPr>
                <w:rFonts w:ascii="Times New Roman"/>
                <w:b w:val="false"/>
                <w:i w:val="false"/>
                <w:color w:val="000000"/>
                <w:sz w:val="20"/>
              </w:rPr>
              <w:t>
</w:t>
            </w:r>
            <w:r>
              <w:rPr>
                <w:rFonts w:ascii="Times New Roman"/>
                <w:b w:val="false"/>
                <w:i w:val="false"/>
                <w:color w:val="000000"/>
                <w:sz w:val="20"/>
              </w:rPr>
              <w:t>3) экспликацию сельскохозяйственных угодий (для земель сельскохозяйственного назначения);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4) сканированный платежный документ (квитанции) об оплате оказываемой услуги, за исключением случаев оплаты через ПШЭП.</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изменении целевого назначения земельного участка (при необходимости выкупа):</w:t>
            </w:r>
          </w:p>
          <w:p>
            <w:pPr>
              <w:spacing w:after="20"/>
              <w:ind w:left="20"/>
              <w:jc w:val="both"/>
            </w:pPr>
            <w:r>
              <w:rPr>
                <w:rFonts w:ascii="Times New Roman"/>
                <w:b w:val="false"/>
                <w:i w:val="false"/>
                <w:color w:val="000000"/>
                <w:sz w:val="20"/>
              </w:rPr>
              <w:t>
</w:t>
            </w:r>
            <w:r>
              <w:rPr>
                <w:rFonts w:ascii="Times New Roman"/>
                <w:b w:val="false"/>
                <w:i w:val="false"/>
                <w:color w:val="000000"/>
                <w:sz w:val="20"/>
              </w:rPr>
              <w:t>услугодателю:</w:t>
            </w:r>
          </w:p>
          <w:p>
            <w:pPr>
              <w:spacing w:after="20"/>
              <w:ind w:left="20"/>
              <w:jc w:val="both"/>
            </w:pPr>
            <w:r>
              <w:rPr>
                <w:rFonts w:ascii="Times New Roman"/>
                <w:b w:val="false"/>
                <w:i w:val="false"/>
                <w:color w:val="000000"/>
                <w:sz w:val="20"/>
              </w:rPr>
              <w:t>
</w:t>
            </w:r>
            <w:r>
              <w:rPr>
                <w:rFonts w:ascii="Times New Roman"/>
                <w:b w:val="false"/>
                <w:i w:val="false"/>
                <w:color w:val="000000"/>
                <w:sz w:val="20"/>
              </w:rPr>
              <w:t>1) заявление на определение кадастровой (оценочной) стоимости земельного участка по форме согласно приложению 2 к Правилам;</w:t>
            </w:r>
          </w:p>
          <w:p>
            <w:pPr>
              <w:spacing w:after="20"/>
              <w:ind w:left="20"/>
              <w:jc w:val="both"/>
            </w:pPr>
            <w:r>
              <w:rPr>
                <w:rFonts w:ascii="Times New Roman"/>
                <w:b w:val="false"/>
                <w:i w:val="false"/>
                <w:color w:val="000000"/>
                <w:sz w:val="20"/>
              </w:rPr>
              <w:t>
</w:t>
            </w:r>
            <w:r>
              <w:rPr>
                <w:rFonts w:ascii="Times New Roman"/>
                <w:b w:val="false"/>
                <w:i w:val="false"/>
                <w:color w:val="000000"/>
                <w:sz w:val="20"/>
              </w:rPr>
              <w:t>2) копию платежного документа (квитанции) об оплате оказываемой услуги, за исключением случаев оплаты через ПШЭП;</w:t>
            </w:r>
          </w:p>
          <w:p>
            <w:pPr>
              <w:spacing w:after="20"/>
              <w:ind w:left="20"/>
              <w:jc w:val="both"/>
            </w:pPr>
            <w:r>
              <w:rPr>
                <w:rFonts w:ascii="Times New Roman"/>
                <w:b w:val="false"/>
                <w:i w:val="false"/>
                <w:color w:val="000000"/>
                <w:sz w:val="20"/>
              </w:rPr>
              <w:t>
</w:t>
            </w:r>
            <w:r>
              <w:rPr>
                <w:rFonts w:ascii="Times New Roman"/>
                <w:b w:val="false"/>
                <w:i w:val="false"/>
                <w:color w:val="000000"/>
                <w:sz w:val="20"/>
              </w:rPr>
              <w:t>на портал:</w:t>
            </w:r>
          </w:p>
          <w:p>
            <w:pPr>
              <w:spacing w:after="20"/>
              <w:ind w:left="20"/>
              <w:jc w:val="both"/>
            </w:pPr>
            <w:r>
              <w:rPr>
                <w:rFonts w:ascii="Times New Roman"/>
                <w:b w:val="false"/>
                <w:i w:val="false"/>
                <w:color w:val="000000"/>
                <w:sz w:val="20"/>
              </w:rPr>
              <w:t>
</w:t>
            </w:r>
            <w:r>
              <w:rPr>
                <w:rFonts w:ascii="Times New Roman"/>
                <w:b w:val="false"/>
                <w:i w:val="false"/>
                <w:color w:val="000000"/>
                <w:sz w:val="20"/>
              </w:rPr>
              <w:t>1) заявление на определение кадастровой (оценочной) стоимости земельного участка согласно приложению 2 к Правилам в форме электронного документа, удостоверенного электронной цифровой подписью услугополучателя или одноразовым паролем, в случае регистрации и подключения абонентского номера услугополучателя, предоставленного оператором сотовой связи, к учетной записи портала;</w:t>
            </w:r>
          </w:p>
          <w:p>
            <w:pPr>
              <w:spacing w:after="20"/>
              <w:ind w:left="20"/>
              <w:jc w:val="both"/>
            </w:pPr>
            <w:r>
              <w:rPr>
                <w:rFonts w:ascii="Times New Roman"/>
                <w:b w:val="false"/>
                <w:i w:val="false"/>
                <w:color w:val="000000"/>
                <w:sz w:val="20"/>
              </w:rPr>
              <w:t>
</w:t>
            </w:r>
            <w:r>
              <w:rPr>
                <w:rFonts w:ascii="Times New Roman"/>
                <w:b w:val="false"/>
                <w:i w:val="false"/>
                <w:color w:val="000000"/>
                <w:sz w:val="20"/>
              </w:rPr>
              <w:t>2) сканированный платежный документ (квитанции) об оплате оказываемой услуги, за исключением случаев оплаты через ПШЭП.</w:t>
            </w:r>
          </w:p>
          <w:p>
            <w:pPr>
              <w:spacing w:after="20"/>
              <w:ind w:left="20"/>
              <w:jc w:val="both"/>
            </w:pPr>
            <w:r>
              <w:rPr>
                <w:rFonts w:ascii="Times New Roman"/>
                <w:b w:val="false"/>
                <w:i w:val="false"/>
                <w:color w:val="000000"/>
                <w:sz w:val="20"/>
              </w:rPr>
              <w:t>
</w:t>
            </w:r>
            <w:r>
              <w:rPr>
                <w:rFonts w:ascii="Times New Roman"/>
                <w:b w:val="false"/>
                <w:i w:val="false"/>
                <w:color w:val="000000"/>
                <w:sz w:val="20"/>
              </w:rPr>
              <w:t>Истребование от услугополучателей документов, которые могут быть получены из информационных систем, не допускается.</w:t>
            </w:r>
          </w:p>
          <w:p>
            <w:pPr>
              <w:spacing w:after="20"/>
              <w:ind w:left="20"/>
              <w:jc w:val="both"/>
            </w:pPr>
            <w:r>
              <w:rPr>
                <w:rFonts w:ascii="Times New Roman"/>
                <w:b w:val="false"/>
                <w:i w:val="false"/>
                <w:color w:val="000000"/>
                <w:sz w:val="20"/>
              </w:rPr>
              <w:t>
Услугополучателю в личный кабинет направляется статус о принятии запроса на оказание государственной услуги, а также уведомление с указанием даты и времени оказания государственной услуги.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законами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110"/>
          <w:p>
            <w:pPr>
              <w:spacing w:after="20"/>
              <w:ind w:left="20"/>
              <w:jc w:val="both"/>
            </w:pPr>
            <w:r>
              <w:rPr>
                <w:rFonts w:ascii="Times New Roman"/>
                <w:b w:val="false"/>
                <w:i w:val="false"/>
                <w:color w:val="000000"/>
                <w:sz w:val="20"/>
              </w:rPr>
              <w:t>
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bookmarkEnd w:id="110"/>
          <w:p>
            <w:pPr>
              <w:spacing w:after="20"/>
              <w:ind w:left="20"/>
              <w:jc w:val="both"/>
            </w:pPr>
            <w:r>
              <w:rPr>
                <w:rFonts w:ascii="Times New Roman"/>
                <w:b w:val="false"/>
                <w:i w:val="false"/>
                <w:color w:val="000000"/>
                <w:sz w:val="20"/>
              </w:rPr>
              <w:t>
2) несоответствие услугополучателя и (или) представленных материалов, данных и сведений, необходимых для оказания государственной услуги, требованиям, установленным Правилами.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111"/>
          <w:p>
            <w:pPr>
              <w:spacing w:after="20"/>
              <w:ind w:left="20"/>
              <w:jc w:val="both"/>
            </w:pPr>
            <w:r>
              <w:rPr>
                <w:rFonts w:ascii="Times New Roman"/>
                <w:b w:val="false"/>
                <w:i w:val="false"/>
                <w:color w:val="000000"/>
                <w:sz w:val="20"/>
              </w:rPr>
              <w:t>
Услугополучатель имеет возможность получения государственной услуги в электронной форме через портал при условии наличия электронной цифровой подписи.</w:t>
            </w:r>
          </w:p>
          <w:bookmarkEnd w:id="111"/>
          <w:p>
            <w:pPr>
              <w:spacing w:after="20"/>
              <w:ind w:left="20"/>
              <w:jc w:val="both"/>
            </w:pPr>
            <w:r>
              <w:rPr>
                <w:rFonts w:ascii="Times New Roman"/>
                <w:b w:val="false"/>
                <w:i w:val="false"/>
                <w:color w:val="000000"/>
                <w:sz w:val="20"/>
              </w:rPr>
              <w:t>
</w:t>
            </w:r>
            <w:r>
              <w:rPr>
                <w:rFonts w:ascii="Times New Roman"/>
                <w:b w:val="false"/>
                <w:i w:val="false"/>
                <w:color w:val="000000"/>
                <w:sz w:val="20"/>
              </w:rPr>
              <w:t>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а также единого контакт-центра.</w:t>
            </w:r>
          </w:p>
          <w:p>
            <w:pPr>
              <w:spacing w:after="20"/>
              <w:ind w:left="20"/>
              <w:jc w:val="both"/>
            </w:pPr>
            <w:r>
              <w:rPr>
                <w:rFonts w:ascii="Times New Roman"/>
                <w:b w:val="false"/>
                <w:i w:val="false"/>
                <w:color w:val="000000"/>
                <w:sz w:val="20"/>
              </w:rPr>
              <w:t>
</w:t>
            </w:r>
            <w:r>
              <w:rPr>
                <w:rFonts w:ascii="Times New Roman"/>
                <w:b w:val="false"/>
                <w:i w:val="false"/>
                <w:color w:val="000000"/>
                <w:sz w:val="20"/>
              </w:rPr>
              <w:t>Контактные телефоны справочных служб по вопросам оказания государственной услуги указаны на портале. Единый контакт-центр по вопросам оказания государственных услуг: 1414, 8 800 080 7777.</w:t>
            </w:r>
          </w:p>
          <w:p>
            <w:pPr>
              <w:spacing w:after="20"/>
              <w:ind w:left="20"/>
              <w:jc w:val="both"/>
            </w:pPr>
            <w:r>
              <w:rPr>
                <w:rFonts w:ascii="Times New Roman"/>
                <w:b w:val="false"/>
                <w:i w:val="false"/>
                <w:color w:val="000000"/>
                <w:sz w:val="20"/>
              </w:rPr>
              <w:t>
</w:t>
            </w:r>
            <w:r>
              <w:rPr>
                <w:rFonts w:ascii="Times New Roman"/>
                <w:b w:val="false"/>
                <w:i w:val="false"/>
                <w:color w:val="000000"/>
                <w:sz w:val="20"/>
              </w:rPr>
              <w:t>Сервис цифровых документов доступен для пользователей, авторизованных в мобильном приложении.</w:t>
            </w:r>
          </w:p>
          <w:p>
            <w:pPr>
              <w:spacing w:after="20"/>
              <w:ind w:left="20"/>
              <w:jc w:val="both"/>
            </w:pPr>
            <w:r>
              <w:rPr>
                <w:rFonts w:ascii="Times New Roman"/>
                <w:b w:val="false"/>
                <w:i w:val="false"/>
                <w:color w:val="000000"/>
                <w:sz w:val="20"/>
              </w:rPr>
              <w:t>
Для использования цифрового документа необходимо пройти авторизацию в мобильном приложении с использованием электронной цифровой подписи или одноразового пароля, далее перейти в раздел "Цифровые документы" и выбрать необходимый документ.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Правилам</w:t>
            </w:r>
            <w:r>
              <w:br/>
            </w:r>
            <w:r>
              <w:rPr>
                <w:rFonts w:ascii="Times New Roman"/>
                <w:b w:val="false"/>
                <w:i w:val="false"/>
                <w:color w:val="000000"/>
                <w:sz w:val="20"/>
              </w:rPr>
              <w:t>государственной услуги</w:t>
            </w:r>
            <w:r>
              <w:br/>
            </w:r>
            <w:r>
              <w:rPr>
                <w:rFonts w:ascii="Times New Roman"/>
                <w:b w:val="false"/>
                <w:i w:val="false"/>
                <w:color w:val="000000"/>
                <w:sz w:val="20"/>
              </w:rPr>
              <w:t>"Определение кадастровой</w:t>
            </w:r>
            <w:r>
              <w:br/>
            </w:r>
            <w:r>
              <w:rPr>
                <w:rFonts w:ascii="Times New Roman"/>
                <w:b w:val="false"/>
                <w:i w:val="false"/>
                <w:color w:val="000000"/>
                <w:sz w:val="20"/>
              </w:rPr>
              <w:t>(оценочной) стоимости</w:t>
            </w:r>
            <w:r>
              <w:br/>
            </w:r>
            <w:r>
              <w:rPr>
                <w:rFonts w:ascii="Times New Roman"/>
                <w:b w:val="false"/>
                <w:i w:val="false"/>
                <w:color w:val="000000"/>
                <w:sz w:val="20"/>
              </w:rPr>
              <w:t>земельного участка"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Руководителю</w:t>
            </w:r>
            <w:r>
              <w:br/>
            </w:r>
            <w:r>
              <w:rPr>
                <w:rFonts w:ascii="Times New Roman"/>
                <w:b w:val="false"/>
                <w:i w:val="false"/>
                <w:color w:val="000000"/>
                <w:sz w:val="20"/>
              </w:rPr>
              <w:t>________________________</w:t>
            </w:r>
            <w:r>
              <w:br/>
            </w:r>
            <w:r>
              <w:rPr>
                <w:rFonts w:ascii="Times New Roman"/>
                <w:b w:val="false"/>
                <w:i w:val="false"/>
                <w:color w:val="000000"/>
                <w:sz w:val="20"/>
              </w:rPr>
              <w:t>(наименование организации,</w:t>
            </w:r>
            <w:r>
              <w:br/>
            </w:r>
            <w:r>
              <w:rPr>
                <w:rFonts w:ascii="Times New Roman"/>
                <w:b w:val="false"/>
                <w:i w:val="false"/>
                <w:color w:val="000000"/>
                <w:sz w:val="20"/>
              </w:rPr>
              <w:t>____________________________</w:t>
            </w:r>
            <w:r>
              <w:br/>
            </w:r>
            <w:r>
              <w:rPr>
                <w:rFonts w:ascii="Times New Roman"/>
                <w:b w:val="false"/>
                <w:i w:val="false"/>
                <w:color w:val="000000"/>
                <w:sz w:val="20"/>
              </w:rPr>
              <w:t>фамилия, имя, отчество</w:t>
            </w:r>
            <w:r>
              <w:br/>
            </w:r>
            <w:r>
              <w:rPr>
                <w:rFonts w:ascii="Times New Roman"/>
                <w:b w:val="false"/>
                <w:i w:val="false"/>
                <w:color w:val="000000"/>
                <w:sz w:val="20"/>
              </w:rPr>
              <w:t xml:space="preserve">(при его наличии) </w:t>
            </w:r>
            <w:r>
              <w:br/>
            </w:r>
            <w:r>
              <w:rPr>
                <w:rFonts w:ascii="Times New Roman"/>
                <w:b w:val="false"/>
                <w:i w:val="false"/>
                <w:color w:val="000000"/>
                <w:sz w:val="20"/>
              </w:rPr>
              <w:t>от _________________________</w:t>
            </w:r>
            <w:r>
              <w:br/>
            </w:r>
            <w:r>
              <w:rPr>
                <w:rFonts w:ascii="Times New Roman"/>
                <w:b w:val="false"/>
                <w:i w:val="false"/>
                <w:color w:val="000000"/>
                <w:sz w:val="20"/>
              </w:rPr>
              <w:t>(фамилия, имя, отчество</w:t>
            </w:r>
            <w:r>
              <w:br/>
            </w:r>
            <w:r>
              <w:rPr>
                <w:rFonts w:ascii="Times New Roman"/>
                <w:b w:val="false"/>
                <w:i w:val="false"/>
                <w:color w:val="000000"/>
                <w:sz w:val="20"/>
              </w:rPr>
              <w:t>(при его наличии)</w:t>
            </w:r>
            <w:r>
              <w:br/>
            </w:r>
            <w:r>
              <w:rPr>
                <w:rFonts w:ascii="Times New Roman"/>
                <w:b w:val="false"/>
                <w:i w:val="false"/>
                <w:color w:val="000000"/>
                <w:sz w:val="20"/>
              </w:rPr>
              <w:t>____________________________</w:t>
            </w:r>
            <w:r>
              <w:br/>
            </w:r>
            <w:r>
              <w:rPr>
                <w:rFonts w:ascii="Times New Roman"/>
                <w:b w:val="false"/>
                <w:i w:val="false"/>
                <w:color w:val="000000"/>
                <w:sz w:val="20"/>
              </w:rPr>
              <w:t>физического лица либо полное</w:t>
            </w:r>
            <w:r>
              <w:br/>
            </w:r>
            <w:r>
              <w:rPr>
                <w:rFonts w:ascii="Times New Roman"/>
                <w:b w:val="false"/>
                <w:i w:val="false"/>
                <w:color w:val="000000"/>
                <w:sz w:val="20"/>
              </w:rPr>
              <w:t>наименование юридического лица)</w:t>
            </w:r>
            <w:r>
              <w:br/>
            </w:r>
            <w:r>
              <w:rPr>
                <w:rFonts w:ascii="Times New Roman"/>
                <w:b w:val="false"/>
                <w:i w:val="false"/>
                <w:color w:val="000000"/>
                <w:sz w:val="20"/>
              </w:rPr>
              <w:t>____________________________</w:t>
            </w:r>
            <w:r>
              <w:br/>
            </w:r>
            <w:r>
              <w:rPr>
                <w:rFonts w:ascii="Times New Roman"/>
                <w:b w:val="false"/>
                <w:i w:val="false"/>
                <w:color w:val="000000"/>
                <w:sz w:val="20"/>
              </w:rPr>
              <w:t>(индивидуальный</w:t>
            </w:r>
            <w:r>
              <w:br/>
            </w:r>
            <w:r>
              <w:rPr>
                <w:rFonts w:ascii="Times New Roman"/>
                <w:b w:val="false"/>
                <w:i w:val="false"/>
                <w:color w:val="000000"/>
                <w:sz w:val="20"/>
              </w:rPr>
              <w:t>идентификационный номер либо</w:t>
            </w:r>
            <w:r>
              <w:br/>
            </w:r>
            <w:r>
              <w:rPr>
                <w:rFonts w:ascii="Times New Roman"/>
                <w:b w:val="false"/>
                <w:i w:val="false"/>
                <w:color w:val="000000"/>
                <w:sz w:val="20"/>
              </w:rPr>
              <w:t>бизнес-идентификационный</w:t>
            </w:r>
            <w:r>
              <w:br/>
            </w:r>
            <w:r>
              <w:rPr>
                <w:rFonts w:ascii="Times New Roman"/>
                <w:b w:val="false"/>
                <w:i w:val="false"/>
                <w:color w:val="000000"/>
                <w:sz w:val="20"/>
              </w:rPr>
              <w:t>номер)</w:t>
            </w:r>
            <w:r>
              <w:br/>
            </w:r>
            <w:r>
              <w:rPr>
                <w:rFonts w:ascii="Times New Roman"/>
                <w:b w:val="false"/>
                <w:i w:val="false"/>
                <w:color w:val="000000"/>
                <w:sz w:val="20"/>
              </w:rPr>
              <w:t>____________________________</w:t>
            </w:r>
            <w:r>
              <w:br/>
            </w:r>
            <w:r>
              <w:rPr>
                <w:rFonts w:ascii="Times New Roman"/>
                <w:b w:val="false"/>
                <w:i w:val="false"/>
                <w:color w:val="000000"/>
                <w:sz w:val="20"/>
              </w:rPr>
              <w:t>(реквизиты документа,</w:t>
            </w:r>
            <w:r>
              <w:br/>
            </w:r>
            <w:r>
              <w:rPr>
                <w:rFonts w:ascii="Times New Roman"/>
                <w:b w:val="false"/>
                <w:i w:val="false"/>
                <w:color w:val="000000"/>
                <w:sz w:val="20"/>
              </w:rPr>
              <w:t>удостоверяющего</w:t>
            </w:r>
            <w:r>
              <w:br/>
            </w:r>
            <w:r>
              <w:rPr>
                <w:rFonts w:ascii="Times New Roman"/>
                <w:b w:val="false"/>
                <w:i w:val="false"/>
                <w:color w:val="000000"/>
                <w:sz w:val="20"/>
              </w:rPr>
              <w:t>____________________________</w:t>
            </w:r>
            <w:r>
              <w:br/>
            </w:r>
            <w:r>
              <w:rPr>
                <w:rFonts w:ascii="Times New Roman"/>
                <w:b w:val="false"/>
                <w:i w:val="false"/>
                <w:color w:val="000000"/>
                <w:sz w:val="20"/>
              </w:rPr>
              <w:t>личность физического или</w:t>
            </w:r>
            <w:r>
              <w:br/>
            </w:r>
            <w:r>
              <w:rPr>
                <w:rFonts w:ascii="Times New Roman"/>
                <w:b w:val="false"/>
                <w:i w:val="false"/>
                <w:color w:val="000000"/>
                <w:sz w:val="20"/>
              </w:rPr>
              <w:t>представителя юридического лица,</w:t>
            </w:r>
            <w:r>
              <w:br/>
            </w:r>
            <w:r>
              <w:rPr>
                <w:rFonts w:ascii="Times New Roman"/>
                <w:b w:val="false"/>
                <w:i w:val="false"/>
                <w:color w:val="000000"/>
                <w:sz w:val="20"/>
              </w:rPr>
              <w:t>____________________________</w:t>
            </w:r>
            <w:r>
              <w:br/>
            </w:r>
            <w:r>
              <w:rPr>
                <w:rFonts w:ascii="Times New Roman"/>
                <w:b w:val="false"/>
                <w:i w:val="false"/>
                <w:color w:val="000000"/>
                <w:sz w:val="20"/>
              </w:rPr>
              <w:t>контактный телефон</w:t>
            </w:r>
            <w:r>
              <w:br/>
            </w:r>
            <w:r>
              <w:rPr>
                <w:rFonts w:ascii="Times New Roman"/>
                <w:b w:val="false"/>
                <w:i w:val="false"/>
                <w:color w:val="000000"/>
                <w:sz w:val="20"/>
              </w:rPr>
              <w:t>(при наличии), адрес</w:t>
            </w:r>
            <w:r>
              <w:br/>
            </w:r>
            <w:r>
              <w:rPr>
                <w:rFonts w:ascii="Times New Roman"/>
                <w:b w:val="false"/>
                <w:i w:val="false"/>
                <w:color w:val="000000"/>
                <w:sz w:val="20"/>
              </w:rPr>
              <w:t>____________________________</w:t>
            </w:r>
            <w:r>
              <w:br/>
            </w:r>
            <w:r>
              <w:rPr>
                <w:rFonts w:ascii="Times New Roman"/>
                <w:b w:val="false"/>
                <w:i w:val="false"/>
                <w:color w:val="000000"/>
                <w:sz w:val="20"/>
              </w:rPr>
              <w:t>местонахождения (для</w:t>
            </w:r>
            <w:r>
              <w:br/>
            </w:r>
            <w:r>
              <w:rPr>
                <w:rFonts w:ascii="Times New Roman"/>
                <w:b w:val="false"/>
                <w:i w:val="false"/>
                <w:color w:val="000000"/>
                <w:sz w:val="20"/>
              </w:rPr>
              <w:t>юридических лиц) либо</w:t>
            </w:r>
            <w:r>
              <w:br/>
            </w:r>
            <w:r>
              <w:rPr>
                <w:rFonts w:ascii="Times New Roman"/>
                <w:b w:val="false"/>
                <w:i w:val="false"/>
                <w:color w:val="000000"/>
                <w:sz w:val="20"/>
              </w:rPr>
              <w:t>____________________________</w:t>
            </w:r>
            <w:r>
              <w:br/>
            </w:r>
            <w:r>
              <w:rPr>
                <w:rFonts w:ascii="Times New Roman"/>
                <w:b w:val="false"/>
                <w:i w:val="false"/>
                <w:color w:val="000000"/>
                <w:sz w:val="20"/>
              </w:rPr>
              <w:t>адрес регистрации</w:t>
            </w:r>
            <w:r>
              <w:br/>
            </w:r>
            <w:r>
              <w:rPr>
                <w:rFonts w:ascii="Times New Roman"/>
                <w:b w:val="false"/>
                <w:i w:val="false"/>
                <w:color w:val="000000"/>
                <w:sz w:val="20"/>
              </w:rPr>
              <w:t>(для физических лиц))</w:t>
            </w:r>
          </w:p>
        </w:tc>
      </w:tr>
    </w:tbl>
    <w:bookmarkStart w:name="z158" w:id="112"/>
    <w:p>
      <w:pPr>
        <w:spacing w:after="0"/>
        <w:ind w:left="0"/>
        <w:jc w:val="left"/>
      </w:pPr>
      <w:r>
        <w:rPr>
          <w:rFonts w:ascii="Times New Roman"/>
          <w:b/>
          <w:i w:val="false"/>
          <w:color w:val="000000"/>
        </w:rPr>
        <w:t xml:space="preserve"> Заявление на определение кадастровой (оценочной) стоимости земельного участка</w:t>
      </w:r>
    </w:p>
    <w:bookmarkEnd w:id="112"/>
    <w:p>
      <w:pPr>
        <w:spacing w:after="0"/>
        <w:ind w:left="0"/>
        <w:jc w:val="both"/>
      </w:pPr>
      <w:bookmarkStart w:name="z159" w:id="113"/>
      <w:r>
        <w:rPr>
          <w:rFonts w:ascii="Times New Roman"/>
          <w:b w:val="false"/>
          <w:i w:val="false"/>
          <w:color w:val="000000"/>
          <w:sz w:val="28"/>
        </w:rPr>
        <w:t>
      Прошу провести работы по определению кадастровой (оценочной) стоимости</w:t>
      </w:r>
    </w:p>
    <w:bookmarkEnd w:id="113"/>
    <w:p>
      <w:pPr>
        <w:spacing w:after="0"/>
        <w:ind w:left="0"/>
        <w:jc w:val="both"/>
      </w:pPr>
      <w:r>
        <w:rPr>
          <w:rFonts w:ascii="Times New Roman"/>
          <w:b w:val="false"/>
          <w:i w:val="false"/>
          <w:color w:val="000000"/>
          <w:sz w:val="28"/>
        </w:rPr>
        <w:t>земельного участка, расположенного по адресу:</w:t>
      </w:r>
    </w:p>
    <w:p>
      <w:pPr>
        <w:spacing w:after="0"/>
        <w:ind w:left="0"/>
        <w:jc w:val="both"/>
      </w:pPr>
      <w:r>
        <w:rPr>
          <w:rFonts w:ascii="Times New Roman"/>
          <w:b w:val="false"/>
          <w:i w:val="false"/>
          <w:color w:val="000000"/>
          <w:sz w:val="28"/>
        </w:rPr>
        <w:t>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w:t>
      </w:r>
    </w:p>
    <w:p>
      <w:pPr>
        <w:spacing w:after="0"/>
        <w:ind w:left="0"/>
        <w:jc w:val="both"/>
      </w:pPr>
      <w:r>
        <w:rPr>
          <w:rFonts w:ascii="Times New Roman"/>
          <w:b w:val="false"/>
          <w:i w:val="false"/>
          <w:color w:val="000000"/>
          <w:sz w:val="28"/>
        </w:rPr>
        <w:t xml:space="preserve">                                       (адрес (местонахождение) земельного участка) </w:t>
      </w:r>
    </w:p>
    <w:bookmarkStart w:name="z160" w:id="114"/>
    <w:p>
      <w:pPr>
        <w:spacing w:after="0"/>
        <w:ind w:left="0"/>
        <w:jc w:val="both"/>
      </w:pPr>
      <w:r>
        <w:rPr>
          <w:rFonts w:ascii="Times New Roman"/>
          <w:b w:val="false"/>
          <w:i w:val="false"/>
          <w:color w:val="000000"/>
          <w:sz w:val="28"/>
        </w:rPr>
        <w:t>
      на площади _____ гектар, хозяйственный центр (село, поселок)________________________</w:t>
      </w:r>
    </w:p>
    <w:bookmarkEnd w:id="114"/>
    <w:p>
      <w:pPr>
        <w:spacing w:after="0"/>
        <w:ind w:left="0"/>
        <w:jc w:val="both"/>
      </w:pPr>
      <w:bookmarkStart w:name="z161" w:id="115"/>
      <w:r>
        <w:rPr>
          <w:rFonts w:ascii="Times New Roman"/>
          <w:b w:val="false"/>
          <w:i w:val="false"/>
          <w:color w:val="000000"/>
          <w:sz w:val="28"/>
        </w:rPr>
        <w:t>
      Кадастровый номер земельного участка (при определении кадастровой (оценочной)</w:t>
      </w:r>
    </w:p>
    <w:bookmarkEnd w:id="115"/>
    <w:p>
      <w:pPr>
        <w:spacing w:after="0"/>
        <w:ind w:left="0"/>
        <w:jc w:val="both"/>
      </w:pPr>
      <w:r>
        <w:rPr>
          <w:rFonts w:ascii="Times New Roman"/>
          <w:b w:val="false"/>
          <w:i w:val="false"/>
          <w:color w:val="000000"/>
          <w:sz w:val="28"/>
        </w:rPr>
        <w:t>стоимости ранее предоставленного земельного участка): ______________________________</w:t>
      </w:r>
    </w:p>
    <w:p>
      <w:pPr>
        <w:spacing w:after="0"/>
        <w:ind w:left="0"/>
        <w:jc w:val="both"/>
      </w:pPr>
      <w:r>
        <w:rPr>
          <w:rFonts w:ascii="Times New Roman"/>
          <w:b w:val="false"/>
          <w:i w:val="false"/>
          <w:color w:val="000000"/>
          <w:sz w:val="28"/>
        </w:rPr>
        <w:t>_______________________________________________________________________________</w:t>
      </w:r>
    </w:p>
    <w:bookmarkStart w:name="z162" w:id="116"/>
    <w:p>
      <w:pPr>
        <w:spacing w:after="0"/>
        <w:ind w:left="0"/>
        <w:jc w:val="both"/>
      </w:pPr>
      <w:r>
        <w:rPr>
          <w:rFonts w:ascii="Times New Roman"/>
          <w:b w:val="false"/>
          <w:i w:val="false"/>
          <w:color w:val="000000"/>
          <w:sz w:val="28"/>
        </w:rPr>
        <w:t xml:space="preserve">
      Согласен(на) на сбор и обработку моих персональных данных и сведений, составляющих охраняемую законом тайну, содержащихся в информационных системах.  </w:t>
      </w:r>
    </w:p>
    <w:bookmarkEnd w:id="116"/>
    <w:p>
      <w:pPr>
        <w:spacing w:after="0"/>
        <w:ind w:left="0"/>
        <w:jc w:val="both"/>
      </w:pPr>
      <w:bookmarkStart w:name="z163" w:id="117"/>
      <w:r>
        <w:rPr>
          <w:rFonts w:ascii="Times New Roman"/>
          <w:b w:val="false"/>
          <w:i w:val="false"/>
          <w:color w:val="000000"/>
          <w:sz w:val="28"/>
        </w:rPr>
        <w:t>
      Услугополучатель _______________________________________________________________</w:t>
      </w:r>
    </w:p>
    <w:bookmarkEnd w:id="117"/>
    <w:p>
      <w:pPr>
        <w:spacing w:after="0"/>
        <w:ind w:left="0"/>
        <w:jc w:val="both"/>
      </w:pPr>
      <w:r>
        <w:rPr>
          <w:rFonts w:ascii="Times New Roman"/>
          <w:b w:val="false"/>
          <w:i w:val="false"/>
          <w:color w:val="000000"/>
          <w:sz w:val="28"/>
        </w:rPr>
        <w:t xml:space="preserve">        (фамилия, имя, отчество (при его наличии) физического лица либо уполномоченного</w:t>
      </w:r>
    </w:p>
    <w:p>
      <w:pPr>
        <w:spacing w:after="0"/>
        <w:ind w:left="0"/>
        <w:jc w:val="both"/>
      </w:pPr>
      <w:r>
        <w:rPr>
          <w:rFonts w:ascii="Times New Roman"/>
          <w:b w:val="false"/>
          <w:i w:val="false"/>
          <w:color w:val="000000"/>
          <w:sz w:val="28"/>
        </w:rPr>
        <w:t>представителя юридического лица, подпись) "____" __________20__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"Определение кадастровой</w:t>
            </w:r>
            <w:r>
              <w:br/>
            </w:r>
            <w:r>
              <w:rPr>
                <w:rFonts w:ascii="Times New Roman"/>
                <w:b w:val="false"/>
                <w:i w:val="false"/>
                <w:color w:val="000000"/>
                <w:sz w:val="20"/>
              </w:rPr>
              <w:t>(оценочной) стоимости</w:t>
            </w:r>
            <w:r>
              <w:br/>
            </w:r>
            <w:r>
              <w:rPr>
                <w:rFonts w:ascii="Times New Roman"/>
                <w:b w:val="false"/>
                <w:i w:val="false"/>
                <w:color w:val="000000"/>
                <w:sz w:val="20"/>
              </w:rPr>
              <w:t>земельного участка"</w:t>
            </w:r>
          </w:p>
        </w:tc>
      </w:tr>
    </w:tbl>
    <w:bookmarkStart w:name="z165" w:id="118"/>
    <w:p>
      <w:pPr>
        <w:spacing w:after="0"/>
        <w:ind w:left="0"/>
        <w:jc w:val="both"/>
      </w:pPr>
      <w:r>
        <w:rPr>
          <w:rFonts w:ascii="Times New Roman"/>
          <w:b w:val="false"/>
          <w:i w:val="false"/>
          <w:color w:val="000000"/>
          <w:sz w:val="28"/>
        </w:rPr>
        <w:t>
      Форма</w:t>
      </w:r>
    </w:p>
    <w:bookmarkEnd w:id="118"/>
    <w:bookmarkStart w:name="z166" w:id="119"/>
    <w:p>
      <w:pPr>
        <w:spacing w:after="0"/>
        <w:ind w:left="0"/>
        <w:jc w:val="left"/>
      </w:pPr>
      <w:r>
        <w:rPr>
          <w:rFonts w:ascii="Times New Roman"/>
          <w:b/>
          <w:i w:val="false"/>
          <w:color w:val="000000"/>
        </w:rPr>
        <w:t xml:space="preserve"> Жер учаскесінің кадастрлық (бағалау) құнын айқындау актісі №</w:t>
      </w:r>
    </w:p>
    <w:bookmarkEnd w:id="119"/>
    <w:bookmarkStart w:name="z167" w:id="120"/>
    <w:p>
      <w:pPr>
        <w:spacing w:after="0"/>
        <w:ind w:left="0"/>
        <w:jc w:val="left"/>
      </w:pPr>
      <w:r>
        <w:rPr>
          <w:rFonts w:ascii="Times New Roman"/>
          <w:b/>
          <w:i w:val="false"/>
          <w:color w:val="000000"/>
        </w:rPr>
        <w:t xml:space="preserve"> Акт определения кадастровой (оценочной) стоимости земельного участка №</w:t>
      </w:r>
    </w:p>
    <w:bookmarkEnd w:id="120"/>
    <w:bookmarkStart w:name="z168" w:id="121"/>
    <w:p>
      <w:pPr>
        <w:spacing w:after="0"/>
        <w:ind w:left="0"/>
        <w:jc w:val="both"/>
      </w:pPr>
      <w:r>
        <w:rPr>
          <w:rFonts w:ascii="Times New Roman"/>
          <w:b w:val="false"/>
          <w:i w:val="false"/>
          <w:color w:val="000000"/>
          <w:sz w:val="28"/>
        </w:rPr>
        <w:t>
      1. Өтініш беруші/Заявитель: _______________________________________________</w:t>
      </w:r>
    </w:p>
    <w:bookmarkEnd w:id="121"/>
    <w:bookmarkStart w:name="z169" w:id="122"/>
    <w:p>
      <w:pPr>
        <w:spacing w:after="0"/>
        <w:ind w:left="0"/>
        <w:jc w:val="both"/>
      </w:pPr>
      <w:r>
        <w:rPr>
          <w:rFonts w:ascii="Times New Roman"/>
          <w:b w:val="false"/>
          <w:i w:val="false"/>
          <w:color w:val="000000"/>
          <w:sz w:val="28"/>
        </w:rPr>
        <w:t>
      (жеке тұлғаның аты, әкесінің аты (бар болса), тегі немесезаңды тұлғаның атауы)/ (фамилия, имя, отчество (при его наличии) физического лица или наименование юридического лица)</w:t>
      </w:r>
    </w:p>
    <w:bookmarkEnd w:id="122"/>
    <w:bookmarkStart w:name="z170" w:id="123"/>
    <w:p>
      <w:pPr>
        <w:spacing w:after="0"/>
        <w:ind w:left="0"/>
        <w:jc w:val="both"/>
      </w:pPr>
      <w:r>
        <w:rPr>
          <w:rFonts w:ascii="Times New Roman"/>
          <w:b w:val="false"/>
          <w:i w:val="false"/>
          <w:color w:val="000000"/>
          <w:sz w:val="28"/>
        </w:rPr>
        <w:t>
      2. Жер учаскесінің кадастрлық нөмірі (бар болса)</w:t>
      </w:r>
    </w:p>
    <w:bookmarkEnd w:id="123"/>
    <w:bookmarkStart w:name="z171" w:id="124"/>
    <w:p>
      <w:pPr>
        <w:spacing w:after="0"/>
        <w:ind w:left="0"/>
        <w:jc w:val="both"/>
      </w:pPr>
      <w:r>
        <w:rPr>
          <w:rFonts w:ascii="Times New Roman"/>
          <w:b w:val="false"/>
          <w:i w:val="false"/>
          <w:color w:val="000000"/>
          <w:sz w:val="28"/>
        </w:rPr>
        <w:t>
       Кадастровый номер земельного участка (при его наличии): ____________________</w:t>
      </w:r>
    </w:p>
    <w:bookmarkEnd w:id="124"/>
    <w:bookmarkStart w:name="z172" w:id="125"/>
    <w:p>
      <w:pPr>
        <w:spacing w:after="0"/>
        <w:ind w:left="0"/>
        <w:jc w:val="both"/>
      </w:pPr>
      <w:r>
        <w:rPr>
          <w:rFonts w:ascii="Times New Roman"/>
          <w:b w:val="false"/>
          <w:i w:val="false"/>
          <w:color w:val="000000"/>
          <w:sz w:val="28"/>
        </w:rPr>
        <w:t>
      3. Жер учаскесінің нысаналы мақсаты:</w:t>
      </w:r>
    </w:p>
    <w:bookmarkEnd w:id="125"/>
    <w:bookmarkStart w:name="z173" w:id="126"/>
    <w:p>
      <w:pPr>
        <w:spacing w:after="0"/>
        <w:ind w:left="0"/>
        <w:jc w:val="both"/>
      </w:pPr>
      <w:r>
        <w:rPr>
          <w:rFonts w:ascii="Times New Roman"/>
          <w:b w:val="false"/>
          <w:i w:val="false"/>
          <w:color w:val="000000"/>
          <w:sz w:val="28"/>
        </w:rPr>
        <w:t>
      Целевое назначение земельного участка: _____________________________________</w:t>
      </w:r>
    </w:p>
    <w:bookmarkEnd w:id="126"/>
    <w:bookmarkStart w:name="z174" w:id="127"/>
    <w:p>
      <w:pPr>
        <w:spacing w:after="0"/>
        <w:ind w:left="0"/>
        <w:jc w:val="both"/>
      </w:pPr>
      <w:r>
        <w:rPr>
          <w:rFonts w:ascii="Times New Roman"/>
          <w:b w:val="false"/>
          <w:i w:val="false"/>
          <w:color w:val="000000"/>
          <w:sz w:val="28"/>
        </w:rPr>
        <w:t>
      4. Жер учаскесінің орналасқан жері:</w:t>
      </w:r>
    </w:p>
    <w:bookmarkEnd w:id="127"/>
    <w:bookmarkStart w:name="z175" w:id="128"/>
    <w:p>
      <w:pPr>
        <w:spacing w:after="0"/>
        <w:ind w:left="0"/>
        <w:jc w:val="both"/>
      </w:pPr>
      <w:r>
        <w:rPr>
          <w:rFonts w:ascii="Times New Roman"/>
          <w:b w:val="false"/>
          <w:i w:val="false"/>
          <w:color w:val="000000"/>
          <w:sz w:val="28"/>
        </w:rPr>
        <w:t>
      Местоположение земельного участка: _______________________________________</w:t>
      </w:r>
    </w:p>
    <w:bookmarkEnd w:id="128"/>
    <w:bookmarkStart w:name="z176" w:id="129"/>
    <w:p>
      <w:pPr>
        <w:spacing w:after="0"/>
        <w:ind w:left="0"/>
        <w:jc w:val="both"/>
      </w:pPr>
      <w:r>
        <w:rPr>
          <w:rFonts w:ascii="Times New Roman"/>
          <w:b w:val="false"/>
          <w:i w:val="false"/>
          <w:color w:val="000000"/>
          <w:sz w:val="28"/>
        </w:rPr>
        <w:t>
      5. Жер учаскесінің кадастрлық (бағалау) құнының есептемесі/</w:t>
      </w:r>
    </w:p>
    <w:bookmarkEnd w:id="129"/>
    <w:bookmarkStart w:name="z177" w:id="130"/>
    <w:p>
      <w:pPr>
        <w:spacing w:after="0"/>
        <w:ind w:left="0"/>
        <w:jc w:val="both"/>
      </w:pPr>
      <w:r>
        <w:rPr>
          <w:rFonts w:ascii="Times New Roman"/>
          <w:b w:val="false"/>
          <w:i w:val="false"/>
          <w:color w:val="000000"/>
          <w:sz w:val="28"/>
        </w:rPr>
        <w:t>
      Расчет кадастровой (оценочной) стоимости земельного участка.</w:t>
      </w:r>
    </w:p>
    <w:bookmarkEnd w:id="1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 w:id="131"/>
          <w:p>
            <w:pPr>
              <w:spacing w:after="20"/>
              <w:ind w:left="20"/>
              <w:jc w:val="both"/>
            </w:pPr>
            <w:r>
              <w:rPr>
                <w:rFonts w:ascii="Times New Roman"/>
                <w:b w:val="false"/>
                <w:i w:val="false"/>
                <w:color w:val="000000"/>
                <w:sz w:val="20"/>
              </w:rPr>
              <w:t>
Аймақ нөмірі (елді мекендер жерлеріне), алқап түрлері, топырақтың үлгісі (ауылшаруашылығы пайдаланылатын жерлер үшін)</w:t>
            </w:r>
          </w:p>
          <w:bookmarkEnd w:id="131"/>
          <w:p>
            <w:pPr>
              <w:spacing w:after="20"/>
              <w:ind w:left="20"/>
              <w:jc w:val="both"/>
            </w:pPr>
            <w:r>
              <w:rPr>
                <w:rFonts w:ascii="Times New Roman"/>
                <w:b w:val="false"/>
                <w:i w:val="false"/>
                <w:color w:val="000000"/>
                <w:sz w:val="20"/>
              </w:rPr>
              <w:t>
 Номер зоны (для земель населенных пунктов), виды угодий, типы почв (для земель сельскохозяйственного использования)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 w:id="132"/>
          <w:p>
            <w:pPr>
              <w:spacing w:after="20"/>
              <w:ind w:left="20"/>
              <w:jc w:val="both"/>
            </w:pPr>
            <w:r>
              <w:rPr>
                <w:rFonts w:ascii="Times New Roman"/>
                <w:b w:val="false"/>
                <w:i w:val="false"/>
                <w:color w:val="000000"/>
                <w:sz w:val="20"/>
              </w:rPr>
              <w:t>
Ауданы, гектар/квадрат метр*</w:t>
            </w:r>
          </w:p>
          <w:bookmarkEnd w:id="132"/>
          <w:p>
            <w:pPr>
              <w:spacing w:after="20"/>
              <w:ind w:left="20"/>
              <w:jc w:val="both"/>
            </w:pPr>
            <w:r>
              <w:rPr>
                <w:rFonts w:ascii="Times New Roman"/>
                <w:b w:val="false"/>
                <w:i w:val="false"/>
                <w:color w:val="000000"/>
                <w:sz w:val="20"/>
              </w:rPr>
              <w:t>
Площадь, гектар/ квадратный 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 w:id="133"/>
          <w:p>
            <w:pPr>
              <w:spacing w:after="20"/>
              <w:ind w:left="20"/>
              <w:jc w:val="both"/>
            </w:pPr>
            <w:r>
              <w:rPr>
                <w:rFonts w:ascii="Times New Roman"/>
                <w:b w:val="false"/>
                <w:i w:val="false"/>
                <w:color w:val="000000"/>
                <w:sz w:val="20"/>
              </w:rPr>
              <w:t>
Жер үшін төлемнің базалық мөлшерлемесі, теңге</w:t>
            </w:r>
          </w:p>
          <w:bookmarkEnd w:id="133"/>
          <w:p>
            <w:pPr>
              <w:spacing w:after="20"/>
              <w:ind w:left="20"/>
              <w:jc w:val="both"/>
            </w:pPr>
            <w:r>
              <w:rPr>
                <w:rFonts w:ascii="Times New Roman"/>
                <w:b w:val="false"/>
                <w:i w:val="false"/>
                <w:color w:val="000000"/>
                <w:sz w:val="20"/>
              </w:rPr>
              <w:t>
Базовая ставка платы за землю,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 w:id="134"/>
          <w:p>
            <w:pPr>
              <w:spacing w:after="20"/>
              <w:ind w:left="20"/>
              <w:jc w:val="both"/>
            </w:pPr>
            <w:r>
              <w:rPr>
                <w:rFonts w:ascii="Times New Roman"/>
                <w:b w:val="false"/>
                <w:i w:val="false"/>
                <w:color w:val="000000"/>
                <w:sz w:val="20"/>
              </w:rPr>
              <w:t>
Түзету коэффициенті</w:t>
            </w:r>
          </w:p>
          <w:bookmarkEnd w:id="134"/>
          <w:p>
            <w:pPr>
              <w:spacing w:after="20"/>
              <w:ind w:left="20"/>
              <w:jc w:val="both"/>
            </w:pPr>
            <w:r>
              <w:rPr>
                <w:rFonts w:ascii="Times New Roman"/>
                <w:b w:val="false"/>
                <w:i w:val="false"/>
                <w:color w:val="000000"/>
                <w:sz w:val="20"/>
              </w:rPr>
              <w:t>
Поправочный коэффициент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 w:id="135"/>
          <w:p>
            <w:pPr>
              <w:spacing w:after="20"/>
              <w:ind w:left="20"/>
              <w:jc w:val="both"/>
            </w:pPr>
            <w:r>
              <w:rPr>
                <w:rFonts w:ascii="Times New Roman"/>
                <w:b w:val="false"/>
                <w:i w:val="false"/>
                <w:color w:val="000000"/>
                <w:sz w:val="20"/>
              </w:rPr>
              <w:t>
Кадастрлық (бағалау) құны, теңге</w:t>
            </w:r>
          </w:p>
          <w:bookmarkEnd w:id="135"/>
          <w:p>
            <w:pPr>
              <w:spacing w:after="20"/>
              <w:ind w:left="20"/>
              <w:jc w:val="both"/>
            </w:pPr>
            <w:r>
              <w:rPr>
                <w:rFonts w:ascii="Times New Roman"/>
                <w:b w:val="false"/>
                <w:i w:val="false"/>
                <w:color w:val="000000"/>
                <w:sz w:val="20"/>
              </w:rPr>
              <w:t>
Кадастровая (оценочная) стоимость,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 Итого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83" w:id="136"/>
    <w:p>
      <w:pPr>
        <w:spacing w:after="0"/>
        <w:ind w:left="0"/>
        <w:jc w:val="both"/>
      </w:pPr>
      <w:r>
        <w:rPr>
          <w:rFonts w:ascii="Times New Roman"/>
          <w:b w:val="false"/>
          <w:i w:val="false"/>
          <w:color w:val="000000"/>
          <w:sz w:val="28"/>
        </w:rPr>
        <w:t>
      *По категориям земель населенных пунктов расчет кадастровой (оценочной) стоимости осуществляется в квадратных метрах</w:t>
      </w:r>
    </w:p>
    <w:bookmarkEnd w:id="136"/>
    <w:p>
      <w:pPr>
        <w:spacing w:after="0"/>
        <w:ind w:left="0"/>
        <w:jc w:val="both"/>
      </w:pPr>
      <w:bookmarkStart w:name="z184" w:id="137"/>
      <w:r>
        <w:rPr>
          <w:rFonts w:ascii="Times New Roman"/>
          <w:b w:val="false"/>
          <w:i w:val="false"/>
          <w:color w:val="000000"/>
          <w:sz w:val="28"/>
        </w:rPr>
        <w:t>
      6. Жер учаскесінің кадастрлық (бағалау) құны: _______________________________</w:t>
      </w:r>
    </w:p>
    <w:bookmarkEnd w:id="137"/>
    <w:p>
      <w:pPr>
        <w:spacing w:after="0"/>
        <w:ind w:left="0"/>
        <w:jc w:val="both"/>
      </w:pPr>
      <w:r>
        <w:rPr>
          <w:rFonts w:ascii="Times New Roman"/>
          <w:b w:val="false"/>
          <w:i w:val="false"/>
          <w:color w:val="000000"/>
          <w:sz w:val="28"/>
        </w:rPr>
        <w:t>___________________________________________________________________ құрайды.</w:t>
      </w:r>
    </w:p>
    <w:p>
      <w:pPr>
        <w:spacing w:after="0"/>
        <w:ind w:left="0"/>
        <w:jc w:val="both"/>
      </w:pPr>
      <w:r>
        <w:rPr>
          <w:rFonts w:ascii="Times New Roman"/>
          <w:b w:val="false"/>
          <w:i w:val="false"/>
          <w:color w:val="000000"/>
          <w:sz w:val="28"/>
        </w:rPr>
        <w:t xml:space="preserve">                                                               (сомасы жазумен)  </w:t>
      </w:r>
    </w:p>
    <w:p>
      <w:pPr>
        <w:spacing w:after="0"/>
        <w:ind w:left="0"/>
        <w:jc w:val="both"/>
      </w:pPr>
      <w:bookmarkStart w:name="z185" w:id="138"/>
      <w:r>
        <w:rPr>
          <w:rFonts w:ascii="Times New Roman"/>
          <w:b w:val="false"/>
          <w:i w:val="false"/>
          <w:color w:val="000000"/>
          <w:sz w:val="28"/>
        </w:rPr>
        <w:t xml:space="preserve">
      Кадастровая (оценочная) стоимость земельного участка составляет: </w:t>
      </w:r>
    </w:p>
    <w:bookmarkEnd w:id="138"/>
    <w:p>
      <w:pPr>
        <w:spacing w:after="0"/>
        <w:ind w:left="0"/>
        <w:jc w:val="both"/>
      </w:pPr>
      <w:r>
        <w:rPr>
          <w:rFonts w:ascii="Times New Roman"/>
          <w:b w:val="false"/>
          <w:i w:val="false"/>
          <w:color w:val="000000"/>
          <w:sz w:val="28"/>
        </w:rPr>
        <w:t xml:space="preserve">____________________________________________________________________________. </w:t>
      </w:r>
    </w:p>
    <w:p>
      <w:pPr>
        <w:spacing w:after="0"/>
        <w:ind w:left="0"/>
        <w:jc w:val="both"/>
      </w:pPr>
      <w:r>
        <w:rPr>
          <w:rFonts w:ascii="Times New Roman"/>
          <w:b w:val="false"/>
          <w:i w:val="false"/>
          <w:color w:val="000000"/>
          <w:sz w:val="28"/>
        </w:rPr>
        <w:t xml:space="preserve">                                                                   (сумма прописью)  </w:t>
      </w:r>
    </w:p>
    <w:p>
      <w:pPr>
        <w:spacing w:after="0"/>
        <w:ind w:left="0"/>
        <w:jc w:val="both"/>
      </w:pPr>
      <w:bookmarkStart w:name="z186" w:id="139"/>
      <w:r>
        <w:rPr>
          <w:rFonts w:ascii="Times New Roman"/>
          <w:b w:val="false"/>
          <w:i w:val="false"/>
          <w:color w:val="000000"/>
          <w:sz w:val="28"/>
        </w:rPr>
        <w:t>
      7. Жер учаскесінің кадастрлық (бағалау) құнын ______________________________</w:t>
      </w:r>
    </w:p>
    <w:bookmarkEnd w:id="139"/>
    <w:p>
      <w:pPr>
        <w:spacing w:after="0"/>
        <w:ind w:left="0"/>
        <w:jc w:val="both"/>
      </w:pPr>
      <w:r>
        <w:rPr>
          <w:rFonts w:ascii="Times New Roman"/>
          <w:b w:val="false"/>
          <w:i w:val="false"/>
          <w:color w:val="000000"/>
          <w:sz w:val="28"/>
        </w:rPr>
        <w:t xml:space="preserve">__________________________________________________________________ айқындады. </w:t>
      </w:r>
    </w:p>
    <w:p>
      <w:pPr>
        <w:spacing w:after="0"/>
        <w:ind w:left="0"/>
        <w:jc w:val="both"/>
      </w:pPr>
      <w:r>
        <w:rPr>
          <w:rFonts w:ascii="Times New Roman"/>
          <w:b w:val="false"/>
          <w:i w:val="false"/>
          <w:color w:val="000000"/>
          <w:sz w:val="28"/>
        </w:rPr>
        <w:t xml:space="preserve">                                                            (ұйымның атауы)  </w:t>
      </w:r>
    </w:p>
    <w:p>
      <w:pPr>
        <w:spacing w:after="0"/>
        <w:ind w:left="0"/>
        <w:jc w:val="both"/>
      </w:pPr>
      <w:bookmarkStart w:name="z187" w:id="140"/>
      <w:r>
        <w:rPr>
          <w:rFonts w:ascii="Times New Roman"/>
          <w:b w:val="false"/>
          <w:i w:val="false"/>
          <w:color w:val="000000"/>
          <w:sz w:val="28"/>
        </w:rPr>
        <w:t>
      Кадастровая (оценочная) стоимость земельного участка определена _____________</w:t>
      </w:r>
    </w:p>
    <w:bookmarkEnd w:id="140"/>
    <w:p>
      <w:pPr>
        <w:spacing w:after="0"/>
        <w:ind w:left="0"/>
        <w:jc w:val="both"/>
      </w:pPr>
      <w:r>
        <w:rPr>
          <w:rFonts w:ascii="Times New Roman"/>
          <w:b w:val="false"/>
          <w:i w:val="false"/>
          <w:color w:val="000000"/>
          <w:sz w:val="28"/>
        </w:rPr>
        <w:t>______________________________________________________________________________</w:t>
      </w:r>
    </w:p>
    <w:p>
      <w:pPr>
        <w:spacing w:after="0"/>
        <w:ind w:left="0"/>
        <w:jc w:val="both"/>
      </w:pPr>
      <w:r>
        <w:rPr>
          <w:rFonts w:ascii="Times New Roman"/>
          <w:b w:val="false"/>
          <w:i w:val="false"/>
          <w:color w:val="000000"/>
          <w:sz w:val="28"/>
        </w:rPr>
        <w:t xml:space="preserve">                                                         (наименование организации)  </w:t>
      </w:r>
    </w:p>
    <w:p>
      <w:pPr>
        <w:spacing w:after="0"/>
        <w:ind w:left="0"/>
        <w:jc w:val="both"/>
      </w:pPr>
      <w:bookmarkStart w:name="z188" w:id="141"/>
      <w:r>
        <w:rPr>
          <w:rFonts w:ascii="Times New Roman"/>
          <w:b w:val="false"/>
          <w:i w:val="false"/>
          <w:color w:val="000000"/>
          <w:sz w:val="28"/>
        </w:rPr>
        <w:t>
      Басшы _________________________________________________________________</w:t>
      </w:r>
    </w:p>
    <w:bookmarkEnd w:id="141"/>
    <w:p>
      <w:pPr>
        <w:spacing w:after="0"/>
        <w:ind w:left="0"/>
        <w:jc w:val="both"/>
      </w:pPr>
      <w:r>
        <w:rPr>
          <w:rFonts w:ascii="Times New Roman"/>
          <w:b w:val="false"/>
          <w:i w:val="false"/>
          <w:color w:val="000000"/>
          <w:sz w:val="28"/>
        </w:rPr>
        <w:t xml:space="preserve">                                    (басшысының қолы, аты, әкесінің аты (бар болса), тегі, мөрі)  </w:t>
      </w:r>
    </w:p>
    <w:p>
      <w:pPr>
        <w:spacing w:after="0"/>
        <w:ind w:left="0"/>
        <w:jc w:val="both"/>
      </w:pPr>
      <w:bookmarkStart w:name="z189" w:id="142"/>
      <w:r>
        <w:rPr>
          <w:rFonts w:ascii="Times New Roman"/>
          <w:b w:val="false"/>
          <w:i w:val="false"/>
          <w:color w:val="000000"/>
          <w:sz w:val="28"/>
        </w:rPr>
        <w:t>
      Руководитель ___________________________________________________________</w:t>
      </w:r>
    </w:p>
    <w:bookmarkEnd w:id="142"/>
    <w:p>
      <w:pPr>
        <w:spacing w:after="0"/>
        <w:ind w:left="0"/>
        <w:jc w:val="both"/>
      </w:pPr>
      <w:r>
        <w:rPr>
          <w:rFonts w:ascii="Times New Roman"/>
          <w:b w:val="false"/>
          <w:i w:val="false"/>
          <w:color w:val="000000"/>
          <w:sz w:val="28"/>
        </w:rPr>
        <w:t xml:space="preserve">                  (подпись, фамилия, имя, отчество (при его наличии) руководителя, печать)</w:t>
      </w:r>
    </w:p>
    <w:bookmarkStart w:name="z190" w:id="143"/>
    <w:p>
      <w:pPr>
        <w:spacing w:after="0"/>
        <w:ind w:left="0"/>
        <w:jc w:val="both"/>
      </w:pPr>
      <w:r>
        <w:rPr>
          <w:rFonts w:ascii="Times New Roman"/>
          <w:b w:val="false"/>
          <w:i w:val="false"/>
          <w:color w:val="000000"/>
          <w:sz w:val="28"/>
        </w:rPr>
        <w:t>
      немесе/ или</w:t>
      </w:r>
    </w:p>
    <w:bookmarkEnd w:id="143"/>
    <w:bookmarkStart w:name="z191" w:id="144"/>
    <w:p>
      <w:pPr>
        <w:spacing w:after="0"/>
        <w:ind w:left="0"/>
        <w:jc w:val="both"/>
      </w:pPr>
      <w:r>
        <w:rPr>
          <w:rFonts w:ascii="Times New Roman"/>
          <w:b w:val="false"/>
          <w:i w:val="false"/>
          <w:color w:val="000000"/>
          <w:sz w:val="28"/>
        </w:rPr>
        <w:t>
      Басшының электрондық цифрлық қолтаңбасы/</w:t>
      </w:r>
    </w:p>
    <w:bookmarkEnd w:id="144"/>
    <w:bookmarkStart w:name="z192" w:id="145"/>
    <w:p>
      <w:pPr>
        <w:spacing w:after="0"/>
        <w:ind w:left="0"/>
        <w:jc w:val="both"/>
      </w:pPr>
      <w:r>
        <w:rPr>
          <w:rFonts w:ascii="Times New Roman"/>
          <w:b w:val="false"/>
          <w:i w:val="false"/>
          <w:color w:val="000000"/>
          <w:sz w:val="28"/>
        </w:rPr>
        <w:t>
      Электронная цифровая подпись руководителя.</w:t>
      </w:r>
    </w:p>
    <w:bookmarkEnd w:id="145"/>
    <w:bookmarkStart w:name="z193" w:id="146"/>
    <w:p>
      <w:pPr>
        <w:spacing w:after="0"/>
        <w:ind w:left="0"/>
        <w:jc w:val="both"/>
      </w:pPr>
      <w:r>
        <w:rPr>
          <w:rFonts w:ascii="Times New Roman"/>
          <w:b w:val="false"/>
          <w:i w:val="false"/>
          <w:color w:val="000000"/>
          <w:sz w:val="28"/>
        </w:rPr>
        <w:t>
      20 жылғы " " _________   " " 20 года</w:t>
      </w:r>
    </w:p>
    <w:bookmarkEnd w:id="14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"Определение кадастровой</w:t>
            </w:r>
            <w:r>
              <w:br/>
            </w:r>
            <w:r>
              <w:rPr>
                <w:rFonts w:ascii="Times New Roman"/>
                <w:b w:val="false"/>
                <w:i w:val="false"/>
                <w:color w:val="000000"/>
                <w:sz w:val="20"/>
              </w:rPr>
              <w:t>(оценочной) стоимости</w:t>
            </w:r>
            <w:r>
              <w:br/>
            </w:r>
            <w:r>
              <w:rPr>
                <w:rFonts w:ascii="Times New Roman"/>
                <w:b w:val="false"/>
                <w:i w:val="false"/>
                <w:color w:val="000000"/>
                <w:sz w:val="20"/>
              </w:rPr>
              <w:t>земельного участка"</w:t>
            </w:r>
          </w:p>
        </w:tc>
      </w:tr>
    </w:tbl>
    <w:bookmarkStart w:name="z195" w:id="147"/>
    <w:p>
      <w:pPr>
        <w:spacing w:after="0"/>
        <w:ind w:left="0"/>
        <w:jc w:val="both"/>
      </w:pPr>
      <w:r>
        <w:rPr>
          <w:rFonts w:ascii="Times New Roman"/>
          <w:b w:val="false"/>
          <w:i w:val="false"/>
          <w:color w:val="000000"/>
          <w:sz w:val="28"/>
        </w:rPr>
        <w:t xml:space="preserve">
      Форма </w:t>
      </w:r>
    </w:p>
    <w:bookmarkEnd w:id="147"/>
    <w:bookmarkStart w:name="z196" w:id="148"/>
    <w:p>
      <w:pPr>
        <w:spacing w:after="0"/>
        <w:ind w:left="0"/>
        <w:jc w:val="left"/>
      </w:pPr>
      <w:r>
        <w:rPr>
          <w:rFonts w:ascii="Times New Roman"/>
          <w:b/>
          <w:i w:val="false"/>
          <w:color w:val="000000"/>
        </w:rPr>
        <w:t xml:space="preserve"> Уведомление о предварительном решении об отказе в оказании государственной услуги</w:t>
      </w:r>
    </w:p>
    <w:bookmarkEnd w:id="148"/>
    <w:bookmarkStart w:name="z197" w:id="149"/>
    <w:p>
      <w:pPr>
        <w:spacing w:after="0"/>
        <w:ind w:left="0"/>
        <w:jc w:val="left"/>
      </w:pPr>
      <w:r>
        <w:rPr>
          <w:rFonts w:ascii="Times New Roman"/>
          <w:b/>
          <w:i w:val="false"/>
          <w:color w:val="000000"/>
        </w:rPr>
        <w:t xml:space="preserve"> Уважаемый (ая) _______________</w:t>
      </w:r>
    </w:p>
    <w:bookmarkEnd w:id="149"/>
    <w:bookmarkStart w:name="z198" w:id="150"/>
    <w:p>
      <w:pPr>
        <w:spacing w:after="0"/>
        <w:ind w:left="0"/>
        <w:jc w:val="both"/>
      </w:pPr>
      <w:r>
        <w:rPr>
          <w:rFonts w:ascii="Times New Roman"/>
          <w:b w:val="false"/>
          <w:i w:val="false"/>
          <w:color w:val="000000"/>
          <w:sz w:val="28"/>
        </w:rPr>
        <w:t xml:space="preserve">
      Согласно </w:t>
      </w:r>
      <w:r>
        <w:rPr>
          <w:rFonts w:ascii="Times New Roman"/>
          <w:b w:val="false"/>
          <w:i w:val="false"/>
          <w:color w:val="000000"/>
          <w:sz w:val="28"/>
        </w:rPr>
        <w:t>пункту 1</w:t>
      </w:r>
      <w:r>
        <w:rPr>
          <w:rFonts w:ascii="Times New Roman"/>
          <w:b w:val="false"/>
          <w:i w:val="false"/>
          <w:color w:val="000000"/>
          <w:sz w:val="28"/>
        </w:rPr>
        <w:t xml:space="preserve"> статьи 73 Административного процедурно-процессуального кодекса Республики Казахстан, настоящим уведомлением информируем о том, что Вам будет отказано оказание государственной услуги "Определение кадастровой (оценочной) стоимости земельного участка", так как:</w:t>
      </w:r>
    </w:p>
    <w:bookmarkEnd w:id="150"/>
    <w:p>
      <w:pPr>
        <w:spacing w:after="0"/>
        <w:ind w:left="0"/>
        <w:jc w:val="both"/>
      </w:pPr>
      <w:bookmarkStart w:name="z199" w:id="151"/>
      <w:r>
        <w:rPr>
          <w:rFonts w:ascii="Times New Roman"/>
          <w:b w:val="false"/>
          <w:i w:val="false"/>
          <w:color w:val="000000"/>
          <w:sz w:val="28"/>
        </w:rPr>
        <w:t>
      ________________________________________________________________________________</w:t>
      </w:r>
    </w:p>
    <w:bookmarkEnd w:id="151"/>
    <w:p>
      <w:pPr>
        <w:spacing w:after="0"/>
        <w:ind w:left="0"/>
        <w:jc w:val="both"/>
      </w:pPr>
      <w:r>
        <w:rPr>
          <w:rFonts w:ascii="Times New Roman"/>
          <w:b w:val="false"/>
          <w:i w:val="false"/>
          <w:color w:val="000000"/>
          <w:sz w:val="28"/>
        </w:rPr>
        <w:t xml:space="preserve">                                                 перечисление причины отказа</w:t>
      </w:r>
    </w:p>
    <w:bookmarkStart w:name="z200" w:id="152"/>
    <w:p>
      <w:pPr>
        <w:spacing w:after="0"/>
        <w:ind w:left="0"/>
        <w:jc w:val="both"/>
      </w:pPr>
      <w:r>
        <w:rPr>
          <w:rFonts w:ascii="Times New Roman"/>
          <w:b w:val="false"/>
          <w:i w:val="false"/>
          <w:color w:val="000000"/>
          <w:sz w:val="28"/>
        </w:rPr>
        <w:t xml:space="preserve">
      Заслушивание по вопросу отказа будет осуществляться через 2 (два) рабочих дня со дня направления данного уведомления, где Вы можете выразить свою позицию по данному решению (вписать нужное): </w:t>
      </w:r>
    </w:p>
    <w:bookmarkEnd w:id="152"/>
    <w:p>
      <w:pPr>
        <w:spacing w:after="0"/>
        <w:ind w:left="0"/>
        <w:jc w:val="both"/>
      </w:pPr>
      <w:bookmarkStart w:name="z201" w:id="153"/>
      <w:r>
        <w:rPr>
          <w:rFonts w:ascii="Times New Roman"/>
          <w:b w:val="false"/>
          <w:i w:val="false"/>
          <w:color w:val="000000"/>
          <w:sz w:val="28"/>
        </w:rPr>
        <w:t>
      _______________________________________________________________________________</w:t>
      </w:r>
    </w:p>
    <w:bookmarkEnd w:id="153"/>
    <w:p>
      <w:pPr>
        <w:spacing w:after="0"/>
        <w:ind w:left="0"/>
        <w:jc w:val="both"/>
      </w:pPr>
      <w:r>
        <w:rPr>
          <w:rFonts w:ascii="Times New Roman"/>
          <w:b w:val="false"/>
          <w:i w:val="false"/>
          <w:color w:val="000000"/>
          <w:sz w:val="28"/>
        </w:rPr>
        <w:t>(дата и время проведения заслушивания, место (способ) проведения заслушивания: в здании по адресу:/посредством видеоконференцсвязи/иных средств коммуникации)</w:t>
      </w:r>
    </w:p>
    <w:p>
      <w:pPr>
        <w:spacing w:after="0"/>
        <w:ind w:left="0"/>
        <w:jc w:val="both"/>
      </w:pPr>
      <w:bookmarkStart w:name="z202" w:id="154"/>
      <w:r>
        <w:rPr>
          <w:rFonts w:ascii="Times New Roman"/>
          <w:b w:val="false"/>
          <w:i w:val="false"/>
          <w:color w:val="000000"/>
          <w:sz w:val="28"/>
        </w:rPr>
        <w:t xml:space="preserve">
      Услугодатель _____________________________________________________________ </w:t>
      </w:r>
    </w:p>
    <w:bookmarkEnd w:id="154"/>
    <w:p>
      <w:pPr>
        <w:spacing w:after="0"/>
        <w:ind w:left="0"/>
        <w:jc w:val="both"/>
      </w:pPr>
      <w:r>
        <w:rPr>
          <w:rFonts w:ascii="Times New Roman"/>
          <w:b w:val="false"/>
          <w:i w:val="false"/>
          <w:color w:val="000000"/>
          <w:sz w:val="28"/>
        </w:rPr>
        <w:t xml:space="preserve">                           (подпись, фамилия, имя, отчество (при его наличии) руководителя)</w:t>
      </w:r>
    </w:p>
    <w:p>
      <w:pPr>
        <w:spacing w:after="0"/>
        <w:ind w:left="0"/>
        <w:jc w:val="both"/>
      </w:pPr>
      <w:r>
        <w:rPr>
          <w:rFonts w:ascii="Times New Roman"/>
          <w:b w:val="false"/>
          <w:i w:val="false"/>
          <w:color w:val="000000"/>
          <w:sz w:val="28"/>
        </w:rPr>
        <w:t xml:space="preserve">                                          или электронная цифровая подпись руководителя.</w:t>
      </w:r>
    </w:p>
    <w:bookmarkStart w:name="z203" w:id="155"/>
    <w:p>
      <w:pPr>
        <w:spacing w:after="0"/>
        <w:ind w:left="0"/>
        <w:jc w:val="both"/>
      </w:pPr>
      <w:r>
        <w:rPr>
          <w:rFonts w:ascii="Times New Roman"/>
          <w:b w:val="false"/>
          <w:i w:val="false"/>
          <w:color w:val="000000"/>
          <w:sz w:val="28"/>
        </w:rPr>
        <w:t>
      " " 20 года</w:t>
      </w:r>
    </w:p>
    <w:bookmarkEnd w:id="15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приказу</w:t>
            </w:r>
            <w:r>
              <w:br/>
            </w:r>
            <w:r>
              <w:rPr>
                <w:rFonts w:ascii="Times New Roman"/>
                <w:b w:val="false"/>
                <w:i w:val="false"/>
                <w:color w:val="000000"/>
                <w:sz w:val="20"/>
              </w:rPr>
              <w:t>Министр сельского хозяйства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 августа 2023 года № 287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приказу</w:t>
            </w:r>
            <w:r>
              <w:br/>
            </w:r>
            <w:r>
              <w:rPr>
                <w:rFonts w:ascii="Times New Roman"/>
                <w:b w:val="false"/>
                <w:i w:val="false"/>
                <w:color w:val="000000"/>
                <w:sz w:val="20"/>
              </w:rPr>
              <w:t>Министра сельского хозяйства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 октября 2020 года № 301</w:t>
            </w:r>
          </w:p>
        </w:tc>
      </w:tr>
    </w:tbl>
    <w:bookmarkStart w:name="z206" w:id="156"/>
    <w:p>
      <w:pPr>
        <w:spacing w:after="0"/>
        <w:ind w:left="0"/>
        <w:jc w:val="left"/>
      </w:pPr>
      <w:r>
        <w:rPr>
          <w:rFonts w:ascii="Times New Roman"/>
          <w:b/>
          <w:i w:val="false"/>
          <w:color w:val="000000"/>
        </w:rPr>
        <w:t xml:space="preserve"> Правила оказания государственной услуги "Выдача решения на изменение целевого назначения земельного участка"</w:t>
      </w:r>
    </w:p>
    <w:bookmarkEnd w:id="156"/>
    <w:bookmarkStart w:name="z207" w:id="157"/>
    <w:p>
      <w:pPr>
        <w:spacing w:after="0"/>
        <w:ind w:left="0"/>
        <w:jc w:val="left"/>
      </w:pPr>
      <w:r>
        <w:rPr>
          <w:rFonts w:ascii="Times New Roman"/>
          <w:b/>
          <w:i w:val="false"/>
          <w:color w:val="000000"/>
        </w:rPr>
        <w:t xml:space="preserve"> Глава 1. Общие положения</w:t>
      </w:r>
    </w:p>
    <w:bookmarkEnd w:id="157"/>
    <w:bookmarkStart w:name="z208" w:id="158"/>
    <w:p>
      <w:pPr>
        <w:spacing w:after="0"/>
        <w:ind w:left="0"/>
        <w:jc w:val="both"/>
      </w:pPr>
      <w:r>
        <w:rPr>
          <w:rFonts w:ascii="Times New Roman"/>
          <w:b w:val="false"/>
          <w:i w:val="false"/>
          <w:color w:val="000000"/>
          <w:sz w:val="28"/>
        </w:rPr>
        <w:t xml:space="preserve">
      1. Настоящие Правила оказания государственной услуги "Выдача решения на изменение целевого назначения земельного участка" разработаны в соответствии с подпунктом 1)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 государственных услугах" (далее – Закон) и определяют порядок оказания государственной услуги "Выдача решения на изменение целевого назначения земельного участка" (далее – государственная услуга).</w:t>
      </w:r>
    </w:p>
    <w:bookmarkEnd w:id="158"/>
    <w:bookmarkStart w:name="z209" w:id="159"/>
    <w:p>
      <w:pPr>
        <w:spacing w:after="0"/>
        <w:ind w:left="0"/>
        <w:jc w:val="both"/>
      </w:pPr>
      <w:r>
        <w:rPr>
          <w:rFonts w:ascii="Times New Roman"/>
          <w:b w:val="false"/>
          <w:i w:val="false"/>
          <w:color w:val="000000"/>
          <w:sz w:val="28"/>
        </w:rPr>
        <w:t>
      2. В настоящих Правилах используются следующие основные понятия:</w:t>
      </w:r>
    </w:p>
    <w:bookmarkEnd w:id="159"/>
    <w:bookmarkStart w:name="z210" w:id="160"/>
    <w:p>
      <w:pPr>
        <w:spacing w:after="0"/>
        <w:ind w:left="0"/>
        <w:jc w:val="both"/>
      </w:pPr>
      <w:r>
        <w:rPr>
          <w:rFonts w:ascii="Times New Roman"/>
          <w:b w:val="false"/>
          <w:i w:val="false"/>
          <w:color w:val="000000"/>
          <w:sz w:val="28"/>
        </w:rPr>
        <w:t>
      1) решения местных исполнительных органов – правовые акты местных исполнительных органов областей, городов республиканского значения, столицы, районов, городов областного значения, а также акимов городов районного значения, поселков, сел, сельских округов о предоставлении права на земельный участок;</w:t>
      </w:r>
    </w:p>
    <w:bookmarkEnd w:id="160"/>
    <w:bookmarkStart w:name="z211" w:id="161"/>
    <w:p>
      <w:pPr>
        <w:spacing w:after="0"/>
        <w:ind w:left="0"/>
        <w:jc w:val="both"/>
      </w:pPr>
      <w:r>
        <w:rPr>
          <w:rFonts w:ascii="Times New Roman"/>
          <w:b w:val="false"/>
          <w:i w:val="false"/>
          <w:color w:val="000000"/>
          <w:sz w:val="28"/>
        </w:rPr>
        <w:t xml:space="preserve">
      2) земельная комиссия – коллегиальный орган при местном исполнительном органе области, города областного значения (на территории, переданной в его административное подчинение) и района для рассмотрения заявлений (заявок) и подготовки заключений о предоставлении прав на земельные участки (об определении победителя конкурса по предоставлению права временного возмездного землепользования (аренды) для ведения крестьянского или фермерского хозяйства, сельскохозяйственного производства), об изменении целевого назначения земельных участков (за исключением земель населенных пунктов) и о переводе земель водного фонда в земли других категорий; </w:t>
      </w:r>
    </w:p>
    <w:bookmarkEnd w:id="161"/>
    <w:bookmarkStart w:name="z212" w:id="162"/>
    <w:p>
      <w:pPr>
        <w:spacing w:after="0"/>
        <w:ind w:left="0"/>
        <w:jc w:val="both"/>
      </w:pPr>
      <w:r>
        <w:rPr>
          <w:rFonts w:ascii="Times New Roman"/>
          <w:b w:val="false"/>
          <w:i w:val="false"/>
          <w:color w:val="000000"/>
          <w:sz w:val="28"/>
        </w:rPr>
        <w:t>
      3) уполномоченный орган по земельным отношениям – структурное подразделение местных исполнительных органов области, города республиканского значения, столицы, района, города областного значения, осуществляющее функции в области земельных отношений;</w:t>
      </w:r>
    </w:p>
    <w:bookmarkEnd w:id="162"/>
    <w:bookmarkStart w:name="z213" w:id="163"/>
    <w:p>
      <w:pPr>
        <w:spacing w:after="0"/>
        <w:ind w:left="0"/>
        <w:jc w:val="both"/>
      </w:pPr>
      <w:r>
        <w:rPr>
          <w:rFonts w:ascii="Times New Roman"/>
          <w:b w:val="false"/>
          <w:i w:val="false"/>
          <w:color w:val="000000"/>
          <w:sz w:val="28"/>
        </w:rPr>
        <w:t>
      4) землеустроительный проект – схема (план) земельного участка, сведения о площади земельного участка, его границы и местоположение, сведения о смежных собственниках и землепользователях земельных участков и об обременениях и сервитутах на земельные участки;</w:t>
      </w:r>
    </w:p>
    <w:bookmarkEnd w:id="163"/>
    <w:bookmarkStart w:name="z214" w:id="164"/>
    <w:p>
      <w:pPr>
        <w:spacing w:after="0"/>
        <w:ind w:left="0"/>
        <w:jc w:val="both"/>
      </w:pPr>
      <w:r>
        <w:rPr>
          <w:rFonts w:ascii="Times New Roman"/>
          <w:b w:val="false"/>
          <w:i w:val="false"/>
          <w:color w:val="000000"/>
          <w:sz w:val="28"/>
        </w:rPr>
        <w:t>
      5) земельный участок – выделенная в замкнутых границах часть земли, закрепляемая в установленном Земельным кодексом Республики Казахстан порядке за субъектами земельных отношений;</w:t>
      </w:r>
    </w:p>
    <w:bookmarkEnd w:id="164"/>
    <w:bookmarkStart w:name="z215" w:id="165"/>
    <w:p>
      <w:pPr>
        <w:spacing w:after="0"/>
        <w:ind w:left="0"/>
        <w:jc w:val="both"/>
      </w:pPr>
      <w:r>
        <w:rPr>
          <w:rFonts w:ascii="Times New Roman"/>
          <w:b w:val="false"/>
          <w:i w:val="false"/>
          <w:color w:val="000000"/>
          <w:sz w:val="28"/>
        </w:rPr>
        <w:t>
      6) кабинет пользователя на веб-портале "электронного правительства" (далее – личный кабинет) – компонент веб-портала "электронного правительства", предназначенный для официального информационного взаимодействия физических и юридических лиц с государственными органами по вопросам оказания услуг в электронной форме, вопросам обращения к субъектам, рассматривающим обращения указанных лиц, а также использования персональных данных;</w:t>
      </w:r>
    </w:p>
    <w:bookmarkEnd w:id="165"/>
    <w:bookmarkStart w:name="z216" w:id="166"/>
    <w:p>
      <w:pPr>
        <w:spacing w:after="0"/>
        <w:ind w:left="0"/>
        <w:jc w:val="both"/>
      </w:pPr>
      <w:r>
        <w:rPr>
          <w:rFonts w:ascii="Times New Roman"/>
          <w:b w:val="false"/>
          <w:i w:val="false"/>
          <w:color w:val="000000"/>
          <w:sz w:val="28"/>
        </w:rPr>
        <w:t>
      7) веб-портал "электронного правительства" (далее – портал) – информационная система, представляющая собой единое окно доступа ко всей консолидированной правительственной информации, включая нормативную правовую базу, и к государственным услугам, услугам по выдаче технических условий на подключение к сетям субъектов естественных монополий и услугам субъектов квазигосударственного сектора, оказываемым в электронной форме;</w:t>
      </w:r>
    </w:p>
    <w:bookmarkEnd w:id="166"/>
    <w:bookmarkStart w:name="z217" w:id="167"/>
    <w:p>
      <w:pPr>
        <w:spacing w:after="0"/>
        <w:ind w:left="0"/>
        <w:jc w:val="both"/>
      </w:pPr>
      <w:r>
        <w:rPr>
          <w:rFonts w:ascii="Times New Roman"/>
          <w:b w:val="false"/>
          <w:i w:val="false"/>
          <w:color w:val="000000"/>
          <w:sz w:val="28"/>
        </w:rPr>
        <w:t>
      8) электронная цифровая подпись (далее – ЭЦП) –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p>
    <w:bookmarkEnd w:id="167"/>
    <w:bookmarkStart w:name="z218" w:id="168"/>
    <w:p>
      <w:pPr>
        <w:spacing w:after="0"/>
        <w:ind w:left="0"/>
        <w:jc w:val="left"/>
      </w:pPr>
      <w:r>
        <w:rPr>
          <w:rFonts w:ascii="Times New Roman"/>
          <w:b/>
          <w:i w:val="false"/>
          <w:color w:val="000000"/>
        </w:rPr>
        <w:t xml:space="preserve"> Глава 2. Порядок оказания государственной услуги</w:t>
      </w:r>
    </w:p>
    <w:bookmarkEnd w:id="168"/>
    <w:bookmarkStart w:name="z219" w:id="169"/>
    <w:p>
      <w:pPr>
        <w:spacing w:after="0"/>
        <w:ind w:left="0"/>
        <w:jc w:val="both"/>
      </w:pPr>
      <w:r>
        <w:rPr>
          <w:rFonts w:ascii="Times New Roman"/>
          <w:b w:val="false"/>
          <w:i w:val="false"/>
          <w:color w:val="000000"/>
          <w:sz w:val="28"/>
        </w:rPr>
        <w:t xml:space="preserve">
      3. Государственная услуга оказывается местными исполнительными органами областей, городов Астаны, Алматы и Шымкента, районов, городов областного значения, акимом города районного значения, поселка, села, сельского округа по месту нахождения земельного участка (далее – услугодатель) физическим или юридическим лицам (далее – услугополучатель). </w:t>
      </w:r>
    </w:p>
    <w:bookmarkEnd w:id="169"/>
    <w:bookmarkStart w:name="z220" w:id="170"/>
    <w:p>
      <w:pPr>
        <w:spacing w:after="0"/>
        <w:ind w:left="0"/>
        <w:jc w:val="both"/>
      </w:pPr>
      <w:r>
        <w:rPr>
          <w:rFonts w:ascii="Times New Roman"/>
          <w:b w:val="false"/>
          <w:i w:val="false"/>
          <w:color w:val="000000"/>
          <w:sz w:val="28"/>
        </w:rPr>
        <w:t>
      Перечень основных требований к оказанию государственной услуги "Выдача решения на изменение целевого назначения земельного участка" указан в приложении 1 к настоящим Правилам (далее – Перечень).</w:t>
      </w:r>
    </w:p>
    <w:bookmarkEnd w:id="170"/>
    <w:bookmarkStart w:name="z221" w:id="171"/>
    <w:p>
      <w:pPr>
        <w:spacing w:after="0"/>
        <w:ind w:left="0"/>
        <w:jc w:val="both"/>
      </w:pPr>
      <w:r>
        <w:rPr>
          <w:rFonts w:ascii="Times New Roman"/>
          <w:b w:val="false"/>
          <w:i w:val="false"/>
          <w:color w:val="000000"/>
          <w:sz w:val="28"/>
        </w:rPr>
        <w:t>
      4. Прием заявления об изменении целевого назначения земельного участка по форме согласно приложению 2 к настоящим Правилам и документов, указанных в пункте 8 Перечня, осуществляются через Государственную корпорацию "Правительство для граждан" (далее – Государственная корпорация), либо через портал.</w:t>
      </w:r>
    </w:p>
    <w:bookmarkEnd w:id="171"/>
    <w:bookmarkStart w:name="z222" w:id="172"/>
    <w:p>
      <w:pPr>
        <w:spacing w:after="0"/>
        <w:ind w:left="0"/>
        <w:jc w:val="both"/>
      </w:pPr>
      <w:r>
        <w:rPr>
          <w:rFonts w:ascii="Times New Roman"/>
          <w:b w:val="false"/>
          <w:i w:val="false"/>
          <w:color w:val="000000"/>
          <w:sz w:val="28"/>
        </w:rPr>
        <w:t>
      При оказании государственной услуги в бумажной форме, день приема заявлений и документов не входит в срок оказания государственной услуги.</w:t>
      </w:r>
    </w:p>
    <w:bookmarkEnd w:id="172"/>
    <w:bookmarkStart w:name="z223" w:id="173"/>
    <w:p>
      <w:pPr>
        <w:spacing w:after="0"/>
        <w:ind w:left="0"/>
        <w:jc w:val="both"/>
      </w:pPr>
      <w:r>
        <w:rPr>
          <w:rFonts w:ascii="Times New Roman"/>
          <w:b w:val="false"/>
          <w:i w:val="false"/>
          <w:color w:val="000000"/>
          <w:sz w:val="28"/>
        </w:rPr>
        <w:t>
      В случаях представления услугополучателем неполного пакета документов согласно Перечню, и (или) документов с истекшим сроком действия, услугодатель и Государственная корпорация отказывают в приеме заявления.</w:t>
      </w:r>
    </w:p>
    <w:bookmarkEnd w:id="173"/>
    <w:bookmarkStart w:name="z224" w:id="174"/>
    <w:p>
      <w:pPr>
        <w:spacing w:after="0"/>
        <w:ind w:left="0"/>
        <w:jc w:val="both"/>
      </w:pPr>
      <w:r>
        <w:rPr>
          <w:rFonts w:ascii="Times New Roman"/>
          <w:b w:val="false"/>
          <w:i w:val="false"/>
          <w:color w:val="000000"/>
          <w:sz w:val="28"/>
        </w:rPr>
        <w:t>
      5. Сведения о документе, удостоверяющем личность, о регистрации (перерегистрации) юридического лица, о регистрации индивидуального предпринимателя, либо о начале деятельности в качестве индивидуального предпринимателя, подтверждающем право собственности на недвижимое имущество, о правоустанавливающих и идентификационных документах на земельный участок истребуются услугодателем из соответствующих государственных информационных систем.</w:t>
      </w:r>
    </w:p>
    <w:bookmarkEnd w:id="174"/>
    <w:bookmarkStart w:name="z225" w:id="175"/>
    <w:p>
      <w:pPr>
        <w:spacing w:after="0"/>
        <w:ind w:left="0"/>
        <w:jc w:val="both"/>
      </w:pPr>
      <w:r>
        <w:rPr>
          <w:rFonts w:ascii="Times New Roman"/>
          <w:b w:val="false"/>
          <w:i w:val="false"/>
          <w:color w:val="000000"/>
          <w:sz w:val="28"/>
        </w:rPr>
        <w:t>
      Услугодатели получают цифровые документы из сервиса цифровых документов через реализованную интеграцию при условии согласия владельца документа, предоставленного посредством зарегистрированного на портале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портала.</w:t>
      </w:r>
    </w:p>
    <w:bookmarkEnd w:id="175"/>
    <w:bookmarkStart w:name="z226" w:id="176"/>
    <w:p>
      <w:pPr>
        <w:spacing w:after="0"/>
        <w:ind w:left="0"/>
        <w:jc w:val="both"/>
      </w:pPr>
      <w:r>
        <w:rPr>
          <w:rFonts w:ascii="Times New Roman"/>
          <w:b w:val="false"/>
          <w:i w:val="false"/>
          <w:color w:val="000000"/>
          <w:sz w:val="28"/>
        </w:rPr>
        <w:t>
      Обработка персональных данных и сведений, составляющих охраняемую законом тайну, содержащихся в информационных системах, осуществляется услугодателем с согласия услугополучателя при регистрации на портале.</w:t>
      </w:r>
    </w:p>
    <w:bookmarkEnd w:id="176"/>
    <w:bookmarkStart w:name="z227" w:id="177"/>
    <w:p>
      <w:pPr>
        <w:spacing w:after="0"/>
        <w:ind w:left="0"/>
        <w:jc w:val="both"/>
      </w:pPr>
      <w:r>
        <w:rPr>
          <w:rFonts w:ascii="Times New Roman"/>
          <w:b w:val="false"/>
          <w:i w:val="false"/>
          <w:color w:val="000000"/>
          <w:sz w:val="28"/>
        </w:rPr>
        <w:t>
      Услугополучателю в личный кабинет направляется статус о принятии заявления на оказание государственной услуги и уведомление с указанием даты и времени оказания государственной услуги.</w:t>
      </w:r>
    </w:p>
    <w:bookmarkEnd w:id="177"/>
    <w:bookmarkStart w:name="z228" w:id="178"/>
    <w:p>
      <w:pPr>
        <w:spacing w:after="0"/>
        <w:ind w:left="0"/>
        <w:jc w:val="both"/>
      </w:pPr>
      <w:r>
        <w:rPr>
          <w:rFonts w:ascii="Times New Roman"/>
          <w:b w:val="false"/>
          <w:i w:val="false"/>
          <w:color w:val="000000"/>
          <w:sz w:val="28"/>
        </w:rPr>
        <w:t>
      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прием документов и выдача результата оказания государственной услуги осуществляются следующим рабочим днем.</w:t>
      </w:r>
    </w:p>
    <w:bookmarkEnd w:id="178"/>
    <w:bookmarkStart w:name="z229" w:id="179"/>
    <w:p>
      <w:pPr>
        <w:spacing w:after="0"/>
        <w:ind w:left="0"/>
        <w:jc w:val="both"/>
      </w:pPr>
      <w:r>
        <w:rPr>
          <w:rFonts w:ascii="Times New Roman"/>
          <w:b w:val="false"/>
          <w:i w:val="false"/>
          <w:color w:val="000000"/>
          <w:sz w:val="28"/>
        </w:rPr>
        <w:t>
      6. При обращении в Государственную корпорацию:</w:t>
      </w:r>
    </w:p>
    <w:bookmarkEnd w:id="179"/>
    <w:bookmarkStart w:name="z230" w:id="180"/>
    <w:p>
      <w:pPr>
        <w:spacing w:after="0"/>
        <w:ind w:left="0"/>
        <w:jc w:val="both"/>
      </w:pPr>
      <w:r>
        <w:rPr>
          <w:rFonts w:ascii="Times New Roman"/>
          <w:b w:val="false"/>
          <w:i w:val="false"/>
          <w:color w:val="000000"/>
          <w:sz w:val="28"/>
        </w:rPr>
        <w:t>
      в случае поступления заявления об изменении целевого назначения земельного участка, расположенного в черте населенного пункта:</w:t>
      </w:r>
    </w:p>
    <w:bookmarkEnd w:id="180"/>
    <w:bookmarkStart w:name="z231" w:id="181"/>
    <w:p>
      <w:pPr>
        <w:spacing w:after="0"/>
        <w:ind w:left="0"/>
        <w:jc w:val="both"/>
      </w:pPr>
      <w:r>
        <w:rPr>
          <w:rFonts w:ascii="Times New Roman"/>
          <w:b w:val="false"/>
          <w:i w:val="false"/>
          <w:color w:val="000000"/>
          <w:sz w:val="28"/>
        </w:rPr>
        <w:t>
      1) работник (оператор) операционного зала осуществляет прием и регистрацию документов, указанных в Перечне, в день приема документов в течение 30 (тридцати) минут;</w:t>
      </w:r>
    </w:p>
    <w:bookmarkEnd w:id="181"/>
    <w:bookmarkStart w:name="z232" w:id="182"/>
    <w:p>
      <w:pPr>
        <w:spacing w:after="0"/>
        <w:ind w:left="0"/>
        <w:jc w:val="both"/>
      </w:pPr>
      <w:r>
        <w:rPr>
          <w:rFonts w:ascii="Times New Roman"/>
          <w:b w:val="false"/>
          <w:i w:val="false"/>
          <w:color w:val="000000"/>
          <w:sz w:val="28"/>
        </w:rPr>
        <w:t>
      2) работник (оператор) операционного зала принятые от услугополучателя документы в течение 2 (двух) часов через курьера передает услугодателю в день поступления документов;</w:t>
      </w:r>
    </w:p>
    <w:bookmarkEnd w:id="182"/>
    <w:bookmarkStart w:name="z233" w:id="183"/>
    <w:p>
      <w:pPr>
        <w:spacing w:after="0"/>
        <w:ind w:left="0"/>
        <w:jc w:val="both"/>
      </w:pPr>
      <w:r>
        <w:rPr>
          <w:rFonts w:ascii="Times New Roman"/>
          <w:b w:val="false"/>
          <w:i w:val="false"/>
          <w:color w:val="000000"/>
          <w:sz w:val="28"/>
        </w:rPr>
        <w:t>
      3) в течение 1 (одного) рабочего дня местный исполнительный орган города республиканского значения, столицы, города областного значения направляет поступившее заявление в структурное подразделение соответствующего местного исполнительного органа, осуществляющее функции в сфере архитектуры и градостроительства (далее – СП), а аким города районного значения, поселка, села, сельского округа – в структурное подразделение местного исполнительного органа района, осуществляющее функции в сфере архитектуры и градостроительства, по месту нахождения земельного участка (далее – СП);</w:t>
      </w:r>
    </w:p>
    <w:bookmarkEnd w:id="183"/>
    <w:bookmarkStart w:name="z234" w:id="184"/>
    <w:p>
      <w:pPr>
        <w:spacing w:after="0"/>
        <w:ind w:left="0"/>
        <w:jc w:val="both"/>
      </w:pPr>
      <w:r>
        <w:rPr>
          <w:rFonts w:ascii="Times New Roman"/>
          <w:b w:val="false"/>
          <w:i w:val="false"/>
          <w:color w:val="000000"/>
          <w:sz w:val="28"/>
        </w:rPr>
        <w:t>
      4) СП в течение 3 (трех) рабочих дней со дня поступления заявления определяет возможность использования земельного участка по заявленному целевому назначению, составляет схему использования земельного участка и направляет на согласование одновременно всем заинтересованным государственным органам и иным организациям;</w:t>
      </w:r>
    </w:p>
    <w:bookmarkEnd w:id="184"/>
    <w:bookmarkStart w:name="z235" w:id="185"/>
    <w:p>
      <w:pPr>
        <w:spacing w:after="0"/>
        <w:ind w:left="0"/>
        <w:jc w:val="both"/>
      </w:pPr>
      <w:r>
        <w:rPr>
          <w:rFonts w:ascii="Times New Roman"/>
          <w:b w:val="false"/>
          <w:i w:val="false"/>
          <w:color w:val="000000"/>
          <w:sz w:val="28"/>
        </w:rPr>
        <w:t>
      5) согласующие государственные органы и иные организации в течение 3 (трех) рабочих дней представляют соответствующие заключения о возможности (невозможности) использования земельного участка по заявленному целевому назначению.</w:t>
      </w:r>
    </w:p>
    <w:bookmarkEnd w:id="185"/>
    <w:bookmarkStart w:name="z236" w:id="186"/>
    <w:p>
      <w:pPr>
        <w:spacing w:after="0"/>
        <w:ind w:left="0"/>
        <w:jc w:val="both"/>
      </w:pPr>
      <w:r>
        <w:rPr>
          <w:rFonts w:ascii="Times New Roman"/>
          <w:b w:val="false"/>
          <w:i w:val="false"/>
          <w:color w:val="000000"/>
          <w:sz w:val="28"/>
        </w:rPr>
        <w:t>
      В случае поступления от согласующих государственных органов и иных организаций отрицательного заключения услугополучателю в течение 2 (двух) рабочих дней с момента его поступления СП направляется мотивированный отказ в изменении целевого назначения земельного участка;</w:t>
      </w:r>
    </w:p>
    <w:bookmarkEnd w:id="186"/>
    <w:bookmarkStart w:name="z237" w:id="187"/>
    <w:p>
      <w:pPr>
        <w:spacing w:after="0"/>
        <w:ind w:left="0"/>
        <w:jc w:val="both"/>
      </w:pPr>
      <w:r>
        <w:rPr>
          <w:rFonts w:ascii="Times New Roman"/>
          <w:b w:val="false"/>
          <w:i w:val="false"/>
          <w:color w:val="000000"/>
          <w:sz w:val="28"/>
        </w:rPr>
        <w:t>
      6) в случае поступления от согласующих государственных органов и иных организаций положительного заключения о возможности использования земельного участка по заявленному целевому назначению в течение 2 (двух) рабочих дней с момента его поступления СП подготавливает итоговое заключение об изменении целевого назначения земельного участка и направляет в уполномоченный орган по земельным отношениям города республиканского значения, столицы, города областного значения, акиму города районного значения, поселка, села, сельского округа для подготовки проекта решения об изменении целевого назначения земельного участка;</w:t>
      </w:r>
    </w:p>
    <w:bookmarkEnd w:id="187"/>
    <w:bookmarkStart w:name="z238" w:id="188"/>
    <w:p>
      <w:pPr>
        <w:spacing w:after="0"/>
        <w:ind w:left="0"/>
        <w:jc w:val="both"/>
      </w:pPr>
      <w:r>
        <w:rPr>
          <w:rFonts w:ascii="Times New Roman"/>
          <w:b w:val="false"/>
          <w:i w:val="false"/>
          <w:color w:val="000000"/>
          <w:sz w:val="28"/>
        </w:rPr>
        <w:t>
      7) решение услугодателя об изменении целевого назначения земельного участка принимается в течение 4 (четырех) рабочих дней с момента поступления итогового заключения об изменении целевого назначения земельного участка от СП;</w:t>
      </w:r>
    </w:p>
    <w:bookmarkEnd w:id="188"/>
    <w:bookmarkStart w:name="z239" w:id="189"/>
    <w:p>
      <w:pPr>
        <w:spacing w:after="0"/>
        <w:ind w:left="0"/>
        <w:jc w:val="both"/>
      </w:pPr>
      <w:r>
        <w:rPr>
          <w:rFonts w:ascii="Times New Roman"/>
          <w:b w:val="false"/>
          <w:i w:val="false"/>
          <w:color w:val="000000"/>
          <w:sz w:val="28"/>
        </w:rPr>
        <w:t>
      8) уполномоченный орган по земельным отношениям города республиканского значения, столицы, города областного значения в течение 2 (двух) рабочих дней на основании решения услугодателя об изменении целевого назначения земельного участка готовит договор купли-продажи земельного участка или временного (краткосрочного, долгосрочного) возмездного (безвозмездного) землепользования (аренды);</w:t>
      </w:r>
    </w:p>
    <w:bookmarkEnd w:id="189"/>
    <w:bookmarkStart w:name="z240" w:id="190"/>
    <w:p>
      <w:pPr>
        <w:spacing w:after="0"/>
        <w:ind w:left="0"/>
        <w:jc w:val="both"/>
      </w:pPr>
      <w:r>
        <w:rPr>
          <w:rFonts w:ascii="Times New Roman"/>
          <w:b w:val="false"/>
          <w:i w:val="false"/>
          <w:color w:val="000000"/>
          <w:sz w:val="28"/>
        </w:rPr>
        <w:t xml:space="preserve">
      9) сотрудник канцелярии услугодателя передает на выдачу через курьера в течение 2 (двух) часов соответствующее решение услугодателя об изменении целевого назначения земельного участка с приложением договора купли-продажи земельного участка или временного (краткосрочного, долгосрочного) возмездного (безвозмездного) землепользования (аренды); </w:t>
      </w:r>
    </w:p>
    <w:bookmarkEnd w:id="190"/>
    <w:bookmarkStart w:name="z241" w:id="191"/>
    <w:p>
      <w:pPr>
        <w:spacing w:after="0"/>
        <w:ind w:left="0"/>
        <w:jc w:val="both"/>
      </w:pPr>
      <w:r>
        <w:rPr>
          <w:rFonts w:ascii="Times New Roman"/>
          <w:b w:val="false"/>
          <w:i w:val="false"/>
          <w:color w:val="000000"/>
          <w:sz w:val="28"/>
        </w:rPr>
        <w:t>
      10) выдача готовых документов услугополучателю осуществляется в соответствии с графиком работы Государственной корпорации при предъявлении документов, удостоверяющих личность услугополучателя либо его представителя, действующего на основании документа, выданного в соответствии с гражданским законодательством Республики Казахстан, в котором указываются соответствующие полномочия представителя;</w:t>
      </w:r>
    </w:p>
    <w:bookmarkEnd w:id="191"/>
    <w:bookmarkStart w:name="z242" w:id="192"/>
    <w:p>
      <w:pPr>
        <w:spacing w:after="0"/>
        <w:ind w:left="0"/>
        <w:jc w:val="both"/>
      </w:pPr>
      <w:r>
        <w:rPr>
          <w:rFonts w:ascii="Times New Roman"/>
          <w:b w:val="false"/>
          <w:i w:val="false"/>
          <w:color w:val="000000"/>
          <w:sz w:val="28"/>
        </w:rPr>
        <w:t>
      в случае поступления заявления об изменении целевого назначения земельного участка, расположенного за пределами населенного пункта:</w:t>
      </w:r>
    </w:p>
    <w:bookmarkEnd w:id="192"/>
    <w:bookmarkStart w:name="z243" w:id="193"/>
    <w:p>
      <w:pPr>
        <w:spacing w:after="0"/>
        <w:ind w:left="0"/>
        <w:jc w:val="both"/>
      </w:pPr>
      <w:r>
        <w:rPr>
          <w:rFonts w:ascii="Times New Roman"/>
          <w:b w:val="false"/>
          <w:i w:val="false"/>
          <w:color w:val="000000"/>
          <w:sz w:val="28"/>
        </w:rPr>
        <w:t>
      1) работник (оператор) операционного зала осуществляет прием и регистрацию документов, указанных в Перечне, в день приема документов в течение 30 (тридцати) минут;</w:t>
      </w:r>
    </w:p>
    <w:bookmarkEnd w:id="193"/>
    <w:bookmarkStart w:name="z244" w:id="194"/>
    <w:p>
      <w:pPr>
        <w:spacing w:after="0"/>
        <w:ind w:left="0"/>
        <w:jc w:val="both"/>
      </w:pPr>
      <w:r>
        <w:rPr>
          <w:rFonts w:ascii="Times New Roman"/>
          <w:b w:val="false"/>
          <w:i w:val="false"/>
          <w:color w:val="000000"/>
          <w:sz w:val="28"/>
        </w:rPr>
        <w:t>
      2) работник (оператор) операционного зала принятые от услугополучателя документы в течение 2 (двух) часов через курьера передает услугодателю в день поступления документов;</w:t>
      </w:r>
    </w:p>
    <w:bookmarkEnd w:id="194"/>
    <w:bookmarkStart w:name="z245" w:id="195"/>
    <w:p>
      <w:pPr>
        <w:spacing w:after="0"/>
        <w:ind w:left="0"/>
        <w:jc w:val="both"/>
      </w:pPr>
      <w:r>
        <w:rPr>
          <w:rFonts w:ascii="Times New Roman"/>
          <w:b w:val="false"/>
          <w:i w:val="false"/>
          <w:color w:val="000000"/>
          <w:sz w:val="28"/>
        </w:rPr>
        <w:t>
      3) руководитель услугодателя (местного исполнительного органа области, района, города областного значения (на территории, переданной в его административное подчинение)) в течение 1 (одного) рабочего дня направляет поступившее заявление в уполномоченный орган по земельным отношениям области, района, города областного значения;</w:t>
      </w:r>
    </w:p>
    <w:bookmarkEnd w:id="195"/>
    <w:bookmarkStart w:name="z246" w:id="196"/>
    <w:p>
      <w:pPr>
        <w:spacing w:after="0"/>
        <w:ind w:left="0"/>
        <w:jc w:val="both"/>
      </w:pPr>
      <w:r>
        <w:rPr>
          <w:rFonts w:ascii="Times New Roman"/>
          <w:b w:val="false"/>
          <w:i w:val="false"/>
          <w:color w:val="000000"/>
          <w:sz w:val="28"/>
        </w:rPr>
        <w:t>
      4) уполномоченный орган по земельным отношениям области, района, города областного значения в течение 3 (трех) рабочих дней со дня поступления заявления определяет возможность использования земельного участка по заявленному целевому назначению, составляет схему использования земельного участка и направляет на согласование одновременно всем заинтересованным государственным органам и иным организациям;</w:t>
      </w:r>
    </w:p>
    <w:bookmarkEnd w:id="196"/>
    <w:bookmarkStart w:name="z247" w:id="197"/>
    <w:p>
      <w:pPr>
        <w:spacing w:after="0"/>
        <w:ind w:left="0"/>
        <w:jc w:val="both"/>
      </w:pPr>
      <w:r>
        <w:rPr>
          <w:rFonts w:ascii="Times New Roman"/>
          <w:b w:val="false"/>
          <w:i w:val="false"/>
          <w:color w:val="000000"/>
          <w:sz w:val="28"/>
        </w:rPr>
        <w:t>
      5) согласующие государственные органы и иные организации в течение 3 (трех) рабочих дней представляют соответствующие заключения о возможности использования земельного участка по заявленному целевому назначению.</w:t>
      </w:r>
    </w:p>
    <w:bookmarkEnd w:id="197"/>
    <w:bookmarkStart w:name="z248" w:id="198"/>
    <w:p>
      <w:pPr>
        <w:spacing w:after="0"/>
        <w:ind w:left="0"/>
        <w:jc w:val="both"/>
      </w:pPr>
      <w:r>
        <w:rPr>
          <w:rFonts w:ascii="Times New Roman"/>
          <w:b w:val="false"/>
          <w:i w:val="false"/>
          <w:color w:val="000000"/>
          <w:sz w:val="28"/>
        </w:rPr>
        <w:t>
      В случае поступления от согласующих государственных органов и иных организаций отрицательного заключения услугополучателю в течение 2 (двух) рабочих дней с момента его поступления уполномоченным органом по земельным отношениям области, района, города областного значения направляется мотивированный отказ в изменении целевого назначения земельного участка;</w:t>
      </w:r>
    </w:p>
    <w:bookmarkEnd w:id="198"/>
    <w:bookmarkStart w:name="z249" w:id="199"/>
    <w:p>
      <w:pPr>
        <w:spacing w:after="0"/>
        <w:ind w:left="0"/>
        <w:jc w:val="both"/>
      </w:pPr>
      <w:r>
        <w:rPr>
          <w:rFonts w:ascii="Times New Roman"/>
          <w:b w:val="false"/>
          <w:i w:val="false"/>
          <w:color w:val="000000"/>
          <w:sz w:val="28"/>
        </w:rPr>
        <w:t>
      6) в случае поступления от согласующих государственных органов и организаций положительного заключения о возможности использования земельного участка по заявленному целевому назначению уполномоченный орган по земельным отношениям области, района, города областного значения вносит материалы c предложением о возможности изменения целевого назначения земельного участка в земельную комиссию в течение 2 (двух) рабочих дней с момента его поступления;</w:t>
      </w:r>
    </w:p>
    <w:bookmarkEnd w:id="199"/>
    <w:bookmarkStart w:name="z250" w:id="200"/>
    <w:p>
      <w:pPr>
        <w:spacing w:after="0"/>
        <w:ind w:left="0"/>
        <w:jc w:val="both"/>
      </w:pPr>
      <w:r>
        <w:rPr>
          <w:rFonts w:ascii="Times New Roman"/>
          <w:b w:val="false"/>
          <w:i w:val="false"/>
          <w:color w:val="000000"/>
          <w:sz w:val="28"/>
        </w:rPr>
        <w:t>
      7) заключение земельной комиссии составляется в двух экземплярах в форме протокольного решения в течение 5 (пяти) рабочих дней с момента поступления в земельную комиссию предложения о возможности изменения целевого назначения земельного участка;</w:t>
      </w:r>
    </w:p>
    <w:bookmarkEnd w:id="200"/>
    <w:bookmarkStart w:name="z251" w:id="201"/>
    <w:p>
      <w:pPr>
        <w:spacing w:after="0"/>
        <w:ind w:left="0"/>
        <w:jc w:val="both"/>
      </w:pPr>
      <w:r>
        <w:rPr>
          <w:rFonts w:ascii="Times New Roman"/>
          <w:b w:val="false"/>
          <w:i w:val="false"/>
          <w:color w:val="000000"/>
          <w:sz w:val="28"/>
        </w:rPr>
        <w:t>
      8) уполномоченный орган по земельным отношениям области, района, города областного значения в течение 1 (одного) рабочего дня с момента поступления соответствующего заключения земельной комиссии подготавливает соответствующее решение услугодателя;</w:t>
      </w:r>
    </w:p>
    <w:bookmarkEnd w:id="201"/>
    <w:bookmarkStart w:name="z252" w:id="202"/>
    <w:p>
      <w:pPr>
        <w:spacing w:after="0"/>
        <w:ind w:left="0"/>
        <w:jc w:val="both"/>
      </w:pPr>
      <w:r>
        <w:rPr>
          <w:rFonts w:ascii="Times New Roman"/>
          <w:b w:val="false"/>
          <w:i w:val="false"/>
          <w:color w:val="000000"/>
          <w:sz w:val="28"/>
        </w:rPr>
        <w:t>
      9) решение услугодателя об изменении целевого назначения земельного участка принимается на основании положительного заключения земельной комиссии в течение 2 (двух) рабочих дней с момента его поступления;</w:t>
      </w:r>
    </w:p>
    <w:bookmarkEnd w:id="202"/>
    <w:bookmarkStart w:name="z253" w:id="203"/>
    <w:p>
      <w:pPr>
        <w:spacing w:after="0"/>
        <w:ind w:left="0"/>
        <w:jc w:val="both"/>
      </w:pPr>
      <w:r>
        <w:rPr>
          <w:rFonts w:ascii="Times New Roman"/>
          <w:b w:val="false"/>
          <w:i w:val="false"/>
          <w:color w:val="000000"/>
          <w:sz w:val="28"/>
        </w:rPr>
        <w:t>
      10) уполномоченный орган по земельным отношениям области, района, города областного значения в течение 2 (двух) рабочих дней на основании решения услугодателя об изменении целевого назначения земельного участка готовит договор купли-продажи земельного участка или временного (краткосрочного, долгосрочного) возмездного (безвозмездного) землепользования (аренды);</w:t>
      </w:r>
    </w:p>
    <w:bookmarkEnd w:id="203"/>
    <w:bookmarkStart w:name="z254" w:id="204"/>
    <w:p>
      <w:pPr>
        <w:spacing w:after="0"/>
        <w:ind w:left="0"/>
        <w:jc w:val="both"/>
      </w:pPr>
      <w:r>
        <w:rPr>
          <w:rFonts w:ascii="Times New Roman"/>
          <w:b w:val="false"/>
          <w:i w:val="false"/>
          <w:color w:val="000000"/>
          <w:sz w:val="28"/>
        </w:rPr>
        <w:t>
      11) сотрудник канцелярии услугодателя передает на выдачу через курьера в течение 2 (двух) часов соответствующее решение услугодателя об изменении целевого назначения земельного участка с приложением договора купли-продажи земельного участка или временного (краткосрочного, долгосрочного) возмездного (безвозмездного) землепользования (аренды);</w:t>
      </w:r>
    </w:p>
    <w:bookmarkEnd w:id="204"/>
    <w:bookmarkStart w:name="z255" w:id="205"/>
    <w:p>
      <w:pPr>
        <w:spacing w:after="0"/>
        <w:ind w:left="0"/>
        <w:jc w:val="both"/>
      </w:pPr>
      <w:r>
        <w:rPr>
          <w:rFonts w:ascii="Times New Roman"/>
          <w:b w:val="false"/>
          <w:i w:val="false"/>
          <w:color w:val="000000"/>
          <w:sz w:val="28"/>
        </w:rPr>
        <w:t>
      12) выдача готовых документов услугополучателю осуществляется в соответствии с графиком работы Государственной корпорации при предъявлении документов, удостоверяющих личность услугополучателя либо его представителя, действующего на основании документа, выданного в соответствии с гражданским законодательством Республики Казахстан, в котором указываются соответствующие полномочия представителя.</w:t>
      </w:r>
    </w:p>
    <w:bookmarkEnd w:id="205"/>
    <w:bookmarkStart w:name="z256" w:id="206"/>
    <w:p>
      <w:pPr>
        <w:spacing w:after="0"/>
        <w:ind w:left="0"/>
        <w:jc w:val="both"/>
      </w:pPr>
      <w:r>
        <w:rPr>
          <w:rFonts w:ascii="Times New Roman"/>
          <w:b w:val="false"/>
          <w:i w:val="false"/>
          <w:color w:val="000000"/>
          <w:sz w:val="28"/>
        </w:rPr>
        <w:t>
      7. При обращении на портал:</w:t>
      </w:r>
    </w:p>
    <w:bookmarkEnd w:id="206"/>
    <w:bookmarkStart w:name="z257" w:id="207"/>
    <w:p>
      <w:pPr>
        <w:spacing w:after="0"/>
        <w:ind w:left="0"/>
        <w:jc w:val="both"/>
      </w:pPr>
      <w:r>
        <w:rPr>
          <w:rFonts w:ascii="Times New Roman"/>
          <w:b w:val="false"/>
          <w:i w:val="false"/>
          <w:color w:val="000000"/>
          <w:sz w:val="28"/>
        </w:rPr>
        <w:t>
      в случае поступления заявления об изменении целевого назначения земельного участка, расположенного в черте населенного пункта:</w:t>
      </w:r>
    </w:p>
    <w:bookmarkEnd w:id="207"/>
    <w:bookmarkStart w:name="z258" w:id="208"/>
    <w:p>
      <w:pPr>
        <w:spacing w:after="0"/>
        <w:ind w:left="0"/>
        <w:jc w:val="both"/>
      </w:pPr>
      <w:r>
        <w:rPr>
          <w:rFonts w:ascii="Times New Roman"/>
          <w:b w:val="false"/>
          <w:i w:val="false"/>
          <w:color w:val="000000"/>
          <w:sz w:val="28"/>
        </w:rPr>
        <w:t>
      1) работник канцелярии услугодателя осуществляет прием и регистрацию документов, указанных в Перечне, в день приема документов в течение 30 (тридцати) минут и направляет руководителю услугодателя;</w:t>
      </w:r>
    </w:p>
    <w:bookmarkEnd w:id="208"/>
    <w:bookmarkStart w:name="z259" w:id="209"/>
    <w:p>
      <w:pPr>
        <w:spacing w:after="0"/>
        <w:ind w:left="0"/>
        <w:jc w:val="both"/>
      </w:pPr>
      <w:r>
        <w:rPr>
          <w:rFonts w:ascii="Times New Roman"/>
          <w:b w:val="false"/>
          <w:i w:val="false"/>
          <w:color w:val="000000"/>
          <w:sz w:val="28"/>
        </w:rPr>
        <w:t>
      2) руководитель услугодателя (местного исполнительного органа города республиканского значения, столицы, города областного значения, аким города районного значения, поселка, села, сельского округа) в течение 1 (одного) рабочего дня направляет поступившее заявление в соответствующее СП;</w:t>
      </w:r>
    </w:p>
    <w:bookmarkEnd w:id="209"/>
    <w:bookmarkStart w:name="z260" w:id="210"/>
    <w:p>
      <w:pPr>
        <w:spacing w:after="0"/>
        <w:ind w:left="0"/>
        <w:jc w:val="both"/>
      </w:pPr>
      <w:r>
        <w:rPr>
          <w:rFonts w:ascii="Times New Roman"/>
          <w:b w:val="false"/>
          <w:i w:val="false"/>
          <w:color w:val="000000"/>
          <w:sz w:val="28"/>
        </w:rPr>
        <w:t>
      3) СП в течение 3 (трех) рабочих дней со дня поступления заявления определяет возможность использования земельного участка по заявленному целевому назначению, составляет схему использования земельного участка и направляет на согласование одновременно всем заинтересованным государственным органам и иным организациям;</w:t>
      </w:r>
    </w:p>
    <w:bookmarkEnd w:id="210"/>
    <w:bookmarkStart w:name="z261" w:id="211"/>
    <w:p>
      <w:pPr>
        <w:spacing w:after="0"/>
        <w:ind w:left="0"/>
        <w:jc w:val="both"/>
      </w:pPr>
      <w:r>
        <w:rPr>
          <w:rFonts w:ascii="Times New Roman"/>
          <w:b w:val="false"/>
          <w:i w:val="false"/>
          <w:color w:val="000000"/>
          <w:sz w:val="28"/>
        </w:rPr>
        <w:t>
      4) согласующие государственные органы и иные организации в течение 3 (трех) рабочих дней представляют соответствующие заключения о возможности (невозможности) использования земельного участка по заявленному целевому назначению.</w:t>
      </w:r>
    </w:p>
    <w:bookmarkEnd w:id="211"/>
    <w:bookmarkStart w:name="z262" w:id="212"/>
    <w:p>
      <w:pPr>
        <w:spacing w:after="0"/>
        <w:ind w:left="0"/>
        <w:jc w:val="both"/>
      </w:pPr>
      <w:r>
        <w:rPr>
          <w:rFonts w:ascii="Times New Roman"/>
          <w:b w:val="false"/>
          <w:i w:val="false"/>
          <w:color w:val="000000"/>
          <w:sz w:val="28"/>
        </w:rPr>
        <w:t>
      В случае поступления от согласующих государственных органов и иных организаций отрицательного заключения услугополучателю в течение 2 (двух) рабочих дней с момента его поступления СП направляется мотивированный отказ в изменении целевого назначения земельного участка;</w:t>
      </w:r>
    </w:p>
    <w:bookmarkEnd w:id="212"/>
    <w:bookmarkStart w:name="z263" w:id="213"/>
    <w:p>
      <w:pPr>
        <w:spacing w:after="0"/>
        <w:ind w:left="0"/>
        <w:jc w:val="both"/>
      </w:pPr>
      <w:r>
        <w:rPr>
          <w:rFonts w:ascii="Times New Roman"/>
          <w:b w:val="false"/>
          <w:i w:val="false"/>
          <w:color w:val="000000"/>
          <w:sz w:val="28"/>
        </w:rPr>
        <w:t>
      5) в случае поступления от согласующих государственных органов и иных организаций положительного заключения о возможности использования земельного участка по заявленному целевому назначению в течение 2 (двух) рабочих дней с момента его поступления СП подготавливает итоговое заключение об изменении целевого назначения земельного участка и направляет в уполномоченный орган по земельным отношениям города республиканского значения, столицы, города областного значения, акиму города районного значения, поселка, села, сельского округа для подготовки проекта решения об изменении целевого назначения земельного участка;</w:t>
      </w:r>
    </w:p>
    <w:bookmarkEnd w:id="213"/>
    <w:bookmarkStart w:name="z264" w:id="214"/>
    <w:p>
      <w:pPr>
        <w:spacing w:after="0"/>
        <w:ind w:left="0"/>
        <w:jc w:val="both"/>
      </w:pPr>
      <w:r>
        <w:rPr>
          <w:rFonts w:ascii="Times New Roman"/>
          <w:b w:val="false"/>
          <w:i w:val="false"/>
          <w:color w:val="000000"/>
          <w:sz w:val="28"/>
        </w:rPr>
        <w:t>
      6) решение услугодателя об изменении целевого назначения земельного участка принимается в течение 4 (четырех) рабочих дней с момента поступления итогового заключения об изменении целевого назначения земельного участка от СП;</w:t>
      </w:r>
    </w:p>
    <w:bookmarkEnd w:id="214"/>
    <w:bookmarkStart w:name="z265" w:id="215"/>
    <w:p>
      <w:pPr>
        <w:spacing w:after="0"/>
        <w:ind w:left="0"/>
        <w:jc w:val="both"/>
      </w:pPr>
      <w:r>
        <w:rPr>
          <w:rFonts w:ascii="Times New Roman"/>
          <w:b w:val="false"/>
          <w:i w:val="false"/>
          <w:color w:val="000000"/>
          <w:sz w:val="28"/>
        </w:rPr>
        <w:t>
      7) уполномоченный орган по земельным отношениям города республиканского значения, столицы, города областного значения в течение 2 (двух) рабочих дней на основании решения об изменении целевого назначения земельного участка готовит договор купли-продажи земельного участка или временного (краткосрочного, долгосрочного) возмездного (безвозмездного) землепользования (аренды);</w:t>
      </w:r>
    </w:p>
    <w:bookmarkEnd w:id="215"/>
    <w:bookmarkStart w:name="z266" w:id="216"/>
    <w:p>
      <w:pPr>
        <w:spacing w:after="0"/>
        <w:ind w:left="0"/>
        <w:jc w:val="both"/>
      </w:pPr>
      <w:r>
        <w:rPr>
          <w:rFonts w:ascii="Times New Roman"/>
          <w:b w:val="false"/>
          <w:i w:val="false"/>
          <w:color w:val="000000"/>
          <w:sz w:val="28"/>
        </w:rPr>
        <w:t>
      8) сотрудник канцелярии услугодателя направляет посредством портала в личный кабинет услугополучателя соответствующее решение услугодателя об изменении целевого назначения земельного участка с приложением договора купли-продажи земельного участка или временного (краткосрочного, долгосрочного) возмездного (безвозмездного) землепользования (аренды) в форме электронного документа, подписанного ЭЦП уполномоченного лица услугодателя;</w:t>
      </w:r>
    </w:p>
    <w:bookmarkEnd w:id="216"/>
    <w:bookmarkStart w:name="z267" w:id="217"/>
    <w:p>
      <w:pPr>
        <w:spacing w:after="0"/>
        <w:ind w:left="0"/>
        <w:jc w:val="both"/>
      </w:pPr>
      <w:r>
        <w:rPr>
          <w:rFonts w:ascii="Times New Roman"/>
          <w:b w:val="false"/>
          <w:i w:val="false"/>
          <w:color w:val="000000"/>
          <w:sz w:val="28"/>
        </w:rPr>
        <w:t>
      в случае поступления заявления об изменении целевого назначения земельного участка, расположенного за пределами населенного пункта:</w:t>
      </w:r>
    </w:p>
    <w:bookmarkEnd w:id="217"/>
    <w:bookmarkStart w:name="z268" w:id="218"/>
    <w:p>
      <w:pPr>
        <w:spacing w:after="0"/>
        <w:ind w:left="0"/>
        <w:jc w:val="both"/>
      </w:pPr>
      <w:r>
        <w:rPr>
          <w:rFonts w:ascii="Times New Roman"/>
          <w:b w:val="false"/>
          <w:i w:val="false"/>
          <w:color w:val="000000"/>
          <w:sz w:val="28"/>
        </w:rPr>
        <w:t>
      1) работник канцелярии услугодателя осуществляет прием и регистрацию документов, указанных в Перечне, в день приема документов в течение 30 (тридцати) минут и направляет руководителю услугодателя;</w:t>
      </w:r>
    </w:p>
    <w:bookmarkEnd w:id="218"/>
    <w:bookmarkStart w:name="z269" w:id="219"/>
    <w:p>
      <w:pPr>
        <w:spacing w:after="0"/>
        <w:ind w:left="0"/>
        <w:jc w:val="both"/>
      </w:pPr>
      <w:r>
        <w:rPr>
          <w:rFonts w:ascii="Times New Roman"/>
          <w:b w:val="false"/>
          <w:i w:val="false"/>
          <w:color w:val="000000"/>
          <w:sz w:val="28"/>
        </w:rPr>
        <w:t>
      2) руководитель услугодателя (местного исполнительного органа области, района, города областного значения (на территории, переданной в его административное подчинение)) в течение 1 (одного) рабочего дня направляет поступившее заявление в уполномоченный орган по земельным отношениям области, района, города областного значения;</w:t>
      </w:r>
    </w:p>
    <w:bookmarkEnd w:id="219"/>
    <w:bookmarkStart w:name="z270" w:id="220"/>
    <w:p>
      <w:pPr>
        <w:spacing w:after="0"/>
        <w:ind w:left="0"/>
        <w:jc w:val="both"/>
      </w:pPr>
      <w:r>
        <w:rPr>
          <w:rFonts w:ascii="Times New Roman"/>
          <w:b w:val="false"/>
          <w:i w:val="false"/>
          <w:color w:val="000000"/>
          <w:sz w:val="28"/>
        </w:rPr>
        <w:t>
      3) уполномоченный орган по земельным отношениям области, района, города областного значения в течение 3 (трех) рабочих дней со дня поступления заявления определяет возможность использования земельного участка по заявленному целевому назначению, составляет схему использования земельного участка и направляет на согласование одновременно всем заинтересованным государственным органам и иным организациям;</w:t>
      </w:r>
    </w:p>
    <w:bookmarkEnd w:id="220"/>
    <w:bookmarkStart w:name="z271" w:id="221"/>
    <w:p>
      <w:pPr>
        <w:spacing w:after="0"/>
        <w:ind w:left="0"/>
        <w:jc w:val="both"/>
      </w:pPr>
      <w:r>
        <w:rPr>
          <w:rFonts w:ascii="Times New Roman"/>
          <w:b w:val="false"/>
          <w:i w:val="false"/>
          <w:color w:val="000000"/>
          <w:sz w:val="28"/>
        </w:rPr>
        <w:t>
      4) согласующие государственные органы и иные организации в течение 3 (трех) рабочих дней представляют соответствующие заключения о возможности использования земельного участка по заявленному целевому назначению.</w:t>
      </w:r>
    </w:p>
    <w:bookmarkEnd w:id="221"/>
    <w:bookmarkStart w:name="z272" w:id="222"/>
    <w:p>
      <w:pPr>
        <w:spacing w:after="0"/>
        <w:ind w:left="0"/>
        <w:jc w:val="both"/>
      </w:pPr>
      <w:r>
        <w:rPr>
          <w:rFonts w:ascii="Times New Roman"/>
          <w:b w:val="false"/>
          <w:i w:val="false"/>
          <w:color w:val="000000"/>
          <w:sz w:val="28"/>
        </w:rPr>
        <w:t>
      В случае поступления от согласующих государственных органов и иных организаций отрицательного заключения услугополучателю в течение 2 (двух) рабочих дней с момента его поступления уполномоченным органом по земельным отношениям области, района, города областного значения направляется мотивированный отказ в изменении целевого назначения земельного участка;</w:t>
      </w:r>
    </w:p>
    <w:bookmarkEnd w:id="222"/>
    <w:bookmarkStart w:name="z273" w:id="223"/>
    <w:p>
      <w:pPr>
        <w:spacing w:after="0"/>
        <w:ind w:left="0"/>
        <w:jc w:val="both"/>
      </w:pPr>
      <w:r>
        <w:rPr>
          <w:rFonts w:ascii="Times New Roman"/>
          <w:b w:val="false"/>
          <w:i w:val="false"/>
          <w:color w:val="000000"/>
          <w:sz w:val="28"/>
        </w:rPr>
        <w:t>
      5) в случае поступления от согласующих государственных органов и организаций положительного заключения о возможности использования земельного участка по заявленному целевому назначению уполномоченный орган по земельным отношениям области, района, города областного значения вносит материалы c предложением о возможности изменения целевого назначения земельного участка в земельную комиссию в течение 2 (двух) рабочих дней с момента его поступления;</w:t>
      </w:r>
    </w:p>
    <w:bookmarkEnd w:id="223"/>
    <w:bookmarkStart w:name="z274" w:id="224"/>
    <w:p>
      <w:pPr>
        <w:spacing w:after="0"/>
        <w:ind w:left="0"/>
        <w:jc w:val="both"/>
      </w:pPr>
      <w:r>
        <w:rPr>
          <w:rFonts w:ascii="Times New Roman"/>
          <w:b w:val="false"/>
          <w:i w:val="false"/>
          <w:color w:val="000000"/>
          <w:sz w:val="28"/>
        </w:rPr>
        <w:t>
      6) заключение земельной комиссии составляется в двух экземплярах в форме протокольного решения в течение 5 (пяти) рабочих дней с момента поступления в земельную комиссию предложения о возможности изменения целевого назначения земельного участка;</w:t>
      </w:r>
    </w:p>
    <w:bookmarkEnd w:id="224"/>
    <w:bookmarkStart w:name="z275" w:id="225"/>
    <w:p>
      <w:pPr>
        <w:spacing w:after="0"/>
        <w:ind w:left="0"/>
        <w:jc w:val="both"/>
      </w:pPr>
      <w:r>
        <w:rPr>
          <w:rFonts w:ascii="Times New Roman"/>
          <w:b w:val="false"/>
          <w:i w:val="false"/>
          <w:color w:val="000000"/>
          <w:sz w:val="28"/>
        </w:rPr>
        <w:t>
      7) уполномоченный орган по земельным отношениям области, района, города областного значения в течение 1 (одного) рабочего дня с момента поступления соответствующего заключения земельной комиссии подготавливает соответствующее решение услугодателя об изменении целевого назначения земельного участка;</w:t>
      </w:r>
    </w:p>
    <w:bookmarkEnd w:id="225"/>
    <w:bookmarkStart w:name="z276" w:id="226"/>
    <w:p>
      <w:pPr>
        <w:spacing w:after="0"/>
        <w:ind w:left="0"/>
        <w:jc w:val="both"/>
      </w:pPr>
      <w:r>
        <w:rPr>
          <w:rFonts w:ascii="Times New Roman"/>
          <w:b w:val="false"/>
          <w:i w:val="false"/>
          <w:color w:val="000000"/>
          <w:sz w:val="28"/>
        </w:rPr>
        <w:t>
      8) решение услугодателя об изменении целевого назначения земельного участка на основании положительного заключения земельной комиссии в течение 2 (двух) рабочих дней с момента его поступления;</w:t>
      </w:r>
    </w:p>
    <w:bookmarkEnd w:id="226"/>
    <w:bookmarkStart w:name="z277" w:id="227"/>
    <w:p>
      <w:pPr>
        <w:spacing w:after="0"/>
        <w:ind w:left="0"/>
        <w:jc w:val="both"/>
      </w:pPr>
      <w:r>
        <w:rPr>
          <w:rFonts w:ascii="Times New Roman"/>
          <w:b w:val="false"/>
          <w:i w:val="false"/>
          <w:color w:val="000000"/>
          <w:sz w:val="28"/>
        </w:rPr>
        <w:t>
      9) уполномоченный орган по земельным отношениям области, района, города областного значения в течение 2 (двух) рабочих дней на основании решения услугодателя об изменении целевого назначения земельного участка готовит договор купли-продажи земельного участка или временного (краткосрочного, долгосрочного) возмездного (безвозмездного) землепользования (аренды);</w:t>
      </w:r>
    </w:p>
    <w:bookmarkEnd w:id="227"/>
    <w:bookmarkStart w:name="z278" w:id="228"/>
    <w:p>
      <w:pPr>
        <w:spacing w:after="0"/>
        <w:ind w:left="0"/>
        <w:jc w:val="both"/>
      </w:pPr>
      <w:r>
        <w:rPr>
          <w:rFonts w:ascii="Times New Roman"/>
          <w:b w:val="false"/>
          <w:i w:val="false"/>
          <w:color w:val="000000"/>
          <w:sz w:val="28"/>
        </w:rPr>
        <w:t>
      10) сотрудник канцелярии услугодателя направляет посредством портала в личный кабинет услугополучателя соответствующее решение услугодателя об изменении целевого назначения земельного участка с приложением договора купли-продажи земельного участка или временного (краткосрочного, долгосрочного) возмездного (безвозмездного) землепользования (аренды) в форме электронного документа, подписанного ЭЦП уполномоченного лица услугодателя.</w:t>
      </w:r>
    </w:p>
    <w:bookmarkEnd w:id="228"/>
    <w:bookmarkStart w:name="z279" w:id="229"/>
    <w:p>
      <w:pPr>
        <w:spacing w:after="0"/>
        <w:ind w:left="0"/>
        <w:jc w:val="both"/>
      </w:pPr>
      <w:r>
        <w:rPr>
          <w:rFonts w:ascii="Times New Roman"/>
          <w:b w:val="false"/>
          <w:i w:val="false"/>
          <w:color w:val="000000"/>
          <w:sz w:val="28"/>
        </w:rPr>
        <w:t>
      8. При наличии оснований для отказа в оказании государственной услуги услугополучателю направляется уведомление о предварительном решении об отказе в оказании государственной услуги по форме согласно приложению 3 к настоящим Правилам, где указываются время и место (способ) проведения заслушивания для возможности выразить услугополучателю позицию по предварительному решению.</w:t>
      </w:r>
    </w:p>
    <w:bookmarkEnd w:id="229"/>
    <w:bookmarkStart w:name="z280" w:id="230"/>
    <w:p>
      <w:pPr>
        <w:spacing w:after="0"/>
        <w:ind w:left="0"/>
        <w:jc w:val="both"/>
      </w:pPr>
      <w:r>
        <w:rPr>
          <w:rFonts w:ascii="Times New Roman"/>
          <w:b w:val="false"/>
          <w:i w:val="false"/>
          <w:color w:val="000000"/>
          <w:sz w:val="28"/>
        </w:rPr>
        <w:t>
      Уведомление о заслушивании направляется не позднее чем за 3 (три) рабочих дня до завершения срока оказания государственной услуги. Заслушивание проводится не позднее 2 (двух) рабочих дней со дня уведомления.</w:t>
      </w:r>
    </w:p>
    <w:bookmarkEnd w:id="230"/>
    <w:bookmarkStart w:name="z281" w:id="231"/>
    <w:p>
      <w:pPr>
        <w:spacing w:after="0"/>
        <w:ind w:left="0"/>
        <w:jc w:val="both"/>
      </w:pPr>
      <w:r>
        <w:rPr>
          <w:rFonts w:ascii="Times New Roman"/>
          <w:b w:val="false"/>
          <w:i w:val="false"/>
          <w:color w:val="000000"/>
          <w:sz w:val="28"/>
        </w:rPr>
        <w:t>
      По результатам заслушивания услугодатель принимает решение об изменении целевого назначения земельного участка, либо о мотивированном отказе в оказании государственной услуги.</w:t>
      </w:r>
    </w:p>
    <w:bookmarkEnd w:id="231"/>
    <w:bookmarkStart w:name="z282" w:id="232"/>
    <w:p>
      <w:pPr>
        <w:spacing w:after="0"/>
        <w:ind w:left="0"/>
        <w:jc w:val="both"/>
      </w:pPr>
      <w:r>
        <w:rPr>
          <w:rFonts w:ascii="Times New Roman"/>
          <w:b w:val="false"/>
          <w:i w:val="false"/>
          <w:color w:val="000000"/>
          <w:sz w:val="28"/>
        </w:rPr>
        <w:t>
      Результат заслушивания направляется в "личный кабинет" услугополучателя в форме электронного документа, подписанного ЭЦП уполномоченного лица услугодателя, либо выдается через Государственную корпорацию.</w:t>
      </w:r>
    </w:p>
    <w:bookmarkEnd w:id="232"/>
    <w:bookmarkStart w:name="z283" w:id="233"/>
    <w:p>
      <w:pPr>
        <w:spacing w:after="0"/>
        <w:ind w:left="0"/>
        <w:jc w:val="both"/>
      </w:pPr>
      <w:r>
        <w:rPr>
          <w:rFonts w:ascii="Times New Roman"/>
          <w:b w:val="false"/>
          <w:i w:val="false"/>
          <w:color w:val="000000"/>
          <w:sz w:val="28"/>
        </w:rPr>
        <w:t>
      9. Услугодатель обеспечивает внесение данных в информационную систему мониторинга оказания государственных услуг о стадии оказания государственной услуги.</w:t>
      </w:r>
    </w:p>
    <w:bookmarkEnd w:id="233"/>
    <w:bookmarkStart w:name="z284" w:id="234"/>
    <w:p>
      <w:pPr>
        <w:spacing w:after="0"/>
        <w:ind w:left="0"/>
        <w:jc w:val="both"/>
      </w:pPr>
      <w:r>
        <w:rPr>
          <w:rFonts w:ascii="Times New Roman"/>
          <w:b w:val="false"/>
          <w:i w:val="false"/>
          <w:color w:val="000000"/>
          <w:sz w:val="28"/>
        </w:rPr>
        <w:t>
      Министерство сельского хозяйства Республики Казахстан в течение 3 (трех) рабочих дней с даты утверждения или изменения настоящих Правил направляет информацию о внесенных изменениях и (или) дополнениях в настоящие Правила оператору информационно-коммуникационной инфраструктуры "электронного правительства", в Государственную корпорацию, услугодателю и в Единый контакт-центр.</w:t>
      </w:r>
    </w:p>
    <w:bookmarkEnd w:id="234"/>
    <w:bookmarkStart w:name="z285" w:id="235"/>
    <w:p>
      <w:pPr>
        <w:spacing w:after="0"/>
        <w:ind w:left="0"/>
        <w:jc w:val="both"/>
      </w:pPr>
      <w:r>
        <w:rPr>
          <w:rFonts w:ascii="Times New Roman"/>
          <w:b w:val="false"/>
          <w:i w:val="false"/>
          <w:color w:val="000000"/>
          <w:sz w:val="28"/>
        </w:rPr>
        <w:t>
      10. При сбое информационной системы, услугодатель незамедлительно уведомляет работника структурного подразделения услугодателя, ответственного за информационно-коммуникационную инфраструктуру.</w:t>
      </w:r>
    </w:p>
    <w:bookmarkEnd w:id="235"/>
    <w:bookmarkStart w:name="z286" w:id="236"/>
    <w:p>
      <w:pPr>
        <w:spacing w:after="0"/>
        <w:ind w:left="0"/>
        <w:jc w:val="both"/>
      </w:pPr>
      <w:r>
        <w:rPr>
          <w:rFonts w:ascii="Times New Roman"/>
          <w:b w:val="false"/>
          <w:i w:val="false"/>
          <w:color w:val="000000"/>
          <w:sz w:val="28"/>
        </w:rPr>
        <w:t>
      Ответственный работник за информационно-коммуникационную инфраструктуру составляет протокол о технической проблеме и подписывает его услугодателем.</w:t>
      </w:r>
    </w:p>
    <w:bookmarkEnd w:id="236"/>
    <w:bookmarkStart w:name="z287" w:id="237"/>
    <w:p>
      <w:pPr>
        <w:spacing w:after="0"/>
        <w:ind w:left="0"/>
        <w:jc w:val="both"/>
      </w:pPr>
      <w:r>
        <w:rPr>
          <w:rFonts w:ascii="Times New Roman"/>
          <w:b w:val="false"/>
          <w:i w:val="false"/>
          <w:color w:val="000000"/>
          <w:sz w:val="28"/>
        </w:rPr>
        <w:t>
      11. Услугодатель отказывает в оказании государственной услуги по основаниям, указанным в пункте 9 Перечня.</w:t>
      </w:r>
    </w:p>
    <w:bookmarkEnd w:id="237"/>
    <w:bookmarkStart w:name="z288" w:id="238"/>
    <w:p>
      <w:pPr>
        <w:spacing w:after="0"/>
        <w:ind w:left="0"/>
        <w:jc w:val="left"/>
      </w:pPr>
      <w:r>
        <w:rPr>
          <w:rFonts w:ascii="Times New Roman"/>
          <w:b/>
          <w:i w:val="false"/>
          <w:color w:val="000000"/>
        </w:rPr>
        <w:t xml:space="preserve"> Глава 3. Порядок обжалования решений, действий (бездействия) услугодателей, и (или) их должностных лиц по вопросам оказания государственных услуг</w:t>
      </w:r>
    </w:p>
    <w:bookmarkEnd w:id="238"/>
    <w:bookmarkStart w:name="z289" w:id="239"/>
    <w:p>
      <w:pPr>
        <w:spacing w:after="0"/>
        <w:ind w:left="0"/>
        <w:jc w:val="both"/>
      </w:pPr>
      <w:r>
        <w:rPr>
          <w:rFonts w:ascii="Times New Roman"/>
          <w:b w:val="false"/>
          <w:i w:val="false"/>
          <w:color w:val="000000"/>
          <w:sz w:val="28"/>
        </w:rPr>
        <w:t>
      12. Жалоба на решение, действие (бездействие) услугодателя по вопросам оказания государственных услуг подается на имя руководителя услугодателя, в уполномоченный орган по оценке и контролю за качеством оказания государственных услуг.</w:t>
      </w:r>
    </w:p>
    <w:bookmarkEnd w:id="239"/>
    <w:bookmarkStart w:name="z290" w:id="240"/>
    <w:p>
      <w:pPr>
        <w:spacing w:after="0"/>
        <w:ind w:left="0"/>
        <w:jc w:val="both"/>
      </w:pPr>
      <w:r>
        <w:rPr>
          <w:rFonts w:ascii="Times New Roman"/>
          <w:b w:val="false"/>
          <w:i w:val="false"/>
          <w:color w:val="000000"/>
          <w:sz w:val="28"/>
        </w:rPr>
        <w:t xml:space="preserve">
      В случае поступления жалобы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91 Административного процедурно-процессуального кодекса Республики Казахстан (далее – АППК РК), услугодатель направляет ее в орган, рассматривающий жалобу, в течение 3 (трех) рабочих дней со дня поступления. Жалоба услугодателем не направляется в орган, рассматривающий жалобу, в случае принятия благоприятного акта, совершения административного действия, полностью удовлетворяющие требования, указанные в жалобе.</w:t>
      </w:r>
    </w:p>
    <w:bookmarkEnd w:id="240"/>
    <w:bookmarkStart w:name="z291" w:id="241"/>
    <w:p>
      <w:pPr>
        <w:spacing w:after="0"/>
        <w:ind w:left="0"/>
        <w:jc w:val="both"/>
      </w:pPr>
      <w:r>
        <w:rPr>
          <w:rFonts w:ascii="Times New Roman"/>
          <w:b w:val="false"/>
          <w:i w:val="false"/>
          <w:color w:val="000000"/>
          <w:sz w:val="28"/>
        </w:rPr>
        <w:t xml:space="preserve">
      13. Жалоба услугополучателя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25 Закона подлежит рассмотрению:</w:t>
      </w:r>
    </w:p>
    <w:bookmarkEnd w:id="241"/>
    <w:bookmarkStart w:name="z292" w:id="242"/>
    <w:p>
      <w:pPr>
        <w:spacing w:after="0"/>
        <w:ind w:left="0"/>
        <w:jc w:val="both"/>
      </w:pPr>
      <w:r>
        <w:rPr>
          <w:rFonts w:ascii="Times New Roman"/>
          <w:b w:val="false"/>
          <w:i w:val="false"/>
          <w:color w:val="000000"/>
          <w:sz w:val="28"/>
        </w:rPr>
        <w:t>
      услугодателем – в течение 5 (пяти) рабочих дней со дня ее регистрации;</w:t>
      </w:r>
    </w:p>
    <w:bookmarkEnd w:id="242"/>
    <w:bookmarkStart w:name="z293" w:id="243"/>
    <w:p>
      <w:pPr>
        <w:spacing w:after="0"/>
        <w:ind w:left="0"/>
        <w:jc w:val="both"/>
      </w:pPr>
      <w:r>
        <w:rPr>
          <w:rFonts w:ascii="Times New Roman"/>
          <w:b w:val="false"/>
          <w:i w:val="false"/>
          <w:color w:val="000000"/>
          <w:sz w:val="28"/>
        </w:rPr>
        <w:t>
      уполномоченным органом по оценке и контролю за качеством оказания государственных услуг – в течение 15 (пятнадцати) рабочих дней со дня ее регистрации.</w:t>
      </w:r>
    </w:p>
    <w:bookmarkEnd w:id="243"/>
    <w:bookmarkStart w:name="z294" w:id="244"/>
    <w:p>
      <w:pPr>
        <w:spacing w:after="0"/>
        <w:ind w:left="0"/>
        <w:jc w:val="both"/>
      </w:pPr>
      <w:r>
        <w:rPr>
          <w:rFonts w:ascii="Times New Roman"/>
          <w:b w:val="false"/>
          <w:i w:val="false"/>
          <w:color w:val="000000"/>
          <w:sz w:val="28"/>
        </w:rPr>
        <w:t xml:space="preserve">
      Срок рассмотрения жалобы услугодателем, уполномоченным органом по оценке и контролю за качеством оказания государственных услуг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25 Закона продлевается не более чем на 10 (десять) рабочих дней в случаях необходимости:</w:t>
      </w:r>
    </w:p>
    <w:bookmarkEnd w:id="244"/>
    <w:bookmarkStart w:name="z295" w:id="245"/>
    <w:p>
      <w:pPr>
        <w:spacing w:after="0"/>
        <w:ind w:left="0"/>
        <w:jc w:val="both"/>
      </w:pPr>
      <w:r>
        <w:rPr>
          <w:rFonts w:ascii="Times New Roman"/>
          <w:b w:val="false"/>
          <w:i w:val="false"/>
          <w:color w:val="000000"/>
          <w:sz w:val="28"/>
        </w:rPr>
        <w:t>
      1) проведения дополнительного изучения или проверки по жалобе либо проверки с выездом на место;</w:t>
      </w:r>
    </w:p>
    <w:bookmarkEnd w:id="245"/>
    <w:bookmarkStart w:name="z296" w:id="246"/>
    <w:p>
      <w:pPr>
        <w:spacing w:after="0"/>
        <w:ind w:left="0"/>
        <w:jc w:val="both"/>
      </w:pPr>
      <w:r>
        <w:rPr>
          <w:rFonts w:ascii="Times New Roman"/>
          <w:b w:val="false"/>
          <w:i w:val="false"/>
          <w:color w:val="000000"/>
          <w:sz w:val="28"/>
        </w:rPr>
        <w:t>
      2) получения дополнительной информации.</w:t>
      </w:r>
    </w:p>
    <w:bookmarkEnd w:id="246"/>
    <w:bookmarkStart w:name="z297" w:id="247"/>
    <w:p>
      <w:pPr>
        <w:spacing w:after="0"/>
        <w:ind w:left="0"/>
        <w:jc w:val="both"/>
      </w:pPr>
      <w:r>
        <w:rPr>
          <w:rFonts w:ascii="Times New Roman"/>
          <w:b w:val="false"/>
          <w:i w:val="false"/>
          <w:color w:val="000000"/>
          <w:sz w:val="28"/>
        </w:rPr>
        <w:t>
      В случае продления срока рассмотрения жалобы должностное лицо, наделенное полномочиями по рассмотрению жалоб, в течение 3 (трех) рабочих дней с момента продления срока рассмотрения жалобы сообщает в письменной форме (при подаче жалобы на бумажном носителе) или электронной форме (при подаче жалобы в электронном виде) услугополучателю, подавшему жалобу, о продлении срока рассмотрения жалобы с указанием причины продления.</w:t>
      </w:r>
    </w:p>
    <w:bookmarkEnd w:id="247"/>
    <w:bookmarkStart w:name="z298" w:id="248"/>
    <w:p>
      <w:pPr>
        <w:spacing w:after="0"/>
        <w:ind w:left="0"/>
        <w:jc w:val="both"/>
      </w:pPr>
      <w:r>
        <w:rPr>
          <w:rFonts w:ascii="Times New Roman"/>
          <w:b w:val="false"/>
          <w:i w:val="false"/>
          <w:color w:val="000000"/>
          <w:sz w:val="28"/>
        </w:rPr>
        <w:t xml:space="preserve">
      14. Если иное не предусмотрено Законом, обращение в суд допускается после обжалования в досудебном порядке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91 АППК РК.</w:t>
      </w:r>
    </w:p>
    <w:bookmarkEnd w:id="24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Правилам</w:t>
            </w:r>
            <w:r>
              <w:br/>
            </w:r>
            <w:r>
              <w:rPr>
                <w:rFonts w:ascii="Times New Roman"/>
                <w:b w:val="false"/>
                <w:i w:val="false"/>
                <w:color w:val="000000"/>
                <w:sz w:val="20"/>
              </w:rPr>
              <w:t>оказания государственной</w:t>
            </w:r>
            <w:r>
              <w:br/>
            </w:r>
            <w:r>
              <w:rPr>
                <w:rFonts w:ascii="Times New Roman"/>
                <w:b w:val="false"/>
                <w:i w:val="false"/>
                <w:color w:val="000000"/>
                <w:sz w:val="20"/>
              </w:rPr>
              <w:t>услуги "Выдача решения на</w:t>
            </w:r>
            <w:r>
              <w:br/>
            </w:r>
            <w:r>
              <w:rPr>
                <w:rFonts w:ascii="Times New Roman"/>
                <w:b w:val="false"/>
                <w:i w:val="false"/>
                <w:color w:val="000000"/>
                <w:sz w:val="20"/>
              </w:rPr>
              <w:t>изменение целевого</w:t>
            </w:r>
            <w:r>
              <w:br/>
            </w:r>
            <w:r>
              <w:rPr>
                <w:rFonts w:ascii="Times New Roman"/>
                <w:b w:val="false"/>
                <w:i w:val="false"/>
                <w:color w:val="000000"/>
                <w:sz w:val="20"/>
              </w:rPr>
              <w:t>назначения земельного участка"</w:t>
            </w:r>
          </w:p>
        </w:tc>
      </w:tr>
    </w:tbl>
    <w:bookmarkStart w:name="z300" w:id="249"/>
    <w:p>
      <w:pPr>
        <w:spacing w:after="0"/>
        <w:ind w:left="0"/>
        <w:jc w:val="left"/>
      </w:pPr>
      <w:r>
        <w:rPr>
          <w:rFonts w:ascii="Times New Roman"/>
          <w:b/>
          <w:i w:val="false"/>
          <w:color w:val="000000"/>
        </w:rPr>
        <w:t xml:space="preserve"> Перечень основных требований к оказанию государственной услуги "Выдача решения на изменение целевого назначения земельного участка"</w:t>
      </w:r>
    </w:p>
    <w:bookmarkEnd w:id="2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услугодателя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Местные исполнительные органы областей, городов Астаны, Алматы и Шымкента, районов, городов областного значения, акимы города районного значения, поселка, села, сельского округа по месту нахождения земельного участка (далее – услугодатель).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Способы предоставления государственной услуги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 w:id="250"/>
          <w:p>
            <w:pPr>
              <w:spacing w:after="20"/>
              <w:ind w:left="20"/>
              <w:jc w:val="both"/>
            </w:pPr>
            <w:r>
              <w:rPr>
                <w:rFonts w:ascii="Times New Roman"/>
                <w:b w:val="false"/>
                <w:i w:val="false"/>
                <w:color w:val="000000"/>
                <w:sz w:val="20"/>
              </w:rPr>
              <w:t>
1)веб-портал "электронного правительства" www.egov.kz (далее – портал);</w:t>
            </w:r>
          </w:p>
          <w:bookmarkEnd w:id="250"/>
          <w:p>
            <w:pPr>
              <w:spacing w:after="20"/>
              <w:ind w:left="20"/>
              <w:jc w:val="both"/>
            </w:pPr>
            <w:r>
              <w:rPr>
                <w:rFonts w:ascii="Times New Roman"/>
                <w:b w:val="false"/>
                <w:i w:val="false"/>
                <w:color w:val="000000"/>
                <w:sz w:val="20"/>
              </w:rPr>
              <w:t>
2) Государственная корпорация "Правительство для граждан".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 w:id="251"/>
          <w:p>
            <w:pPr>
              <w:spacing w:after="20"/>
              <w:ind w:left="20"/>
              <w:jc w:val="both"/>
            </w:pPr>
            <w:r>
              <w:rPr>
                <w:rFonts w:ascii="Times New Roman"/>
                <w:b w:val="false"/>
                <w:i w:val="false"/>
                <w:color w:val="000000"/>
                <w:sz w:val="20"/>
              </w:rPr>
              <w:t>
1) в случае изменения целевого назначения земельного участка, расположенного в черте населенного пункта – в срок до 13 (тринадцати) рабочих дней;</w:t>
            </w:r>
          </w:p>
          <w:bookmarkEnd w:id="251"/>
          <w:p>
            <w:pPr>
              <w:spacing w:after="20"/>
              <w:ind w:left="20"/>
              <w:jc w:val="both"/>
            </w:pPr>
            <w:r>
              <w:rPr>
                <w:rFonts w:ascii="Times New Roman"/>
                <w:b w:val="false"/>
                <w:i w:val="false"/>
                <w:color w:val="000000"/>
                <w:sz w:val="20"/>
              </w:rPr>
              <w:t>
</w:t>
            </w:r>
            <w:r>
              <w:rPr>
                <w:rFonts w:ascii="Times New Roman"/>
                <w:b w:val="false"/>
                <w:i w:val="false"/>
                <w:color w:val="000000"/>
                <w:sz w:val="20"/>
              </w:rPr>
              <w:t>2) в случае изменения целевого назначения земельного участка, расположенного за пределами населенного пункта – в срок до 16 (шестнадцати) рабочих дней.</w:t>
            </w:r>
          </w:p>
          <w:p>
            <w:pPr>
              <w:spacing w:after="20"/>
              <w:ind w:left="20"/>
              <w:jc w:val="both"/>
            </w:pPr>
            <w:r>
              <w:rPr>
                <w:rFonts w:ascii="Times New Roman"/>
                <w:b w:val="false"/>
                <w:i w:val="false"/>
                <w:color w:val="000000"/>
                <w:sz w:val="20"/>
              </w:rPr>
              <w:t>
</w:t>
            </w:r>
            <w:r>
              <w:rPr>
                <w:rFonts w:ascii="Times New Roman"/>
                <w:b w:val="false"/>
                <w:i w:val="false"/>
                <w:color w:val="000000"/>
                <w:sz w:val="20"/>
              </w:rPr>
              <w:t>В указанные сроки не входят сроки:</w:t>
            </w:r>
          </w:p>
          <w:p>
            <w:pPr>
              <w:spacing w:after="20"/>
              <w:ind w:left="20"/>
              <w:jc w:val="both"/>
            </w:pPr>
            <w:r>
              <w:rPr>
                <w:rFonts w:ascii="Times New Roman"/>
                <w:b w:val="false"/>
                <w:i w:val="false"/>
                <w:color w:val="000000"/>
                <w:sz w:val="20"/>
              </w:rPr>
              <w:t>
заключение договора купли-продажи земельного участка или временного (краткосрочного, долгосрочного) возмездного (безвозмездного) землепользования (аренды) земельного участка.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Электронная (частично автоматизированная)/бумажная.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услугодателя об изменении целевого назначения земельного участка с приложением договора купли-продажи земельного участка или временного (краткосрочного, долгосрочного) возмездного (безвозмездного) землепользования (аренды) (в случае выкупа земельного участка), либо мотивированный отказ в оказании государственной услуги.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 услугодателя и объектов информации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 w:id="252"/>
          <w:p>
            <w:pPr>
              <w:spacing w:after="20"/>
              <w:ind w:left="20"/>
              <w:jc w:val="both"/>
            </w:pPr>
            <w:r>
              <w:rPr>
                <w:rFonts w:ascii="Times New Roman"/>
                <w:b w:val="false"/>
                <w:i w:val="false"/>
                <w:color w:val="000000"/>
                <w:sz w:val="20"/>
              </w:rPr>
              <w:t>
1) Государственная корпорация "Правительство для граждан" – в соответствии с графиком работы центров обслуживания населения, за исключением воскресенья и праздничных дней согласно трудовому законодательству Республики Казахстан;</w:t>
            </w:r>
          </w:p>
          <w:bookmarkEnd w:id="252"/>
          <w:p>
            <w:pPr>
              <w:spacing w:after="20"/>
              <w:ind w:left="20"/>
              <w:jc w:val="both"/>
            </w:pPr>
            <w:r>
              <w:rPr>
                <w:rFonts w:ascii="Times New Roman"/>
                <w:b w:val="false"/>
                <w:i w:val="false"/>
                <w:color w:val="000000"/>
                <w:sz w:val="20"/>
              </w:rPr>
              <w:t>
</w:t>
            </w:r>
            <w:r>
              <w:rPr>
                <w:rFonts w:ascii="Times New Roman"/>
                <w:b w:val="false"/>
                <w:i w:val="false"/>
                <w:color w:val="000000"/>
                <w:sz w:val="20"/>
              </w:rPr>
              <w:t>2) услугодателя – с понедельника по пятницу в соответствии с установленным графиком работы с 9-00 до 18-30 часов, с перерывом на обед с 13-00 до 14-30 часов, за исключением выходных и праздничных дней в соответствии с трудовым законодательством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3) портал –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прием заявления и выдача результата оказания государственной услуги осуществляются следующим рабочим днем).</w:t>
            </w:r>
          </w:p>
          <w:p>
            <w:pPr>
              <w:spacing w:after="20"/>
              <w:ind w:left="20"/>
              <w:jc w:val="both"/>
            </w:pPr>
            <w:r>
              <w:rPr>
                <w:rFonts w:ascii="Times New Roman"/>
                <w:b w:val="false"/>
                <w:i w:val="false"/>
                <w:color w:val="000000"/>
                <w:sz w:val="20"/>
              </w:rPr>
              <w:t>
</w:t>
            </w:r>
            <w:r>
              <w:rPr>
                <w:rFonts w:ascii="Times New Roman"/>
                <w:b w:val="false"/>
                <w:i w:val="false"/>
                <w:color w:val="000000"/>
                <w:sz w:val="20"/>
              </w:rPr>
              <w:t>Адреса мест оказания государственной услуги размещены на:</w:t>
            </w:r>
          </w:p>
          <w:p>
            <w:pPr>
              <w:spacing w:after="20"/>
              <w:ind w:left="20"/>
              <w:jc w:val="both"/>
            </w:pPr>
            <w:r>
              <w:rPr>
                <w:rFonts w:ascii="Times New Roman"/>
                <w:b w:val="false"/>
                <w:i w:val="false"/>
                <w:color w:val="000000"/>
                <w:sz w:val="20"/>
              </w:rPr>
              <w:t>
</w:t>
            </w:r>
            <w:r>
              <w:rPr>
                <w:rFonts w:ascii="Times New Roman"/>
                <w:b w:val="false"/>
                <w:i w:val="false"/>
                <w:color w:val="000000"/>
                <w:sz w:val="20"/>
              </w:rPr>
              <w:t>1) интернет-ресурсе Министерства сельского хозяйства Республики Казахстан: www.gov.kz;</w:t>
            </w:r>
          </w:p>
          <w:p>
            <w:pPr>
              <w:spacing w:after="20"/>
              <w:ind w:left="20"/>
              <w:jc w:val="both"/>
            </w:pPr>
            <w:r>
              <w:rPr>
                <w:rFonts w:ascii="Times New Roman"/>
                <w:b w:val="false"/>
                <w:i w:val="false"/>
                <w:color w:val="000000"/>
                <w:sz w:val="20"/>
              </w:rPr>
              <w:t>
</w:t>
            </w:r>
            <w:r>
              <w:rPr>
                <w:rFonts w:ascii="Times New Roman"/>
                <w:b w:val="false"/>
                <w:i w:val="false"/>
                <w:color w:val="000000"/>
                <w:sz w:val="20"/>
              </w:rPr>
              <w:t>2) интернет-ресурсе услугодателя: www.gov4c.kz;</w:t>
            </w:r>
          </w:p>
          <w:p>
            <w:pPr>
              <w:spacing w:after="20"/>
              <w:ind w:left="20"/>
              <w:jc w:val="both"/>
            </w:pPr>
            <w:r>
              <w:rPr>
                <w:rFonts w:ascii="Times New Roman"/>
                <w:b w:val="false"/>
                <w:i w:val="false"/>
                <w:color w:val="000000"/>
                <w:sz w:val="20"/>
              </w:rPr>
              <w:t>
3) на портале.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и сведений, истребуемых у услугополучателя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 w:id="253"/>
          <w:p>
            <w:pPr>
              <w:spacing w:after="20"/>
              <w:ind w:left="20"/>
              <w:jc w:val="both"/>
            </w:pPr>
            <w:r>
              <w:rPr>
                <w:rFonts w:ascii="Times New Roman"/>
                <w:b w:val="false"/>
                <w:i w:val="false"/>
                <w:color w:val="000000"/>
                <w:sz w:val="20"/>
              </w:rPr>
              <w:t>
1) заявление об изменении целевого назначения земельного участка по форме согласно приложению 2 к Правилам государственной услуги "Выдача решения на изменение целевого назначения земельного участка" (далее – Правила);</w:t>
            </w:r>
          </w:p>
          <w:bookmarkEnd w:id="253"/>
          <w:p>
            <w:pPr>
              <w:spacing w:after="20"/>
              <w:ind w:left="20"/>
              <w:jc w:val="both"/>
            </w:pPr>
            <w:r>
              <w:rPr>
                <w:rFonts w:ascii="Times New Roman"/>
                <w:b w:val="false"/>
                <w:i w:val="false"/>
                <w:color w:val="000000"/>
                <w:sz w:val="20"/>
              </w:rPr>
              <w:t>
</w:t>
            </w:r>
            <w:r>
              <w:rPr>
                <w:rFonts w:ascii="Times New Roman"/>
                <w:b w:val="false"/>
                <w:i w:val="false"/>
                <w:color w:val="000000"/>
                <w:sz w:val="20"/>
              </w:rPr>
              <w:t>2) в случае положительного решения земельной комиссии (при изменении целевого назначения земельного участка, расположенного за пределами населенного пункта) или положительного итогового заключения об изменении целевого назначения земельного участка (при изменении целевого назначения земельного участка, расположенного в черте населенного пункта) в течение 1 (одного) рабочего дня:</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копию акта кадастровой (оценочной) стоимости земельного участка, при изменении его целевого назначения, в случае необходимости выплаты в доход бюджета сумму, равную кадастровой (оценочной) стоимости земельного участка, выплаты в бюджет суммы, равную разнице между кадастровой (оценочной) стоимостью согласно </w:t>
            </w:r>
            <w:r>
              <w:rPr>
                <w:rFonts w:ascii="Times New Roman"/>
                <w:b w:val="false"/>
                <w:i w:val="false"/>
                <w:color w:val="000000"/>
                <w:sz w:val="20"/>
              </w:rPr>
              <w:t>пункту 5</w:t>
            </w:r>
            <w:r>
              <w:rPr>
                <w:rFonts w:ascii="Times New Roman"/>
                <w:b w:val="false"/>
                <w:i w:val="false"/>
                <w:color w:val="000000"/>
                <w:sz w:val="20"/>
              </w:rPr>
              <w:t xml:space="preserve"> статьи 9 Земельного Кодекса Республики Казахстан (далее – Кодекс);</w:t>
            </w:r>
          </w:p>
          <w:p>
            <w:pPr>
              <w:spacing w:after="20"/>
              <w:ind w:left="20"/>
              <w:jc w:val="both"/>
            </w:pPr>
            <w:r>
              <w:rPr>
                <w:rFonts w:ascii="Times New Roman"/>
                <w:b w:val="false"/>
                <w:i w:val="false"/>
                <w:color w:val="000000"/>
                <w:sz w:val="20"/>
              </w:rPr>
              <w:t xml:space="preserve">
3) в случае изменения целевого назначения земельного участка, расположенного на приаэродромной территории: разрешение на осуществление деятельности, которая может представлять угрозу безопасности полетов воздушных судов, выдаваемое в соответствии с </w:t>
            </w:r>
            <w:r>
              <w:rPr>
                <w:rFonts w:ascii="Times New Roman"/>
                <w:b w:val="false"/>
                <w:i w:val="false"/>
                <w:color w:val="000000"/>
                <w:sz w:val="20"/>
              </w:rPr>
              <w:t>Правилами</w:t>
            </w:r>
            <w:r>
              <w:rPr>
                <w:rFonts w:ascii="Times New Roman"/>
                <w:b w:val="false"/>
                <w:i w:val="false"/>
                <w:color w:val="000000"/>
                <w:sz w:val="20"/>
              </w:rPr>
              <w:t xml:space="preserve"> выдачи разрешений на осуществление деятельности, которая может представлять угрозу безопасности полетов воздушных судов, утвержденными постановлением Правительства Республики Казахстан от 12 мая 2011 года № 504.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законами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 w:id="254"/>
          <w:p>
            <w:pPr>
              <w:spacing w:after="20"/>
              <w:ind w:left="20"/>
              <w:jc w:val="both"/>
            </w:pPr>
            <w:r>
              <w:rPr>
                <w:rFonts w:ascii="Times New Roman"/>
                <w:b w:val="false"/>
                <w:i w:val="false"/>
                <w:color w:val="000000"/>
                <w:sz w:val="20"/>
              </w:rPr>
              <w:t>
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bookmarkEnd w:id="25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несоответствие услугополучателя и (или) представленных данных и сведений, необходимых для оказания государственной услуги требованиям, установленным </w:t>
            </w:r>
            <w:r>
              <w:rPr>
                <w:rFonts w:ascii="Times New Roman"/>
                <w:b w:val="false"/>
                <w:i w:val="false"/>
                <w:color w:val="000000"/>
                <w:sz w:val="20"/>
              </w:rPr>
              <w:t>пунктом 5</w:t>
            </w:r>
            <w:r>
              <w:rPr>
                <w:rFonts w:ascii="Times New Roman"/>
                <w:b w:val="false"/>
                <w:i w:val="false"/>
                <w:color w:val="000000"/>
                <w:sz w:val="20"/>
              </w:rPr>
              <w:t xml:space="preserve"> статьи 9 и пунктом 3-2 </w:t>
            </w:r>
            <w:r>
              <w:rPr>
                <w:rFonts w:ascii="Times New Roman"/>
                <w:b w:val="false"/>
                <w:i w:val="false"/>
                <w:color w:val="000000"/>
                <w:sz w:val="20"/>
              </w:rPr>
              <w:t>статьи 97</w:t>
            </w:r>
            <w:r>
              <w:rPr>
                <w:rFonts w:ascii="Times New Roman"/>
                <w:b w:val="false"/>
                <w:i w:val="false"/>
                <w:color w:val="000000"/>
                <w:sz w:val="20"/>
              </w:rPr>
              <w:t xml:space="preserve"> Кодекса;</w:t>
            </w:r>
          </w:p>
          <w:p>
            <w:pPr>
              <w:spacing w:after="20"/>
              <w:ind w:left="20"/>
              <w:jc w:val="both"/>
            </w:pPr>
            <w:r>
              <w:rPr>
                <w:rFonts w:ascii="Times New Roman"/>
                <w:b w:val="false"/>
                <w:i w:val="false"/>
                <w:color w:val="000000"/>
                <w:sz w:val="20"/>
              </w:rPr>
              <w:t>
3) отрицательный ответ согласующих органов на запрос о согласовании, который требуется для оказания государственной услуги согласно пунктами 3 и 4 статьи 49-1 Кодекса.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Иные требования с учетом особенностей оказания государственной услуги, в том числе оказываемой в электронной форме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 w:id="255"/>
          <w:p>
            <w:pPr>
              <w:spacing w:after="20"/>
              <w:ind w:left="20"/>
              <w:jc w:val="both"/>
            </w:pPr>
            <w:r>
              <w:rPr>
                <w:rFonts w:ascii="Times New Roman"/>
                <w:b w:val="false"/>
                <w:i w:val="false"/>
                <w:color w:val="000000"/>
                <w:sz w:val="20"/>
              </w:rPr>
              <w:t>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а также единого контакт-центра.</w:t>
            </w:r>
          </w:p>
          <w:bookmarkEnd w:id="255"/>
          <w:p>
            <w:pPr>
              <w:spacing w:after="20"/>
              <w:ind w:left="20"/>
              <w:jc w:val="both"/>
            </w:pPr>
            <w:r>
              <w:rPr>
                <w:rFonts w:ascii="Times New Roman"/>
                <w:b w:val="false"/>
                <w:i w:val="false"/>
                <w:color w:val="000000"/>
                <w:sz w:val="20"/>
              </w:rPr>
              <w:t>
Контактные телефоны справочных служб по вопросам оказания государственной услуги указаны на портале. Единый контакт-центр по вопросам оказания государственных услуг: 1414, 8 800 080 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Правилам</w:t>
            </w:r>
            <w:r>
              <w:br/>
            </w:r>
            <w:r>
              <w:rPr>
                <w:rFonts w:ascii="Times New Roman"/>
                <w:b w:val="false"/>
                <w:i w:val="false"/>
                <w:color w:val="000000"/>
                <w:sz w:val="20"/>
              </w:rPr>
              <w:t>оказания государственной</w:t>
            </w:r>
            <w:r>
              <w:br/>
            </w:r>
            <w:r>
              <w:rPr>
                <w:rFonts w:ascii="Times New Roman"/>
                <w:b w:val="false"/>
                <w:i w:val="false"/>
                <w:color w:val="000000"/>
                <w:sz w:val="20"/>
              </w:rPr>
              <w:t>услуги "Выдача решения на</w:t>
            </w:r>
            <w:r>
              <w:br/>
            </w:r>
            <w:r>
              <w:rPr>
                <w:rFonts w:ascii="Times New Roman"/>
                <w:b w:val="false"/>
                <w:i w:val="false"/>
                <w:color w:val="000000"/>
                <w:sz w:val="20"/>
              </w:rPr>
              <w:t>изменение целевого</w:t>
            </w:r>
            <w:r>
              <w:br/>
            </w:r>
            <w:r>
              <w:rPr>
                <w:rFonts w:ascii="Times New Roman"/>
                <w:b w:val="false"/>
                <w:i w:val="false"/>
                <w:color w:val="000000"/>
                <w:sz w:val="20"/>
              </w:rPr>
              <w:t>назначения земельного участка"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Акиму ______________________</w:t>
            </w:r>
            <w:r>
              <w:br/>
            </w:r>
            <w:r>
              <w:rPr>
                <w:rFonts w:ascii="Times New Roman"/>
                <w:b w:val="false"/>
                <w:i w:val="false"/>
                <w:color w:val="000000"/>
                <w:sz w:val="20"/>
              </w:rPr>
              <w:t>(области, города, района,</w:t>
            </w:r>
            <w:r>
              <w:br/>
            </w:r>
            <w:r>
              <w:rPr>
                <w:rFonts w:ascii="Times New Roman"/>
                <w:b w:val="false"/>
                <w:i w:val="false"/>
                <w:color w:val="000000"/>
                <w:sz w:val="20"/>
              </w:rPr>
              <w:t>поселка, села, сельского округа)</w:t>
            </w:r>
            <w:r>
              <w:br/>
            </w:r>
            <w:r>
              <w:rPr>
                <w:rFonts w:ascii="Times New Roman"/>
                <w:b w:val="false"/>
                <w:i w:val="false"/>
                <w:color w:val="000000"/>
                <w:sz w:val="20"/>
              </w:rPr>
              <w:t>____________________________</w:t>
            </w:r>
            <w:r>
              <w:br/>
            </w:r>
            <w:r>
              <w:rPr>
                <w:rFonts w:ascii="Times New Roman"/>
                <w:b w:val="false"/>
                <w:i w:val="false"/>
                <w:color w:val="000000"/>
                <w:sz w:val="20"/>
              </w:rPr>
              <w:t>(фамилия, имя, отчество</w:t>
            </w:r>
            <w:r>
              <w:br/>
            </w:r>
            <w:r>
              <w:rPr>
                <w:rFonts w:ascii="Times New Roman"/>
                <w:b w:val="false"/>
                <w:i w:val="false"/>
                <w:color w:val="000000"/>
                <w:sz w:val="20"/>
              </w:rPr>
              <w:t>(при его наличии))</w:t>
            </w:r>
            <w:r>
              <w:br/>
            </w:r>
            <w:r>
              <w:rPr>
                <w:rFonts w:ascii="Times New Roman"/>
                <w:b w:val="false"/>
                <w:i w:val="false"/>
                <w:color w:val="000000"/>
                <w:sz w:val="20"/>
              </w:rPr>
              <w:t>от _________________________</w:t>
            </w:r>
            <w:r>
              <w:br/>
            </w:r>
            <w:r>
              <w:rPr>
                <w:rFonts w:ascii="Times New Roman"/>
                <w:b w:val="false"/>
                <w:i w:val="false"/>
                <w:color w:val="000000"/>
                <w:sz w:val="20"/>
              </w:rPr>
              <w:t>(фамилия, имя, отчество</w:t>
            </w:r>
            <w:r>
              <w:br/>
            </w:r>
            <w:r>
              <w:rPr>
                <w:rFonts w:ascii="Times New Roman"/>
                <w:b w:val="false"/>
                <w:i w:val="false"/>
                <w:color w:val="000000"/>
                <w:sz w:val="20"/>
              </w:rPr>
              <w:t>(при его наличии) физического лица)</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____________________________(индивидуальный</w:t>
            </w:r>
            <w:r>
              <w:br/>
            </w:r>
            <w:r>
              <w:rPr>
                <w:rFonts w:ascii="Times New Roman"/>
                <w:b w:val="false"/>
                <w:i w:val="false"/>
                <w:color w:val="000000"/>
                <w:sz w:val="20"/>
              </w:rPr>
              <w:t>идентификационный номер)</w:t>
            </w:r>
            <w:r>
              <w:br/>
            </w:r>
            <w:r>
              <w:rPr>
                <w:rFonts w:ascii="Times New Roman"/>
                <w:b w:val="false"/>
                <w:i w:val="false"/>
                <w:color w:val="000000"/>
                <w:sz w:val="20"/>
              </w:rPr>
              <w:t>____________________________</w:t>
            </w:r>
            <w:r>
              <w:br/>
            </w:r>
            <w:r>
              <w:rPr>
                <w:rFonts w:ascii="Times New Roman"/>
                <w:b w:val="false"/>
                <w:i w:val="false"/>
                <w:color w:val="000000"/>
                <w:sz w:val="20"/>
              </w:rPr>
              <w:t>(реквизиты документа,</w:t>
            </w:r>
            <w:r>
              <w:br/>
            </w:r>
            <w:r>
              <w:rPr>
                <w:rFonts w:ascii="Times New Roman"/>
                <w:b w:val="false"/>
                <w:i w:val="false"/>
                <w:color w:val="000000"/>
                <w:sz w:val="20"/>
              </w:rPr>
              <w:t>удостоверяющего личность</w:t>
            </w:r>
            <w:r>
              <w:br/>
            </w:r>
            <w:r>
              <w:rPr>
                <w:rFonts w:ascii="Times New Roman"/>
                <w:b w:val="false"/>
                <w:i w:val="false"/>
                <w:color w:val="000000"/>
                <w:sz w:val="20"/>
              </w:rPr>
              <w:t>____________________________</w:t>
            </w:r>
            <w:r>
              <w:br/>
            </w:r>
            <w:r>
              <w:rPr>
                <w:rFonts w:ascii="Times New Roman"/>
                <w:b w:val="false"/>
                <w:i w:val="false"/>
                <w:color w:val="000000"/>
                <w:sz w:val="20"/>
              </w:rPr>
              <w:t>физического лица,</w:t>
            </w:r>
            <w:r>
              <w:br/>
            </w:r>
            <w:r>
              <w:rPr>
                <w:rFonts w:ascii="Times New Roman"/>
                <w:b w:val="false"/>
                <w:i w:val="false"/>
                <w:color w:val="000000"/>
                <w:sz w:val="20"/>
              </w:rPr>
              <w:t>____________________________</w:t>
            </w:r>
            <w:r>
              <w:br/>
            </w:r>
            <w:r>
              <w:rPr>
                <w:rFonts w:ascii="Times New Roman"/>
                <w:b w:val="false"/>
                <w:i w:val="false"/>
                <w:color w:val="000000"/>
                <w:sz w:val="20"/>
              </w:rPr>
              <w:t>контактный телефон</w:t>
            </w:r>
            <w:r>
              <w:br/>
            </w:r>
            <w:r>
              <w:rPr>
                <w:rFonts w:ascii="Times New Roman"/>
                <w:b w:val="false"/>
                <w:i w:val="false"/>
                <w:color w:val="000000"/>
                <w:sz w:val="20"/>
              </w:rPr>
              <w:t>(при наличии),</w:t>
            </w:r>
            <w:r>
              <w:br/>
            </w:r>
            <w:r>
              <w:rPr>
                <w:rFonts w:ascii="Times New Roman"/>
                <w:b w:val="false"/>
                <w:i w:val="false"/>
                <w:color w:val="000000"/>
                <w:sz w:val="20"/>
              </w:rPr>
              <w:t>____________________________</w:t>
            </w:r>
            <w:r>
              <w:br/>
            </w:r>
            <w:r>
              <w:rPr>
                <w:rFonts w:ascii="Times New Roman"/>
                <w:b w:val="false"/>
                <w:i w:val="false"/>
                <w:color w:val="000000"/>
                <w:sz w:val="20"/>
              </w:rPr>
              <w:t>адрес проживания)</w:t>
            </w:r>
          </w:p>
        </w:tc>
      </w:tr>
    </w:tbl>
    <w:bookmarkStart w:name="z320" w:id="256"/>
    <w:p>
      <w:pPr>
        <w:spacing w:after="0"/>
        <w:ind w:left="0"/>
        <w:jc w:val="left"/>
      </w:pPr>
      <w:r>
        <w:rPr>
          <w:rFonts w:ascii="Times New Roman"/>
          <w:b/>
          <w:i w:val="false"/>
          <w:color w:val="000000"/>
        </w:rPr>
        <w:t xml:space="preserve"> Заявление об изменении целевого назначения земельного участка</w:t>
      </w:r>
    </w:p>
    <w:bookmarkEnd w:id="256"/>
    <w:bookmarkStart w:name="z321" w:id="257"/>
    <w:p>
      <w:pPr>
        <w:spacing w:after="0"/>
        <w:ind w:left="0"/>
        <w:jc w:val="both"/>
      </w:pPr>
      <w:r>
        <w:rPr>
          <w:rFonts w:ascii="Times New Roman"/>
          <w:b w:val="false"/>
          <w:i w:val="false"/>
          <w:color w:val="000000"/>
          <w:sz w:val="28"/>
        </w:rPr>
        <w:t>
      Прошу Вас изменить целевое назначение земельного участка, принадлежащего мне на праве частной собственности (землепользования), расположенного по адресу:</w:t>
      </w:r>
    </w:p>
    <w:bookmarkEnd w:id="257"/>
    <w:p>
      <w:pPr>
        <w:spacing w:after="0"/>
        <w:ind w:left="0"/>
        <w:jc w:val="both"/>
      </w:pPr>
      <w:bookmarkStart w:name="z322" w:id="258"/>
      <w:r>
        <w:rPr>
          <w:rFonts w:ascii="Times New Roman"/>
          <w:b w:val="false"/>
          <w:i w:val="false"/>
          <w:color w:val="000000"/>
          <w:sz w:val="28"/>
        </w:rPr>
        <w:t xml:space="preserve">
      _______________________________________________________________ </w:t>
      </w:r>
    </w:p>
    <w:bookmarkEnd w:id="258"/>
    <w:p>
      <w:pPr>
        <w:spacing w:after="0"/>
        <w:ind w:left="0"/>
        <w:jc w:val="both"/>
      </w:pPr>
      <w:r>
        <w:rPr>
          <w:rFonts w:ascii="Times New Roman"/>
          <w:b w:val="false"/>
          <w:i w:val="false"/>
          <w:color w:val="000000"/>
          <w:sz w:val="28"/>
        </w:rPr>
        <w:t xml:space="preserve">                                              (местоположение земельного участка)</w:t>
      </w:r>
    </w:p>
    <w:bookmarkStart w:name="z323" w:id="259"/>
    <w:p>
      <w:pPr>
        <w:spacing w:after="0"/>
        <w:ind w:left="0"/>
        <w:jc w:val="both"/>
      </w:pPr>
      <w:r>
        <w:rPr>
          <w:rFonts w:ascii="Times New Roman"/>
          <w:b w:val="false"/>
          <w:i w:val="false"/>
          <w:color w:val="000000"/>
          <w:sz w:val="28"/>
        </w:rPr>
        <w:t>
      с кадастровым номером __________________________________________</w:t>
      </w:r>
    </w:p>
    <w:bookmarkEnd w:id="259"/>
    <w:bookmarkStart w:name="z324" w:id="260"/>
    <w:p>
      <w:pPr>
        <w:spacing w:after="0"/>
        <w:ind w:left="0"/>
        <w:jc w:val="both"/>
      </w:pPr>
      <w:r>
        <w:rPr>
          <w:rFonts w:ascii="Times New Roman"/>
          <w:b w:val="false"/>
          <w:i w:val="false"/>
          <w:color w:val="000000"/>
          <w:sz w:val="28"/>
        </w:rPr>
        <w:t>
      с целевого назначения ___________________________________________</w:t>
      </w:r>
    </w:p>
    <w:bookmarkEnd w:id="260"/>
    <w:bookmarkStart w:name="z325" w:id="261"/>
    <w:p>
      <w:pPr>
        <w:spacing w:after="0"/>
        <w:ind w:left="0"/>
        <w:jc w:val="both"/>
      </w:pPr>
      <w:r>
        <w:rPr>
          <w:rFonts w:ascii="Times New Roman"/>
          <w:b w:val="false"/>
          <w:i w:val="false"/>
          <w:color w:val="000000"/>
          <w:sz w:val="28"/>
        </w:rPr>
        <w:t>
      на целевое назначение ____________________________________________</w:t>
      </w:r>
    </w:p>
    <w:bookmarkEnd w:id="261"/>
    <w:bookmarkStart w:name="z326" w:id="262"/>
    <w:p>
      <w:pPr>
        <w:spacing w:after="0"/>
        <w:ind w:left="0"/>
        <w:jc w:val="both"/>
      </w:pPr>
      <w:r>
        <w:rPr>
          <w:rFonts w:ascii="Times New Roman"/>
          <w:b w:val="false"/>
          <w:i w:val="false"/>
          <w:color w:val="000000"/>
          <w:sz w:val="28"/>
        </w:rPr>
        <w:t>
      в связи с ______________________________________________________,</w:t>
      </w:r>
    </w:p>
    <w:bookmarkEnd w:id="262"/>
    <w:bookmarkStart w:name="z327" w:id="263"/>
    <w:p>
      <w:pPr>
        <w:spacing w:after="0"/>
        <w:ind w:left="0"/>
        <w:jc w:val="both"/>
      </w:pPr>
      <w:r>
        <w:rPr>
          <w:rFonts w:ascii="Times New Roman"/>
          <w:b w:val="false"/>
          <w:i w:val="false"/>
          <w:color w:val="000000"/>
          <w:sz w:val="28"/>
        </w:rPr>
        <w:t>
      (указать причину изменения целевого назначения земельного участка)</w:t>
      </w:r>
    </w:p>
    <w:bookmarkEnd w:id="263"/>
    <w:bookmarkStart w:name="z328" w:id="264"/>
    <w:p>
      <w:pPr>
        <w:spacing w:after="0"/>
        <w:ind w:left="0"/>
        <w:jc w:val="both"/>
      </w:pPr>
      <w:r>
        <w:rPr>
          <w:rFonts w:ascii="Times New Roman"/>
          <w:b w:val="false"/>
          <w:i w:val="false"/>
          <w:color w:val="000000"/>
          <w:sz w:val="28"/>
        </w:rPr>
        <w:t>
      площадью_______________гектар.</w:t>
      </w:r>
    </w:p>
    <w:bookmarkEnd w:id="264"/>
    <w:bookmarkStart w:name="z329" w:id="265"/>
    <w:p>
      <w:pPr>
        <w:spacing w:after="0"/>
        <w:ind w:left="0"/>
        <w:jc w:val="both"/>
      </w:pPr>
      <w:r>
        <w:rPr>
          <w:rFonts w:ascii="Times New Roman"/>
          <w:b w:val="false"/>
          <w:i w:val="false"/>
          <w:color w:val="000000"/>
          <w:sz w:val="28"/>
        </w:rPr>
        <w:t>
      Правоустанавливающий документ № _____ от __________ _____года,</w:t>
      </w:r>
    </w:p>
    <w:bookmarkEnd w:id="265"/>
    <w:bookmarkStart w:name="z330" w:id="266"/>
    <w:p>
      <w:pPr>
        <w:spacing w:after="0"/>
        <w:ind w:left="0"/>
        <w:jc w:val="both"/>
      </w:pPr>
      <w:r>
        <w:rPr>
          <w:rFonts w:ascii="Times New Roman"/>
          <w:b w:val="false"/>
          <w:i w:val="false"/>
          <w:color w:val="000000"/>
          <w:sz w:val="28"/>
        </w:rPr>
        <w:t>
      Идентификационный документ № ______ от _____ ____ _______ года,</w:t>
      </w:r>
    </w:p>
    <w:bookmarkEnd w:id="266"/>
    <w:bookmarkStart w:name="z331" w:id="267"/>
    <w:p>
      <w:pPr>
        <w:spacing w:after="0"/>
        <w:ind w:left="0"/>
        <w:jc w:val="both"/>
      </w:pPr>
      <w:r>
        <w:rPr>
          <w:rFonts w:ascii="Times New Roman"/>
          <w:b w:val="false"/>
          <w:i w:val="false"/>
          <w:color w:val="000000"/>
          <w:sz w:val="28"/>
        </w:rPr>
        <w:t>
      Земельно-кадастровый план № _______ от _____ _______ _______ года.</w:t>
      </w:r>
    </w:p>
    <w:bookmarkEnd w:id="267"/>
    <w:bookmarkStart w:name="z332" w:id="268"/>
    <w:p>
      <w:pPr>
        <w:spacing w:after="0"/>
        <w:ind w:left="0"/>
        <w:jc w:val="both"/>
      </w:pPr>
      <w:r>
        <w:rPr>
          <w:rFonts w:ascii="Times New Roman"/>
          <w:b w:val="false"/>
          <w:i w:val="false"/>
          <w:color w:val="000000"/>
          <w:sz w:val="28"/>
        </w:rPr>
        <w:t>
      Согласен(на) на использование сведений, составляющих охраняемую законом тайну, содержащихся в информационных системах.</w:t>
      </w:r>
    </w:p>
    <w:bookmarkEnd w:id="268"/>
    <w:p>
      <w:pPr>
        <w:spacing w:after="0"/>
        <w:ind w:left="0"/>
        <w:jc w:val="both"/>
      </w:pPr>
      <w:bookmarkStart w:name="z333" w:id="269"/>
      <w:r>
        <w:rPr>
          <w:rFonts w:ascii="Times New Roman"/>
          <w:b w:val="false"/>
          <w:i w:val="false"/>
          <w:color w:val="000000"/>
          <w:sz w:val="28"/>
        </w:rPr>
        <w:t>
      Услугополучатель _____________________________________________</w:t>
      </w:r>
    </w:p>
    <w:bookmarkEnd w:id="269"/>
    <w:p>
      <w:pPr>
        <w:spacing w:after="0"/>
        <w:ind w:left="0"/>
        <w:jc w:val="both"/>
      </w:pPr>
      <w:r>
        <w:rPr>
          <w:rFonts w:ascii="Times New Roman"/>
          <w:b w:val="false"/>
          <w:i w:val="false"/>
          <w:color w:val="000000"/>
          <w:sz w:val="28"/>
        </w:rPr>
        <w:t xml:space="preserve">    (фамилия, имя, отчество (при его наличии), подпись/электронная цифровая  подпись услугополучателя)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"Выдача решения на изменение</w:t>
            </w:r>
            <w:r>
              <w:br/>
            </w:r>
            <w:r>
              <w:rPr>
                <w:rFonts w:ascii="Times New Roman"/>
                <w:b w:val="false"/>
                <w:i w:val="false"/>
                <w:color w:val="000000"/>
                <w:sz w:val="20"/>
              </w:rPr>
              <w:t>целевого назначения земельного участка"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36" w:id="270"/>
    <w:p>
      <w:pPr>
        <w:spacing w:after="0"/>
        <w:ind w:left="0"/>
        <w:jc w:val="left"/>
      </w:pPr>
      <w:r>
        <w:rPr>
          <w:rFonts w:ascii="Times New Roman"/>
          <w:b/>
          <w:i w:val="false"/>
          <w:color w:val="000000"/>
        </w:rPr>
        <w:t xml:space="preserve"> Уведомление о предварительном решении об отказе в оказании государственной услуги</w:t>
      </w:r>
    </w:p>
    <w:bookmarkEnd w:id="270"/>
    <w:bookmarkStart w:name="z337" w:id="271"/>
    <w:p>
      <w:pPr>
        <w:spacing w:after="0"/>
        <w:ind w:left="0"/>
        <w:jc w:val="left"/>
      </w:pPr>
      <w:r>
        <w:rPr>
          <w:rFonts w:ascii="Times New Roman"/>
          <w:b/>
          <w:i w:val="false"/>
          <w:color w:val="000000"/>
        </w:rPr>
        <w:t xml:space="preserve"> Уважаемый (ая) _______________</w:t>
      </w:r>
    </w:p>
    <w:bookmarkEnd w:id="271"/>
    <w:p>
      <w:pPr>
        <w:spacing w:after="0"/>
        <w:ind w:left="0"/>
        <w:jc w:val="both"/>
      </w:pPr>
      <w:bookmarkStart w:name="z338" w:id="272"/>
      <w:r>
        <w:rPr>
          <w:rFonts w:ascii="Times New Roman"/>
          <w:b w:val="false"/>
          <w:i w:val="false"/>
          <w:color w:val="000000"/>
          <w:sz w:val="28"/>
        </w:rPr>
        <w:t xml:space="preserve">
      Согласно </w:t>
      </w:r>
      <w:r>
        <w:rPr>
          <w:rFonts w:ascii="Times New Roman"/>
          <w:b w:val="false"/>
          <w:i w:val="false"/>
          <w:color w:val="000000"/>
          <w:sz w:val="28"/>
        </w:rPr>
        <w:t>пункту 1</w:t>
      </w:r>
      <w:r>
        <w:rPr>
          <w:rFonts w:ascii="Times New Roman"/>
          <w:b w:val="false"/>
          <w:i w:val="false"/>
          <w:color w:val="000000"/>
          <w:sz w:val="28"/>
        </w:rPr>
        <w:t xml:space="preserve"> статьи 73 Административного процедурно-процессуального кодекса Республики Казахстан, настоящим уведомлением информируем о том, что Вам будет отказано оказание государственной услуги "Выдача решения на изменение целевого назначения земельного участка", так как:</w:t>
      </w:r>
    </w:p>
    <w:bookmarkEnd w:id="272"/>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перечисление причины отказа</w:t>
      </w:r>
    </w:p>
    <w:p>
      <w:pPr>
        <w:spacing w:after="0"/>
        <w:ind w:left="0"/>
        <w:jc w:val="both"/>
      </w:pPr>
      <w:bookmarkStart w:name="z339" w:id="273"/>
      <w:r>
        <w:rPr>
          <w:rFonts w:ascii="Times New Roman"/>
          <w:b w:val="false"/>
          <w:i w:val="false"/>
          <w:color w:val="000000"/>
          <w:sz w:val="28"/>
        </w:rPr>
        <w:t xml:space="preserve">
      Заслушивание по вопросу отказа будет осуществляться через 2 (два) рабочих дня со дня направления данного уведомления, где Вы можете выразить свою позицию по данному решению (вписать нужное): </w:t>
      </w:r>
    </w:p>
    <w:bookmarkEnd w:id="273"/>
    <w:p>
      <w:pPr>
        <w:spacing w:after="0"/>
        <w:ind w:left="0"/>
        <w:jc w:val="both"/>
      </w:pPr>
      <w:r>
        <w:rPr>
          <w:rFonts w:ascii="Times New Roman"/>
          <w:b w:val="false"/>
          <w:i w:val="false"/>
          <w:color w:val="000000"/>
          <w:sz w:val="28"/>
        </w:rPr>
        <w:t>________________________________________________________________________________</w:t>
      </w:r>
    </w:p>
    <w:bookmarkStart w:name="z340" w:id="274"/>
    <w:p>
      <w:pPr>
        <w:spacing w:after="0"/>
        <w:ind w:left="0"/>
        <w:jc w:val="both"/>
      </w:pPr>
      <w:r>
        <w:rPr>
          <w:rFonts w:ascii="Times New Roman"/>
          <w:b w:val="false"/>
          <w:i w:val="false"/>
          <w:color w:val="000000"/>
          <w:sz w:val="28"/>
        </w:rPr>
        <w:t>
      (дата и время проведения заслушивания, место (способ) проведения заслушивания: в здании по адресу:/посредством видеоконференцсвязи/иных средств коммуникации)</w:t>
      </w:r>
    </w:p>
    <w:bookmarkEnd w:id="274"/>
    <w:p>
      <w:pPr>
        <w:spacing w:after="0"/>
        <w:ind w:left="0"/>
        <w:jc w:val="both"/>
      </w:pPr>
      <w:bookmarkStart w:name="z341" w:id="275"/>
      <w:r>
        <w:rPr>
          <w:rFonts w:ascii="Times New Roman"/>
          <w:b w:val="false"/>
          <w:i w:val="false"/>
          <w:color w:val="000000"/>
          <w:sz w:val="28"/>
        </w:rPr>
        <w:t>
      Услугодатель ______________________________________________________________</w:t>
      </w:r>
    </w:p>
    <w:bookmarkEnd w:id="275"/>
    <w:p>
      <w:pPr>
        <w:spacing w:after="0"/>
        <w:ind w:left="0"/>
        <w:jc w:val="both"/>
      </w:pPr>
      <w:r>
        <w:rPr>
          <w:rFonts w:ascii="Times New Roman"/>
          <w:b w:val="false"/>
          <w:i w:val="false"/>
          <w:color w:val="000000"/>
          <w:sz w:val="28"/>
        </w:rPr>
        <w:t xml:space="preserve">                           (подпись, фамилия, имя, отчество (при его наличии) руководителя)</w:t>
      </w:r>
    </w:p>
    <w:p>
      <w:pPr>
        <w:spacing w:after="0"/>
        <w:ind w:left="0"/>
        <w:jc w:val="both"/>
      </w:pPr>
      <w:r>
        <w:rPr>
          <w:rFonts w:ascii="Times New Roman"/>
          <w:b w:val="false"/>
          <w:i w:val="false"/>
          <w:color w:val="000000"/>
          <w:sz w:val="28"/>
        </w:rPr>
        <w:t xml:space="preserve">                                    или электронная цифровая подпись руководителя.</w:t>
      </w:r>
    </w:p>
    <w:bookmarkStart w:name="z342" w:id="276"/>
    <w:p>
      <w:pPr>
        <w:spacing w:after="0"/>
        <w:ind w:left="0"/>
        <w:jc w:val="both"/>
      </w:pPr>
      <w:r>
        <w:rPr>
          <w:rFonts w:ascii="Times New Roman"/>
          <w:b w:val="false"/>
          <w:i w:val="false"/>
          <w:color w:val="000000"/>
          <w:sz w:val="28"/>
        </w:rPr>
        <w:t>
      " " 20 года</w:t>
      </w:r>
    </w:p>
    <w:bookmarkEnd w:id="27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приказу</w:t>
            </w:r>
            <w:r>
              <w:br/>
            </w:r>
            <w:r>
              <w:rPr>
                <w:rFonts w:ascii="Times New Roman"/>
                <w:b w:val="false"/>
                <w:i w:val="false"/>
                <w:color w:val="000000"/>
                <w:sz w:val="20"/>
              </w:rPr>
              <w:t>Министр сельского хозяйства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 августа 2023 года № 287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 к приказу</w:t>
            </w:r>
            <w:r>
              <w:br/>
            </w:r>
            <w:r>
              <w:rPr>
                <w:rFonts w:ascii="Times New Roman"/>
                <w:b w:val="false"/>
                <w:i w:val="false"/>
                <w:color w:val="000000"/>
                <w:sz w:val="20"/>
              </w:rPr>
              <w:t>Министра сельского хозяйства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 октября 2020 года № 301</w:t>
            </w:r>
          </w:p>
        </w:tc>
      </w:tr>
    </w:tbl>
    <w:bookmarkStart w:name="z345" w:id="277"/>
    <w:p>
      <w:pPr>
        <w:spacing w:after="0"/>
        <w:ind w:left="0"/>
        <w:jc w:val="left"/>
      </w:pPr>
      <w:r>
        <w:rPr>
          <w:rFonts w:ascii="Times New Roman"/>
          <w:b/>
          <w:i w:val="false"/>
          <w:color w:val="000000"/>
        </w:rPr>
        <w:t xml:space="preserve"> Правила оказания государственной услуги "Изготовление и выдача идентификационного документа на земельный участок"</w:t>
      </w:r>
    </w:p>
    <w:bookmarkEnd w:id="277"/>
    <w:bookmarkStart w:name="z346" w:id="278"/>
    <w:p>
      <w:pPr>
        <w:spacing w:after="0"/>
        <w:ind w:left="0"/>
        <w:jc w:val="left"/>
      </w:pPr>
      <w:r>
        <w:rPr>
          <w:rFonts w:ascii="Times New Roman"/>
          <w:b/>
          <w:i w:val="false"/>
          <w:color w:val="000000"/>
        </w:rPr>
        <w:t xml:space="preserve"> Глава 1. Общие положения</w:t>
      </w:r>
    </w:p>
    <w:bookmarkEnd w:id="278"/>
    <w:bookmarkStart w:name="z347" w:id="279"/>
    <w:p>
      <w:pPr>
        <w:spacing w:after="0"/>
        <w:ind w:left="0"/>
        <w:jc w:val="both"/>
      </w:pPr>
      <w:r>
        <w:rPr>
          <w:rFonts w:ascii="Times New Roman"/>
          <w:b w:val="false"/>
          <w:i w:val="false"/>
          <w:color w:val="000000"/>
          <w:sz w:val="28"/>
        </w:rPr>
        <w:t xml:space="preserve">
      1. Настоящие Правила оказания государственной услуги "Изготовление и выдача идентификационного документа на земельный участок" (далее – Правила) разработаны в соответствии с подпунктом 1)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 государственных услугах" (далее – Закон) и определяют порядок оказания государственной услуги "Изготовление и выдача идентификационного документа на земельный участок" (далее – государственная услуга).</w:t>
      </w:r>
    </w:p>
    <w:bookmarkEnd w:id="279"/>
    <w:bookmarkStart w:name="z348" w:id="280"/>
    <w:p>
      <w:pPr>
        <w:spacing w:after="0"/>
        <w:ind w:left="0"/>
        <w:jc w:val="both"/>
      </w:pPr>
      <w:r>
        <w:rPr>
          <w:rFonts w:ascii="Times New Roman"/>
          <w:b w:val="false"/>
          <w:i w:val="false"/>
          <w:color w:val="000000"/>
          <w:sz w:val="28"/>
        </w:rPr>
        <w:t>
      2. В настоящих Правилах используются следующие основные понятия:</w:t>
      </w:r>
    </w:p>
    <w:bookmarkEnd w:id="280"/>
    <w:bookmarkStart w:name="z349" w:id="281"/>
    <w:p>
      <w:pPr>
        <w:spacing w:after="0"/>
        <w:ind w:left="0"/>
        <w:jc w:val="both"/>
      </w:pPr>
      <w:r>
        <w:rPr>
          <w:rFonts w:ascii="Times New Roman"/>
          <w:b w:val="false"/>
          <w:i w:val="false"/>
          <w:color w:val="000000"/>
          <w:sz w:val="28"/>
        </w:rPr>
        <w:t>
      1) решения местных исполнительных органов – правовые акты местных исполнительных органов областей, городов республиканского значения, столицы, районов, городов областного значения, а также акимов городов районного значения, поселков, сел, сельских округов о предоставлении права на земельный участок;</w:t>
      </w:r>
    </w:p>
    <w:bookmarkEnd w:id="281"/>
    <w:bookmarkStart w:name="z350" w:id="282"/>
    <w:p>
      <w:pPr>
        <w:spacing w:after="0"/>
        <w:ind w:left="0"/>
        <w:jc w:val="both"/>
      </w:pPr>
      <w:r>
        <w:rPr>
          <w:rFonts w:ascii="Times New Roman"/>
          <w:b w:val="false"/>
          <w:i w:val="false"/>
          <w:color w:val="000000"/>
          <w:sz w:val="28"/>
        </w:rPr>
        <w:t xml:space="preserve">
      2) земельный участок – выделенная в замкнутых границах часть земли, закрепляемая в установленном </w:t>
      </w:r>
      <w:r>
        <w:rPr>
          <w:rFonts w:ascii="Times New Roman"/>
          <w:b w:val="false"/>
          <w:i w:val="false"/>
          <w:color w:val="000000"/>
          <w:sz w:val="28"/>
        </w:rPr>
        <w:t>Земельным кодексом</w:t>
      </w:r>
      <w:r>
        <w:rPr>
          <w:rFonts w:ascii="Times New Roman"/>
          <w:b w:val="false"/>
          <w:i w:val="false"/>
          <w:color w:val="000000"/>
          <w:sz w:val="28"/>
        </w:rPr>
        <w:t xml:space="preserve"> Республики Казахстан (далее – Кодекс) порядке за субъектами земельных отношений;</w:t>
      </w:r>
    </w:p>
    <w:bookmarkEnd w:id="282"/>
    <w:bookmarkStart w:name="z351" w:id="283"/>
    <w:p>
      <w:pPr>
        <w:spacing w:after="0"/>
        <w:ind w:left="0"/>
        <w:jc w:val="both"/>
      </w:pPr>
      <w:r>
        <w:rPr>
          <w:rFonts w:ascii="Times New Roman"/>
          <w:b w:val="false"/>
          <w:i w:val="false"/>
          <w:color w:val="000000"/>
          <w:sz w:val="28"/>
        </w:rPr>
        <w:t>
      3) правоустанавливающий документ на земельный участок – документ, подтверждающий наступление юридических фактов (юридических составов), на основании которых возникают, изменяются или прекращаются права на земельный участок, в том числе договоры, решения судов, правовые акты исполнительных органов, свидетельство о праве на наследство, передаточный акт или разделительный баланс при реорганизации негосударственных юридических лиц, владеющих земельным участком на праве собственности или выкупивших право временного возмездного землепользования (аренды), протокол по итогам торгов (аукционов) по продаже земельного участка или права аренды земельного участка;</w:t>
      </w:r>
    </w:p>
    <w:bookmarkEnd w:id="283"/>
    <w:bookmarkStart w:name="z352" w:id="284"/>
    <w:p>
      <w:pPr>
        <w:spacing w:after="0"/>
        <w:ind w:left="0"/>
        <w:jc w:val="both"/>
      </w:pPr>
      <w:r>
        <w:rPr>
          <w:rFonts w:ascii="Times New Roman"/>
          <w:b w:val="false"/>
          <w:i w:val="false"/>
          <w:color w:val="000000"/>
          <w:sz w:val="28"/>
        </w:rPr>
        <w:t>
      4) идентификационный документ на земельный участок – документ, содержащий идентификационные характеристики земельного участка, необходимые для целей ведения земельного, правового и градостроительного кадастров;</w:t>
      </w:r>
    </w:p>
    <w:bookmarkEnd w:id="284"/>
    <w:bookmarkStart w:name="z353" w:id="285"/>
    <w:p>
      <w:pPr>
        <w:spacing w:after="0"/>
        <w:ind w:left="0"/>
        <w:jc w:val="both"/>
      </w:pPr>
      <w:r>
        <w:rPr>
          <w:rFonts w:ascii="Times New Roman"/>
          <w:b w:val="false"/>
          <w:i w:val="false"/>
          <w:color w:val="000000"/>
          <w:sz w:val="28"/>
        </w:rPr>
        <w:t xml:space="preserve">
      5) информационная система единого государственного кадастра недвижимости – информационная система, содержащая сведения земельного и правового кадастров, порядок ведения которых определяется Кодексом 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государственной регистрации прав на недвижимое имущество";</w:t>
      </w:r>
    </w:p>
    <w:bookmarkEnd w:id="285"/>
    <w:bookmarkStart w:name="z354" w:id="286"/>
    <w:p>
      <w:pPr>
        <w:spacing w:after="0"/>
        <w:ind w:left="0"/>
        <w:jc w:val="both"/>
      </w:pPr>
      <w:r>
        <w:rPr>
          <w:rFonts w:ascii="Times New Roman"/>
          <w:b w:val="false"/>
          <w:i w:val="false"/>
          <w:color w:val="000000"/>
          <w:sz w:val="28"/>
        </w:rPr>
        <w:t>
      6) кадастровый паспорт объекта недвижимости – идентификационный документ, содержащий технические, идентификационные характеристики первичного или вторичного объекта недвижимости, а также идентификационные характеристики земельного участка, расположенного в городах республиканского значения, столице, городах областного и районного значения, согласно форме, утвержденной государственным органом, осуществляющим государственное регулирование и контроль деятельности в сфере государственной регистрации прав на недвижимое имущество и государственного технического обследования недвижимого имущества;</w:t>
      </w:r>
    </w:p>
    <w:bookmarkEnd w:id="286"/>
    <w:bookmarkStart w:name="z355" w:id="287"/>
    <w:p>
      <w:pPr>
        <w:spacing w:after="0"/>
        <w:ind w:left="0"/>
        <w:jc w:val="both"/>
      </w:pPr>
      <w:r>
        <w:rPr>
          <w:rFonts w:ascii="Times New Roman"/>
          <w:b w:val="false"/>
          <w:i w:val="false"/>
          <w:color w:val="000000"/>
          <w:sz w:val="28"/>
        </w:rPr>
        <w:t>
      7) веб-портал "электронного правительства" (далее – портал) – объект информатизации, представляющий собой "единое окно" доступа ко всей консолидированной правительственной информации, включая нормативную правовую базу, и к государственным услугам и иным услугам, оказываемым в электронной форме;</w:t>
      </w:r>
    </w:p>
    <w:bookmarkEnd w:id="287"/>
    <w:bookmarkStart w:name="z356" w:id="288"/>
    <w:p>
      <w:pPr>
        <w:spacing w:after="0"/>
        <w:ind w:left="0"/>
        <w:jc w:val="both"/>
      </w:pPr>
      <w:r>
        <w:rPr>
          <w:rFonts w:ascii="Times New Roman"/>
          <w:b w:val="false"/>
          <w:i w:val="false"/>
          <w:color w:val="000000"/>
          <w:sz w:val="28"/>
        </w:rPr>
        <w:t>
      8) кабинет пользователя на веб-портале "электронного правительства" (далее – личный кабинет) – компонент веб-портала "электронного правительства", предназначенный для официального информационного взаимодействия физических и юридических лиц с государственными органами по вопросам оказания услуг в электронной форме, вопросам обращения к субъектам, рассматривающим обращения указанных лиц, а также использования персональных данных;</w:t>
      </w:r>
    </w:p>
    <w:bookmarkEnd w:id="288"/>
    <w:bookmarkStart w:name="z357" w:id="289"/>
    <w:p>
      <w:pPr>
        <w:spacing w:after="0"/>
        <w:ind w:left="0"/>
        <w:jc w:val="both"/>
      </w:pPr>
      <w:r>
        <w:rPr>
          <w:rFonts w:ascii="Times New Roman"/>
          <w:b w:val="false"/>
          <w:i w:val="false"/>
          <w:color w:val="000000"/>
          <w:sz w:val="28"/>
        </w:rPr>
        <w:t xml:space="preserve">
      9) электронная цифровая подпись (далее – ЭЦП) –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 </w:t>
      </w:r>
    </w:p>
    <w:bookmarkEnd w:id="289"/>
    <w:bookmarkStart w:name="z358" w:id="290"/>
    <w:p>
      <w:pPr>
        <w:spacing w:after="0"/>
        <w:ind w:left="0"/>
        <w:jc w:val="both"/>
      </w:pPr>
      <w:r>
        <w:rPr>
          <w:rFonts w:ascii="Times New Roman"/>
          <w:b w:val="false"/>
          <w:i w:val="false"/>
          <w:color w:val="000000"/>
          <w:sz w:val="28"/>
        </w:rPr>
        <w:t>
      3. Идентификационными документами на земельный участок, за исключением земельного участка, расположенного на землях городов республиканского значения, столицы, городов областного (за исключением территории, переданной в их административное подчинение) и районного значения, являются:</w:t>
      </w:r>
    </w:p>
    <w:bookmarkEnd w:id="290"/>
    <w:bookmarkStart w:name="z359" w:id="291"/>
    <w:p>
      <w:pPr>
        <w:spacing w:after="0"/>
        <w:ind w:left="0"/>
        <w:jc w:val="both"/>
      </w:pPr>
      <w:r>
        <w:rPr>
          <w:rFonts w:ascii="Times New Roman"/>
          <w:b w:val="false"/>
          <w:i w:val="false"/>
          <w:color w:val="000000"/>
          <w:sz w:val="28"/>
        </w:rPr>
        <w:t>
      при частной собственности на земельный участок – акт на право частной собственности на земельный участок;</w:t>
      </w:r>
    </w:p>
    <w:bookmarkEnd w:id="291"/>
    <w:bookmarkStart w:name="z360" w:id="292"/>
    <w:p>
      <w:pPr>
        <w:spacing w:after="0"/>
        <w:ind w:left="0"/>
        <w:jc w:val="both"/>
      </w:pPr>
      <w:r>
        <w:rPr>
          <w:rFonts w:ascii="Times New Roman"/>
          <w:b w:val="false"/>
          <w:i w:val="false"/>
          <w:color w:val="000000"/>
          <w:sz w:val="28"/>
        </w:rPr>
        <w:t>
      при постоянном землепользовании – акт на право постоянного землепользования;</w:t>
      </w:r>
    </w:p>
    <w:bookmarkEnd w:id="292"/>
    <w:bookmarkStart w:name="z361" w:id="293"/>
    <w:p>
      <w:pPr>
        <w:spacing w:after="0"/>
        <w:ind w:left="0"/>
        <w:jc w:val="both"/>
      </w:pPr>
      <w:r>
        <w:rPr>
          <w:rFonts w:ascii="Times New Roman"/>
          <w:b w:val="false"/>
          <w:i w:val="false"/>
          <w:color w:val="000000"/>
          <w:sz w:val="28"/>
        </w:rPr>
        <w:t>
      при временном возмездном землепользовании (аренде) – акт на право временного возмездного (долгосрочного, краткосрочного) землепользования (аренды);</w:t>
      </w:r>
    </w:p>
    <w:bookmarkEnd w:id="293"/>
    <w:bookmarkStart w:name="z362" w:id="294"/>
    <w:p>
      <w:pPr>
        <w:spacing w:after="0"/>
        <w:ind w:left="0"/>
        <w:jc w:val="both"/>
      </w:pPr>
      <w:r>
        <w:rPr>
          <w:rFonts w:ascii="Times New Roman"/>
          <w:b w:val="false"/>
          <w:i w:val="false"/>
          <w:color w:val="000000"/>
          <w:sz w:val="28"/>
        </w:rPr>
        <w:t>
      при временном безвозмездном землепользовании – акт на право временного безвозмездного землепользования.</w:t>
      </w:r>
    </w:p>
    <w:bookmarkEnd w:id="294"/>
    <w:bookmarkStart w:name="z363" w:id="295"/>
    <w:p>
      <w:pPr>
        <w:spacing w:after="0"/>
        <w:ind w:left="0"/>
        <w:jc w:val="both"/>
      </w:pPr>
      <w:r>
        <w:rPr>
          <w:rFonts w:ascii="Times New Roman"/>
          <w:b w:val="false"/>
          <w:i w:val="false"/>
          <w:color w:val="000000"/>
          <w:sz w:val="28"/>
        </w:rPr>
        <w:t>
      Идентификационным документом на земельный участок, расположенный на землях городов республиканского значения, столицы, городов областного (за исключением территории, переданной в их административное подчинение) и районного значения, является кадастровый паспорт объекта недвижимости.</w:t>
      </w:r>
    </w:p>
    <w:bookmarkEnd w:id="295"/>
    <w:bookmarkStart w:name="z364" w:id="296"/>
    <w:p>
      <w:pPr>
        <w:spacing w:after="0"/>
        <w:ind w:left="0"/>
        <w:jc w:val="left"/>
      </w:pPr>
      <w:r>
        <w:rPr>
          <w:rFonts w:ascii="Times New Roman"/>
          <w:b/>
          <w:i w:val="false"/>
          <w:color w:val="000000"/>
        </w:rPr>
        <w:t xml:space="preserve"> Глава 2. Порядок оказания государственной услуги</w:t>
      </w:r>
    </w:p>
    <w:bookmarkEnd w:id="296"/>
    <w:bookmarkStart w:name="z365" w:id="297"/>
    <w:p>
      <w:pPr>
        <w:spacing w:after="0"/>
        <w:ind w:left="0"/>
        <w:jc w:val="both"/>
      </w:pPr>
      <w:r>
        <w:rPr>
          <w:rFonts w:ascii="Times New Roman"/>
          <w:b w:val="false"/>
          <w:i w:val="false"/>
          <w:color w:val="000000"/>
          <w:sz w:val="28"/>
        </w:rPr>
        <w:t>
      4. Государственная услуга оказывается Государственной корпорацией "Правительство для граждан" (далее – услугодатель) физическим или юридическим лицам (далее – услугополучатель).</w:t>
      </w:r>
    </w:p>
    <w:bookmarkEnd w:id="297"/>
    <w:bookmarkStart w:name="z366" w:id="298"/>
    <w:p>
      <w:pPr>
        <w:spacing w:after="0"/>
        <w:ind w:left="0"/>
        <w:jc w:val="both"/>
      </w:pPr>
      <w:r>
        <w:rPr>
          <w:rFonts w:ascii="Times New Roman"/>
          <w:b w:val="false"/>
          <w:i w:val="false"/>
          <w:color w:val="000000"/>
          <w:sz w:val="28"/>
        </w:rPr>
        <w:t>
      Перечень основных требований к оказанию государственной услуги "Изготовление и выдача идентификационного документа на земельный участок" указан в приложении 1 к настоящим Правилам (далее – Перечень).</w:t>
      </w:r>
    </w:p>
    <w:bookmarkEnd w:id="298"/>
    <w:bookmarkStart w:name="z367" w:id="299"/>
    <w:p>
      <w:pPr>
        <w:spacing w:after="0"/>
        <w:ind w:left="0"/>
        <w:jc w:val="both"/>
      </w:pPr>
      <w:r>
        <w:rPr>
          <w:rFonts w:ascii="Times New Roman"/>
          <w:b w:val="false"/>
          <w:i w:val="false"/>
          <w:color w:val="000000"/>
          <w:sz w:val="28"/>
        </w:rPr>
        <w:t xml:space="preserve">
      5. Прием заявления об изготовлении и выдаче идентификационного документа на земельный участок по форме 1, либо заявления об изготовлении и выдаче кадастрового паспорта объекта недвижимости по форме 2, согласно приложению 2 к настоящим Правилам, и документов, указанных в пункте 8 Перечня, и выдача результата оказания государственной услуги осуществляются через услугодателя, либо через портал. </w:t>
      </w:r>
    </w:p>
    <w:bookmarkEnd w:id="299"/>
    <w:bookmarkStart w:name="z368" w:id="300"/>
    <w:p>
      <w:pPr>
        <w:spacing w:after="0"/>
        <w:ind w:left="0"/>
        <w:jc w:val="both"/>
      </w:pPr>
      <w:r>
        <w:rPr>
          <w:rFonts w:ascii="Times New Roman"/>
          <w:b w:val="false"/>
          <w:i w:val="false"/>
          <w:color w:val="000000"/>
          <w:sz w:val="28"/>
        </w:rPr>
        <w:t>
      При оказании государственной услуги в бумажной форме, день приема заявлений и документов не входит в срок оказания государственной услуги.</w:t>
      </w:r>
    </w:p>
    <w:bookmarkEnd w:id="300"/>
    <w:bookmarkStart w:name="z369" w:id="301"/>
    <w:p>
      <w:pPr>
        <w:spacing w:after="0"/>
        <w:ind w:left="0"/>
        <w:jc w:val="both"/>
      </w:pPr>
      <w:r>
        <w:rPr>
          <w:rFonts w:ascii="Times New Roman"/>
          <w:b w:val="false"/>
          <w:i w:val="false"/>
          <w:color w:val="000000"/>
          <w:sz w:val="28"/>
        </w:rPr>
        <w:t>
      В случаях представления услугополучателем неполного пакета документов согласно Перечню, и (или) документов с истекшим сроком действия, работник (оператор) операционного зала отказывает в приеме заявления.</w:t>
      </w:r>
    </w:p>
    <w:bookmarkEnd w:id="301"/>
    <w:bookmarkStart w:name="z370" w:id="302"/>
    <w:p>
      <w:pPr>
        <w:spacing w:after="0"/>
        <w:ind w:left="0"/>
        <w:jc w:val="both"/>
      </w:pPr>
      <w:r>
        <w:rPr>
          <w:rFonts w:ascii="Times New Roman"/>
          <w:b w:val="false"/>
          <w:i w:val="false"/>
          <w:color w:val="000000"/>
          <w:sz w:val="28"/>
        </w:rPr>
        <w:t>
      6. Сведения о документе, удостоверяющем личность, о регистрации (перерегистрации) юридического лица, о регистрации индивидуального предпринимателя, либо о начале деятельности в качестве индивидуального предпринимателя, подтверждающем право собственности на недвижимое имущество, о правоустанавливающих документах на земельный участок, об оплате за оказание государственной услуги истребываются услугодателем из соответствующих государственных информационных систем.</w:t>
      </w:r>
    </w:p>
    <w:bookmarkEnd w:id="302"/>
    <w:bookmarkStart w:name="z371" w:id="303"/>
    <w:p>
      <w:pPr>
        <w:spacing w:after="0"/>
        <w:ind w:left="0"/>
        <w:jc w:val="both"/>
      </w:pPr>
      <w:r>
        <w:rPr>
          <w:rFonts w:ascii="Times New Roman"/>
          <w:b w:val="false"/>
          <w:i w:val="false"/>
          <w:color w:val="000000"/>
          <w:sz w:val="28"/>
        </w:rPr>
        <w:t>
      Услугодатели получают цифровые документы из сервиса цифровых документов через реализованную интеграцию при условии согласия владельца документа, предоставленного посредством зарегистрированного на портале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портала.</w:t>
      </w:r>
    </w:p>
    <w:bookmarkEnd w:id="303"/>
    <w:bookmarkStart w:name="z372" w:id="304"/>
    <w:p>
      <w:pPr>
        <w:spacing w:after="0"/>
        <w:ind w:left="0"/>
        <w:jc w:val="both"/>
      </w:pPr>
      <w:r>
        <w:rPr>
          <w:rFonts w:ascii="Times New Roman"/>
          <w:b w:val="false"/>
          <w:i w:val="false"/>
          <w:color w:val="000000"/>
          <w:sz w:val="28"/>
        </w:rPr>
        <w:t>
      Обработка персональных данных и сведений, составляющих охраняемую законом тайну, содержащихся в информационных системах, осуществляется услугодателем с согласия услугополучателя при регистрации на портале.</w:t>
      </w:r>
    </w:p>
    <w:bookmarkEnd w:id="304"/>
    <w:bookmarkStart w:name="z373" w:id="305"/>
    <w:p>
      <w:pPr>
        <w:spacing w:after="0"/>
        <w:ind w:left="0"/>
        <w:jc w:val="both"/>
      </w:pPr>
      <w:r>
        <w:rPr>
          <w:rFonts w:ascii="Times New Roman"/>
          <w:b w:val="false"/>
          <w:i w:val="false"/>
          <w:color w:val="000000"/>
          <w:sz w:val="28"/>
        </w:rPr>
        <w:t>
      Услугополучателю в личный кабинет направляется статус о принятии заявления на оказание государственной услуги и уведомление с указанием даты и времени оказания государственной услуги.</w:t>
      </w:r>
    </w:p>
    <w:bookmarkEnd w:id="305"/>
    <w:bookmarkStart w:name="z374" w:id="306"/>
    <w:p>
      <w:pPr>
        <w:spacing w:after="0"/>
        <w:ind w:left="0"/>
        <w:jc w:val="both"/>
      </w:pPr>
      <w:r>
        <w:rPr>
          <w:rFonts w:ascii="Times New Roman"/>
          <w:b w:val="false"/>
          <w:i w:val="false"/>
          <w:color w:val="000000"/>
          <w:sz w:val="28"/>
        </w:rPr>
        <w:t>
      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прием документов и выдача результата оказания государственной услуги осуществляются следующим рабочим днем.</w:t>
      </w:r>
    </w:p>
    <w:bookmarkEnd w:id="306"/>
    <w:bookmarkStart w:name="z375" w:id="307"/>
    <w:p>
      <w:pPr>
        <w:spacing w:after="0"/>
        <w:ind w:left="0"/>
        <w:jc w:val="both"/>
      </w:pPr>
      <w:r>
        <w:rPr>
          <w:rFonts w:ascii="Times New Roman"/>
          <w:b w:val="false"/>
          <w:i w:val="false"/>
          <w:color w:val="000000"/>
          <w:sz w:val="28"/>
        </w:rPr>
        <w:t>
      7. При обращении к услугодателю:</w:t>
      </w:r>
    </w:p>
    <w:bookmarkEnd w:id="307"/>
    <w:bookmarkStart w:name="z376" w:id="308"/>
    <w:p>
      <w:pPr>
        <w:spacing w:after="0"/>
        <w:ind w:left="0"/>
        <w:jc w:val="both"/>
      </w:pPr>
      <w:r>
        <w:rPr>
          <w:rFonts w:ascii="Times New Roman"/>
          <w:b w:val="false"/>
          <w:i w:val="false"/>
          <w:color w:val="000000"/>
          <w:sz w:val="28"/>
        </w:rPr>
        <w:t>
      1) работник (оператор) операционного зала осуществляет прием и регистрацию документов, указанных в Перечне, в течение 30 (тридцати) минут;</w:t>
      </w:r>
    </w:p>
    <w:bookmarkEnd w:id="308"/>
    <w:bookmarkStart w:name="z377" w:id="309"/>
    <w:p>
      <w:pPr>
        <w:spacing w:after="0"/>
        <w:ind w:left="0"/>
        <w:jc w:val="both"/>
      </w:pPr>
      <w:r>
        <w:rPr>
          <w:rFonts w:ascii="Times New Roman"/>
          <w:b w:val="false"/>
          <w:i w:val="false"/>
          <w:color w:val="000000"/>
          <w:sz w:val="28"/>
        </w:rPr>
        <w:t>
      2) работник (оператор) операционного зала принятые от услугополучателя документы в течение 2 (двух) часов через курьера передает в структурное подразделение, ответственное за выполнение государственной услуги (далее – СП);</w:t>
      </w:r>
    </w:p>
    <w:bookmarkEnd w:id="309"/>
    <w:bookmarkStart w:name="z378" w:id="310"/>
    <w:p>
      <w:pPr>
        <w:spacing w:after="0"/>
        <w:ind w:left="0"/>
        <w:jc w:val="both"/>
      </w:pPr>
      <w:r>
        <w:rPr>
          <w:rFonts w:ascii="Times New Roman"/>
          <w:b w:val="false"/>
          <w:i w:val="false"/>
          <w:color w:val="000000"/>
          <w:sz w:val="28"/>
        </w:rPr>
        <w:t>
      3) руководитель СП ознакамливается с содержанием документов, налагает резолюцию и определяет работника, ответственного за выполнение государственной услуги, в течение 30 (тридцати) минут;</w:t>
      </w:r>
    </w:p>
    <w:bookmarkEnd w:id="310"/>
    <w:bookmarkStart w:name="z379" w:id="311"/>
    <w:p>
      <w:pPr>
        <w:spacing w:after="0"/>
        <w:ind w:left="0"/>
        <w:jc w:val="both"/>
      </w:pPr>
      <w:r>
        <w:rPr>
          <w:rFonts w:ascii="Times New Roman"/>
          <w:b w:val="false"/>
          <w:i w:val="false"/>
          <w:color w:val="000000"/>
          <w:sz w:val="28"/>
        </w:rPr>
        <w:t>
      4) работник СП в течение 2 (двух) рабочих дней с момента регистрации документов:</w:t>
      </w:r>
    </w:p>
    <w:bookmarkEnd w:id="311"/>
    <w:bookmarkStart w:name="z380" w:id="312"/>
    <w:p>
      <w:pPr>
        <w:spacing w:after="0"/>
        <w:ind w:left="0"/>
        <w:jc w:val="both"/>
      </w:pPr>
      <w:r>
        <w:rPr>
          <w:rFonts w:ascii="Times New Roman"/>
          <w:b w:val="false"/>
          <w:i w:val="false"/>
          <w:color w:val="000000"/>
          <w:sz w:val="28"/>
        </w:rPr>
        <w:t xml:space="preserve">
      проверяет достоверность документов, представленных услугополучателем для получения государственной услуги и (или) данных (сведений), содержащихся в них; </w:t>
      </w:r>
    </w:p>
    <w:bookmarkEnd w:id="312"/>
    <w:bookmarkStart w:name="z381" w:id="313"/>
    <w:p>
      <w:pPr>
        <w:spacing w:after="0"/>
        <w:ind w:left="0"/>
        <w:jc w:val="both"/>
      </w:pPr>
      <w:r>
        <w:rPr>
          <w:rFonts w:ascii="Times New Roman"/>
          <w:b w:val="false"/>
          <w:i w:val="false"/>
          <w:color w:val="000000"/>
          <w:sz w:val="28"/>
        </w:rPr>
        <w:t xml:space="preserve">
      идентифицирует земельный участок в информационной системе единого государственного кадастра недвижимости, при необходимости запрашивает от структурного подразделения по систематизации и хранению документов (архива) услугодателя архивные земельно-кадастровые дела, приобщает к ним материалы, заполняет бланки заказов, определяет и присваивает кадастровый номер, заносит границы (координаты угловых поворотных точек) земельного участка и сведения в информационную систему единого государственного кадастра недвижимости; </w:t>
      </w:r>
    </w:p>
    <w:bookmarkEnd w:id="313"/>
    <w:bookmarkStart w:name="z382" w:id="314"/>
    <w:p>
      <w:pPr>
        <w:spacing w:after="0"/>
        <w:ind w:left="0"/>
        <w:jc w:val="both"/>
      </w:pPr>
      <w:r>
        <w:rPr>
          <w:rFonts w:ascii="Times New Roman"/>
          <w:b w:val="false"/>
          <w:i w:val="false"/>
          <w:color w:val="000000"/>
          <w:sz w:val="28"/>
        </w:rPr>
        <w:t>
      заносит атрибутивные и графические данные в информационную систему единого государственного кадастра недвижимости, проверяет, формирует и подшивает земельно-кадастровые дела;</w:t>
      </w:r>
    </w:p>
    <w:bookmarkEnd w:id="314"/>
    <w:bookmarkStart w:name="z383" w:id="315"/>
    <w:p>
      <w:pPr>
        <w:spacing w:after="0"/>
        <w:ind w:left="0"/>
        <w:jc w:val="both"/>
      </w:pPr>
      <w:r>
        <w:rPr>
          <w:rFonts w:ascii="Times New Roman"/>
          <w:b w:val="false"/>
          <w:i w:val="false"/>
          <w:color w:val="000000"/>
          <w:sz w:val="28"/>
        </w:rPr>
        <w:t>
      при отсутствии оснований для отказа в оказании государственной услуги, подготавливает акт на земельный участок по форме согласно приложению 3 к настоящим Правилам либо кадастровый паспорт объекта недвижимости по форме согласно приложению 4 к настоящим Правилам (далее – идентификационный документ на земельный участок), и направляет его руководителю СП, либо лицу, его замещающему;</w:t>
      </w:r>
    </w:p>
    <w:bookmarkEnd w:id="315"/>
    <w:bookmarkStart w:name="z384" w:id="316"/>
    <w:p>
      <w:pPr>
        <w:spacing w:after="0"/>
        <w:ind w:left="0"/>
        <w:jc w:val="both"/>
      </w:pPr>
      <w:r>
        <w:rPr>
          <w:rFonts w:ascii="Times New Roman"/>
          <w:b w:val="false"/>
          <w:i w:val="false"/>
          <w:color w:val="000000"/>
          <w:sz w:val="28"/>
        </w:rPr>
        <w:t>
      5) руководитель СП, либо лицо, его замещающее, проверяет идентификационный документ на земельный участок в течение 30 (тридцати) минут и направляет на подпись руководителю услугодателя;</w:t>
      </w:r>
    </w:p>
    <w:bookmarkEnd w:id="316"/>
    <w:bookmarkStart w:name="z385" w:id="317"/>
    <w:p>
      <w:pPr>
        <w:spacing w:after="0"/>
        <w:ind w:left="0"/>
        <w:jc w:val="both"/>
      </w:pPr>
      <w:r>
        <w:rPr>
          <w:rFonts w:ascii="Times New Roman"/>
          <w:b w:val="false"/>
          <w:i w:val="false"/>
          <w:color w:val="000000"/>
          <w:sz w:val="28"/>
        </w:rPr>
        <w:t>
      6) руководитель услугодателя проверяет и подписывает идентификационный документ на земельный участок в течение 6 (шести) часов;</w:t>
      </w:r>
    </w:p>
    <w:bookmarkEnd w:id="317"/>
    <w:bookmarkStart w:name="z386" w:id="318"/>
    <w:p>
      <w:pPr>
        <w:spacing w:after="0"/>
        <w:ind w:left="0"/>
        <w:jc w:val="both"/>
      </w:pPr>
      <w:r>
        <w:rPr>
          <w:rFonts w:ascii="Times New Roman"/>
          <w:b w:val="false"/>
          <w:i w:val="false"/>
          <w:color w:val="000000"/>
          <w:sz w:val="28"/>
        </w:rPr>
        <w:t>
      7) работник структурного подразделения по выдаче документов регистрирует идентификационный документ на земельный участок в течение 1,5 (полутора) часов и передает его через курьера в течение 2 (двух) часов;</w:t>
      </w:r>
    </w:p>
    <w:bookmarkEnd w:id="318"/>
    <w:bookmarkStart w:name="z387" w:id="319"/>
    <w:p>
      <w:pPr>
        <w:spacing w:after="0"/>
        <w:ind w:left="0"/>
        <w:jc w:val="both"/>
      </w:pPr>
      <w:r>
        <w:rPr>
          <w:rFonts w:ascii="Times New Roman"/>
          <w:b w:val="false"/>
          <w:i w:val="false"/>
          <w:color w:val="000000"/>
          <w:sz w:val="28"/>
        </w:rPr>
        <w:t>
      8) выдача готовых документов услугополучателю осуществляется на основании расписки, при предъявлении удостоверения личности, либо электронного документа из сервиса цифровых документов (для идентификации) (либо его представителю по документу, подтверждающему полномочия).</w:t>
      </w:r>
    </w:p>
    <w:bookmarkEnd w:id="319"/>
    <w:bookmarkStart w:name="z388" w:id="320"/>
    <w:p>
      <w:pPr>
        <w:spacing w:after="0"/>
        <w:ind w:left="0"/>
        <w:jc w:val="both"/>
      </w:pPr>
      <w:r>
        <w:rPr>
          <w:rFonts w:ascii="Times New Roman"/>
          <w:b w:val="false"/>
          <w:i w:val="false"/>
          <w:color w:val="000000"/>
          <w:sz w:val="28"/>
        </w:rPr>
        <w:t>
      8. При обращении на портал:</w:t>
      </w:r>
    </w:p>
    <w:bookmarkEnd w:id="320"/>
    <w:bookmarkStart w:name="z389" w:id="321"/>
    <w:p>
      <w:pPr>
        <w:spacing w:after="0"/>
        <w:ind w:left="0"/>
        <w:jc w:val="both"/>
      </w:pPr>
      <w:r>
        <w:rPr>
          <w:rFonts w:ascii="Times New Roman"/>
          <w:b w:val="false"/>
          <w:i w:val="false"/>
          <w:color w:val="000000"/>
          <w:sz w:val="28"/>
        </w:rPr>
        <w:t>
      1) работник СП осуществляет прием, регистрацию документов, указанных в Перечне, и передает их руководителю СП, либо лицу, его замещающему, в течение 20 (двадцати) минут;</w:t>
      </w:r>
    </w:p>
    <w:bookmarkEnd w:id="321"/>
    <w:bookmarkStart w:name="z390" w:id="322"/>
    <w:p>
      <w:pPr>
        <w:spacing w:after="0"/>
        <w:ind w:left="0"/>
        <w:jc w:val="both"/>
      </w:pPr>
      <w:r>
        <w:rPr>
          <w:rFonts w:ascii="Times New Roman"/>
          <w:b w:val="false"/>
          <w:i w:val="false"/>
          <w:color w:val="000000"/>
          <w:sz w:val="28"/>
        </w:rPr>
        <w:t>
      2) руководитель СП, либо лицо, его замещающее, ознакамливается с содержанием документов, налагает резолюцию и определяет работника, ответственного за выполнение государственной услуги в течение 30 (тридцати) минут;</w:t>
      </w:r>
    </w:p>
    <w:bookmarkEnd w:id="322"/>
    <w:bookmarkStart w:name="z391" w:id="323"/>
    <w:p>
      <w:pPr>
        <w:spacing w:after="0"/>
        <w:ind w:left="0"/>
        <w:jc w:val="both"/>
      </w:pPr>
      <w:r>
        <w:rPr>
          <w:rFonts w:ascii="Times New Roman"/>
          <w:b w:val="false"/>
          <w:i w:val="false"/>
          <w:color w:val="000000"/>
          <w:sz w:val="28"/>
        </w:rPr>
        <w:t>
      3) работник СП в течение 2 (двух) рабочих дней с момента регистрации документов:</w:t>
      </w:r>
    </w:p>
    <w:bookmarkEnd w:id="323"/>
    <w:bookmarkStart w:name="z392" w:id="324"/>
    <w:p>
      <w:pPr>
        <w:spacing w:after="0"/>
        <w:ind w:left="0"/>
        <w:jc w:val="both"/>
      </w:pPr>
      <w:r>
        <w:rPr>
          <w:rFonts w:ascii="Times New Roman"/>
          <w:b w:val="false"/>
          <w:i w:val="false"/>
          <w:color w:val="000000"/>
          <w:sz w:val="28"/>
        </w:rPr>
        <w:t xml:space="preserve">
      проверяет достоверность документов, представленных услугополучателем для получения государственной услуги и (или) данных (сведений), содержащихся в них; </w:t>
      </w:r>
    </w:p>
    <w:bookmarkEnd w:id="324"/>
    <w:bookmarkStart w:name="z393" w:id="325"/>
    <w:p>
      <w:pPr>
        <w:spacing w:after="0"/>
        <w:ind w:left="0"/>
        <w:jc w:val="both"/>
      </w:pPr>
      <w:r>
        <w:rPr>
          <w:rFonts w:ascii="Times New Roman"/>
          <w:b w:val="false"/>
          <w:i w:val="false"/>
          <w:color w:val="000000"/>
          <w:sz w:val="28"/>
        </w:rPr>
        <w:t xml:space="preserve">
      идентифицирует земельный участок в информационной системе единого государственного кадастра недвижимости, при необходимости запрашивает от структурного подразделения по систематизации и хранению документов (архива) услугодателя архивные земельно-кадастровые дела, приобщает к ним материалы, заполняет бланки заказов, определяет и присваивает кадастровый номер, наносит границы земельного участка и вносит сведения в информационную систему единого государственного кадастра недвижимости; </w:t>
      </w:r>
    </w:p>
    <w:bookmarkEnd w:id="325"/>
    <w:bookmarkStart w:name="z394" w:id="326"/>
    <w:p>
      <w:pPr>
        <w:spacing w:after="0"/>
        <w:ind w:left="0"/>
        <w:jc w:val="both"/>
      </w:pPr>
      <w:r>
        <w:rPr>
          <w:rFonts w:ascii="Times New Roman"/>
          <w:b w:val="false"/>
          <w:i w:val="false"/>
          <w:color w:val="000000"/>
          <w:sz w:val="28"/>
        </w:rPr>
        <w:t>
      заносит атрибутивные и графические данные в информационную систему единого государственного кадастра недвижимости, проверяет, формирует и подшивает земельно-кадастровые дела;</w:t>
      </w:r>
    </w:p>
    <w:bookmarkEnd w:id="326"/>
    <w:bookmarkStart w:name="z395" w:id="327"/>
    <w:p>
      <w:pPr>
        <w:spacing w:after="0"/>
        <w:ind w:left="0"/>
        <w:jc w:val="both"/>
      </w:pPr>
      <w:r>
        <w:rPr>
          <w:rFonts w:ascii="Times New Roman"/>
          <w:b w:val="false"/>
          <w:i w:val="false"/>
          <w:color w:val="000000"/>
          <w:sz w:val="28"/>
        </w:rPr>
        <w:t>
      при отсутствии оснований для отказа в оказании государственной услуги, подготавливает идентификационный документ на земельный участок, и направляет его руководителю СП, либо лицу, его замещающему;</w:t>
      </w:r>
    </w:p>
    <w:bookmarkEnd w:id="327"/>
    <w:bookmarkStart w:name="z396" w:id="328"/>
    <w:p>
      <w:pPr>
        <w:spacing w:after="0"/>
        <w:ind w:left="0"/>
        <w:jc w:val="both"/>
      </w:pPr>
      <w:r>
        <w:rPr>
          <w:rFonts w:ascii="Times New Roman"/>
          <w:b w:val="false"/>
          <w:i w:val="false"/>
          <w:color w:val="000000"/>
          <w:sz w:val="28"/>
        </w:rPr>
        <w:t>
      4) руководитель СП, либо лицо, его замещающее, проверяет идентификационный документ на земельный участок в течение 30 (тридцати) минут и направляет на подпись руководителю услугодателя;</w:t>
      </w:r>
    </w:p>
    <w:bookmarkEnd w:id="328"/>
    <w:bookmarkStart w:name="z397" w:id="329"/>
    <w:p>
      <w:pPr>
        <w:spacing w:after="0"/>
        <w:ind w:left="0"/>
        <w:jc w:val="both"/>
      </w:pPr>
      <w:r>
        <w:rPr>
          <w:rFonts w:ascii="Times New Roman"/>
          <w:b w:val="false"/>
          <w:i w:val="false"/>
          <w:color w:val="000000"/>
          <w:sz w:val="28"/>
        </w:rPr>
        <w:t>
      5) руководитель услугодателя проверяет и подписывает идентификационный документ на земельный участок в течение 6 (шести) часов;</w:t>
      </w:r>
    </w:p>
    <w:bookmarkEnd w:id="329"/>
    <w:bookmarkStart w:name="z398" w:id="330"/>
    <w:p>
      <w:pPr>
        <w:spacing w:after="0"/>
        <w:ind w:left="0"/>
        <w:jc w:val="both"/>
      </w:pPr>
      <w:r>
        <w:rPr>
          <w:rFonts w:ascii="Times New Roman"/>
          <w:b w:val="false"/>
          <w:i w:val="false"/>
          <w:color w:val="000000"/>
          <w:sz w:val="28"/>
        </w:rPr>
        <w:t>
      6) работник структурного подразделения по выдаче документов регистрирует идентификационный документ на земельный участок в течение 1,5 (полутора) часов и направляет его посредством портала в личный кабинет услугополучателя в форме электронного документа, подписанного ЭЦП уполномоченного лица услугодателя, в течение 15 (пятнадцати) минут с момента подписания.</w:t>
      </w:r>
    </w:p>
    <w:bookmarkEnd w:id="330"/>
    <w:bookmarkStart w:name="z399" w:id="331"/>
    <w:p>
      <w:pPr>
        <w:spacing w:after="0"/>
        <w:ind w:left="0"/>
        <w:jc w:val="both"/>
      </w:pPr>
      <w:r>
        <w:rPr>
          <w:rFonts w:ascii="Times New Roman"/>
          <w:b w:val="false"/>
          <w:i w:val="false"/>
          <w:color w:val="000000"/>
          <w:sz w:val="28"/>
        </w:rPr>
        <w:t>
      9. При наличии оснований для отказа в оказании государственной услуги, услугополучателю направляется уведомление о предварительном решении об отказе в оказании государственной услуги по форме согласно приложению 5 к настоящим Правилам, где указывается время и место (способ) проведения заслушивания для возможности выразить услугополучателю позицию по предварительному решению.</w:t>
      </w:r>
    </w:p>
    <w:bookmarkEnd w:id="331"/>
    <w:bookmarkStart w:name="z400" w:id="332"/>
    <w:p>
      <w:pPr>
        <w:spacing w:after="0"/>
        <w:ind w:left="0"/>
        <w:jc w:val="both"/>
      </w:pPr>
      <w:r>
        <w:rPr>
          <w:rFonts w:ascii="Times New Roman"/>
          <w:b w:val="false"/>
          <w:i w:val="false"/>
          <w:color w:val="000000"/>
          <w:sz w:val="28"/>
        </w:rPr>
        <w:t>
      Уведомление о заслушивании направляется не позднее чем за 3 (три) рабочих дня до завершения срока оказания государственной услуги. Заслушивание проводится не позднее 2 (двух) рабочих дней со дня уведомления.</w:t>
      </w:r>
    </w:p>
    <w:bookmarkEnd w:id="332"/>
    <w:bookmarkStart w:name="z401" w:id="333"/>
    <w:p>
      <w:pPr>
        <w:spacing w:after="0"/>
        <w:ind w:left="0"/>
        <w:jc w:val="both"/>
      </w:pPr>
      <w:r>
        <w:rPr>
          <w:rFonts w:ascii="Times New Roman"/>
          <w:b w:val="false"/>
          <w:i w:val="false"/>
          <w:color w:val="000000"/>
          <w:sz w:val="28"/>
        </w:rPr>
        <w:t>
      По результатам заслушивания услугодатель принимает решение о выдаче идентификационного документа на земельный участок, либо о мотивированном отказе в оказании государственной услуги.</w:t>
      </w:r>
    </w:p>
    <w:bookmarkEnd w:id="333"/>
    <w:bookmarkStart w:name="z402" w:id="334"/>
    <w:p>
      <w:pPr>
        <w:spacing w:after="0"/>
        <w:ind w:left="0"/>
        <w:jc w:val="both"/>
      </w:pPr>
      <w:r>
        <w:rPr>
          <w:rFonts w:ascii="Times New Roman"/>
          <w:b w:val="false"/>
          <w:i w:val="false"/>
          <w:color w:val="000000"/>
          <w:sz w:val="28"/>
        </w:rPr>
        <w:t>
      Мотивированный отказ в оказании государственной услуги направляется в "личный кабинет" услугополучателя в форме электронного документа, подписанного ЭЦП уполномоченного лица услугодателя, либо выдается через услугодателя.</w:t>
      </w:r>
    </w:p>
    <w:bookmarkEnd w:id="334"/>
    <w:bookmarkStart w:name="z403" w:id="335"/>
    <w:p>
      <w:pPr>
        <w:spacing w:after="0"/>
        <w:ind w:left="0"/>
        <w:jc w:val="both"/>
      </w:pPr>
      <w:r>
        <w:rPr>
          <w:rFonts w:ascii="Times New Roman"/>
          <w:b w:val="false"/>
          <w:i w:val="false"/>
          <w:color w:val="000000"/>
          <w:sz w:val="28"/>
        </w:rPr>
        <w:t>
      10. Услугодатель обеспечивает внесение данных в информационную систему мониторинга оказания государственных услуг о стадии оказания государственной услуги.</w:t>
      </w:r>
    </w:p>
    <w:bookmarkEnd w:id="335"/>
    <w:bookmarkStart w:name="z404" w:id="336"/>
    <w:p>
      <w:pPr>
        <w:spacing w:after="0"/>
        <w:ind w:left="0"/>
        <w:jc w:val="both"/>
      </w:pPr>
      <w:r>
        <w:rPr>
          <w:rFonts w:ascii="Times New Roman"/>
          <w:b w:val="false"/>
          <w:i w:val="false"/>
          <w:color w:val="000000"/>
          <w:sz w:val="28"/>
        </w:rPr>
        <w:t>
      Министерство сельского хозяйства Республики Казахстан в течение 3 (трех) рабочих дней с даты утверждения или изменения настоящих Правил направляет информацию о внесенных изменениях и (или) дополнениях в настоящие Правила оператору информационно-коммуникационной инфраструктуры "электронного правительства", услугодателю и в Единый контакт-центр.</w:t>
      </w:r>
    </w:p>
    <w:bookmarkEnd w:id="336"/>
    <w:bookmarkStart w:name="z405" w:id="337"/>
    <w:p>
      <w:pPr>
        <w:spacing w:after="0"/>
        <w:ind w:left="0"/>
        <w:jc w:val="both"/>
      </w:pPr>
      <w:r>
        <w:rPr>
          <w:rFonts w:ascii="Times New Roman"/>
          <w:b w:val="false"/>
          <w:i w:val="false"/>
          <w:color w:val="000000"/>
          <w:sz w:val="28"/>
        </w:rPr>
        <w:t>
      11. При сбое информационной системы, услугодатель незамедлительно уведомляет работника структурного подразделения услугодателя, ответственного за информационно-коммуникационную инфраструктуру.</w:t>
      </w:r>
    </w:p>
    <w:bookmarkEnd w:id="337"/>
    <w:bookmarkStart w:name="z406" w:id="338"/>
    <w:p>
      <w:pPr>
        <w:spacing w:after="0"/>
        <w:ind w:left="0"/>
        <w:jc w:val="both"/>
      </w:pPr>
      <w:r>
        <w:rPr>
          <w:rFonts w:ascii="Times New Roman"/>
          <w:b w:val="false"/>
          <w:i w:val="false"/>
          <w:color w:val="000000"/>
          <w:sz w:val="28"/>
        </w:rPr>
        <w:t>
      Ответственный работник за информационно-коммуникационную инфраструктуру составляет протокол о технической проблеме и подписывает его услугодателем.</w:t>
      </w:r>
    </w:p>
    <w:bookmarkEnd w:id="338"/>
    <w:bookmarkStart w:name="z407" w:id="339"/>
    <w:p>
      <w:pPr>
        <w:spacing w:after="0"/>
        <w:ind w:left="0"/>
        <w:jc w:val="both"/>
      </w:pPr>
      <w:r>
        <w:rPr>
          <w:rFonts w:ascii="Times New Roman"/>
          <w:b w:val="false"/>
          <w:i w:val="false"/>
          <w:color w:val="000000"/>
          <w:sz w:val="28"/>
        </w:rPr>
        <w:t xml:space="preserve">
      12. Услугодатель отказывает в оказании государственной услуги по основаниям, указанным в пункте 9 Перечня. </w:t>
      </w:r>
    </w:p>
    <w:bookmarkEnd w:id="339"/>
    <w:bookmarkStart w:name="z408" w:id="340"/>
    <w:p>
      <w:pPr>
        <w:spacing w:after="0"/>
        <w:ind w:left="0"/>
        <w:jc w:val="left"/>
      </w:pPr>
      <w:r>
        <w:rPr>
          <w:rFonts w:ascii="Times New Roman"/>
          <w:b/>
          <w:i w:val="false"/>
          <w:color w:val="000000"/>
        </w:rPr>
        <w:t xml:space="preserve"> Глава 3. Порядок обжалования решений, действий (бездействия) услугодателя по вопросам оказания государственных услуг</w:t>
      </w:r>
    </w:p>
    <w:bookmarkEnd w:id="340"/>
    <w:bookmarkStart w:name="z409" w:id="341"/>
    <w:p>
      <w:pPr>
        <w:spacing w:after="0"/>
        <w:ind w:left="0"/>
        <w:jc w:val="both"/>
      </w:pPr>
      <w:r>
        <w:rPr>
          <w:rFonts w:ascii="Times New Roman"/>
          <w:b w:val="false"/>
          <w:i w:val="false"/>
          <w:color w:val="000000"/>
          <w:sz w:val="28"/>
        </w:rPr>
        <w:t>
      13. Жалоба на решение, действие (бездействие) услугодателя по вопросам оказания государственных услуг подается на имя руководителя услугодателя, в уполномоченный орган по оценке и контролю за качеством оказания государственных услуг.</w:t>
      </w:r>
    </w:p>
    <w:bookmarkEnd w:id="341"/>
    <w:bookmarkStart w:name="z410" w:id="342"/>
    <w:p>
      <w:pPr>
        <w:spacing w:after="0"/>
        <w:ind w:left="0"/>
        <w:jc w:val="both"/>
      </w:pPr>
      <w:r>
        <w:rPr>
          <w:rFonts w:ascii="Times New Roman"/>
          <w:b w:val="false"/>
          <w:i w:val="false"/>
          <w:color w:val="000000"/>
          <w:sz w:val="28"/>
        </w:rPr>
        <w:t xml:space="preserve">
      В случае поступления жалобы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91 Административного процедурно-процессуального кодекса Республики Казахстан (далее – АППК РК), услугодатель направляет ее в орган, рассматривающий жалобу, в течение 3 (трех) рабочих дней со дня поступления. Жалоба услугодателем не направляется в орган, рассматривающий жалобу, в случае принятия благоприятного акта, совершения административного действия, полностью удовлетворяющие требования, указанные в жалобе. </w:t>
      </w:r>
    </w:p>
    <w:bookmarkEnd w:id="342"/>
    <w:bookmarkStart w:name="z411" w:id="343"/>
    <w:p>
      <w:pPr>
        <w:spacing w:after="0"/>
        <w:ind w:left="0"/>
        <w:jc w:val="both"/>
      </w:pPr>
      <w:r>
        <w:rPr>
          <w:rFonts w:ascii="Times New Roman"/>
          <w:b w:val="false"/>
          <w:i w:val="false"/>
          <w:color w:val="000000"/>
          <w:sz w:val="28"/>
        </w:rPr>
        <w:t xml:space="preserve">
      14. Жалоба услугополучателя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25 Закона подлежит рассмотрению:</w:t>
      </w:r>
    </w:p>
    <w:bookmarkEnd w:id="343"/>
    <w:bookmarkStart w:name="z412" w:id="344"/>
    <w:p>
      <w:pPr>
        <w:spacing w:after="0"/>
        <w:ind w:left="0"/>
        <w:jc w:val="both"/>
      </w:pPr>
      <w:r>
        <w:rPr>
          <w:rFonts w:ascii="Times New Roman"/>
          <w:b w:val="false"/>
          <w:i w:val="false"/>
          <w:color w:val="000000"/>
          <w:sz w:val="28"/>
        </w:rPr>
        <w:t>
      услугодателем – в течение 5 (пяти) рабочих дней со дня ее регистрации;</w:t>
      </w:r>
    </w:p>
    <w:bookmarkEnd w:id="344"/>
    <w:bookmarkStart w:name="z413" w:id="345"/>
    <w:p>
      <w:pPr>
        <w:spacing w:after="0"/>
        <w:ind w:left="0"/>
        <w:jc w:val="both"/>
      </w:pPr>
      <w:r>
        <w:rPr>
          <w:rFonts w:ascii="Times New Roman"/>
          <w:b w:val="false"/>
          <w:i w:val="false"/>
          <w:color w:val="000000"/>
          <w:sz w:val="28"/>
        </w:rPr>
        <w:t>
      уполномоченным органом по оценке и контролю за качеством оказания государственных услуг – в течение 15 (пятнадцати) рабочих дней со дня ее регистрации.</w:t>
      </w:r>
    </w:p>
    <w:bookmarkEnd w:id="345"/>
    <w:bookmarkStart w:name="z414" w:id="346"/>
    <w:p>
      <w:pPr>
        <w:spacing w:after="0"/>
        <w:ind w:left="0"/>
        <w:jc w:val="both"/>
      </w:pPr>
      <w:r>
        <w:rPr>
          <w:rFonts w:ascii="Times New Roman"/>
          <w:b w:val="false"/>
          <w:i w:val="false"/>
          <w:color w:val="000000"/>
          <w:sz w:val="28"/>
        </w:rPr>
        <w:t xml:space="preserve">
      Срок рассмотрения жалобы услугодателем, уполномоченным органом по оценке и контролю за качеством оказания государственных услуг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25 Закона продлевается не более чем на 10 (десять) рабочих дней в случаях необходимости:</w:t>
      </w:r>
    </w:p>
    <w:bookmarkEnd w:id="346"/>
    <w:bookmarkStart w:name="z415" w:id="347"/>
    <w:p>
      <w:pPr>
        <w:spacing w:after="0"/>
        <w:ind w:left="0"/>
        <w:jc w:val="both"/>
      </w:pPr>
      <w:r>
        <w:rPr>
          <w:rFonts w:ascii="Times New Roman"/>
          <w:b w:val="false"/>
          <w:i w:val="false"/>
          <w:color w:val="000000"/>
          <w:sz w:val="28"/>
        </w:rPr>
        <w:t>
      1) проведения дополнительного изучения или проверки по жалобе либо проверки с выездом на место;</w:t>
      </w:r>
    </w:p>
    <w:bookmarkEnd w:id="347"/>
    <w:bookmarkStart w:name="z416" w:id="348"/>
    <w:p>
      <w:pPr>
        <w:spacing w:after="0"/>
        <w:ind w:left="0"/>
        <w:jc w:val="both"/>
      </w:pPr>
      <w:r>
        <w:rPr>
          <w:rFonts w:ascii="Times New Roman"/>
          <w:b w:val="false"/>
          <w:i w:val="false"/>
          <w:color w:val="000000"/>
          <w:sz w:val="28"/>
        </w:rPr>
        <w:t>
      2) получения дополнительной информации.</w:t>
      </w:r>
    </w:p>
    <w:bookmarkEnd w:id="348"/>
    <w:bookmarkStart w:name="z417" w:id="349"/>
    <w:p>
      <w:pPr>
        <w:spacing w:after="0"/>
        <w:ind w:left="0"/>
        <w:jc w:val="both"/>
      </w:pPr>
      <w:r>
        <w:rPr>
          <w:rFonts w:ascii="Times New Roman"/>
          <w:b w:val="false"/>
          <w:i w:val="false"/>
          <w:color w:val="000000"/>
          <w:sz w:val="28"/>
        </w:rPr>
        <w:t>
      В случае продления срока рассмотрения жалобы должностное лицо, наделенное полномочиями по рассмотрению жалоб, в течение 3 (трех) рабочих дней с момента продления срока рассмотрения жалобы сообщает в письменной форме (при подаче жалобы на бумажном носителе) или электронной форме (при подаче жалобы в электронном виде) услугополучателю, подавшему жалобу, о продлении срока рассмотрения жалобы с указанием причины продления.</w:t>
      </w:r>
    </w:p>
    <w:bookmarkEnd w:id="349"/>
    <w:bookmarkStart w:name="z418" w:id="350"/>
    <w:p>
      <w:pPr>
        <w:spacing w:after="0"/>
        <w:ind w:left="0"/>
        <w:jc w:val="both"/>
      </w:pPr>
      <w:r>
        <w:rPr>
          <w:rFonts w:ascii="Times New Roman"/>
          <w:b w:val="false"/>
          <w:i w:val="false"/>
          <w:color w:val="000000"/>
          <w:sz w:val="28"/>
        </w:rPr>
        <w:t xml:space="preserve">
      15. Если иное не предусмотрено законом, обращение в суд допускается после обжалования в досудебном порядке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91 АППК РК.</w:t>
      </w:r>
    </w:p>
    <w:bookmarkEnd w:id="35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"Изготовление и выдача</w:t>
            </w:r>
            <w:r>
              <w:br/>
            </w:r>
            <w:r>
              <w:rPr>
                <w:rFonts w:ascii="Times New Roman"/>
                <w:b w:val="false"/>
                <w:i w:val="false"/>
                <w:color w:val="000000"/>
                <w:sz w:val="20"/>
              </w:rPr>
              <w:t>идентификационного документа</w:t>
            </w:r>
            <w:r>
              <w:br/>
            </w:r>
            <w:r>
              <w:rPr>
                <w:rFonts w:ascii="Times New Roman"/>
                <w:b w:val="false"/>
                <w:i w:val="false"/>
                <w:color w:val="000000"/>
                <w:sz w:val="20"/>
              </w:rPr>
              <w:t>на земельный участок"</w:t>
            </w:r>
          </w:p>
        </w:tc>
      </w:tr>
    </w:tbl>
    <w:bookmarkStart w:name="z420" w:id="351"/>
    <w:p>
      <w:pPr>
        <w:spacing w:after="0"/>
        <w:ind w:left="0"/>
        <w:jc w:val="left"/>
      </w:pPr>
      <w:r>
        <w:rPr>
          <w:rFonts w:ascii="Times New Roman"/>
          <w:b/>
          <w:i w:val="false"/>
          <w:color w:val="000000"/>
        </w:rPr>
        <w:t xml:space="preserve"> Перечень основных требований к оказанию государственной услуги "Изготовление и выдача идентификационного документа на земельный участок"</w:t>
      </w:r>
    </w:p>
    <w:bookmarkEnd w:id="3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"Правительство для граждан" (далее – услугодатель)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Способы предоставления государственной услуги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1" w:id="352"/>
          <w:p>
            <w:pPr>
              <w:spacing w:after="20"/>
              <w:ind w:left="20"/>
              <w:jc w:val="both"/>
            </w:pPr>
            <w:r>
              <w:rPr>
                <w:rFonts w:ascii="Times New Roman"/>
                <w:b w:val="false"/>
                <w:i w:val="false"/>
                <w:color w:val="000000"/>
                <w:sz w:val="20"/>
              </w:rPr>
              <w:t>
1) услугодатель;</w:t>
            </w:r>
          </w:p>
          <w:bookmarkEnd w:id="352"/>
          <w:p>
            <w:pPr>
              <w:spacing w:after="20"/>
              <w:ind w:left="20"/>
              <w:jc w:val="both"/>
            </w:pPr>
            <w:r>
              <w:rPr>
                <w:rFonts w:ascii="Times New Roman"/>
                <w:b w:val="false"/>
                <w:i w:val="false"/>
                <w:color w:val="000000"/>
                <w:sz w:val="20"/>
              </w:rPr>
              <w:t>
</w:t>
            </w:r>
            <w:r>
              <w:rPr>
                <w:rFonts w:ascii="Times New Roman"/>
                <w:b w:val="false"/>
                <w:i w:val="false"/>
                <w:color w:val="000000"/>
                <w:sz w:val="20"/>
              </w:rPr>
              <w:t>2) веб-портал "электронного правительства" www.egov.kz (далее – портал).</w:t>
            </w:r>
          </w:p>
          <w:p>
            <w:pPr>
              <w:spacing w:after="20"/>
              <w:ind w:left="20"/>
              <w:jc w:val="both"/>
            </w:pPr>
            <w:r>
              <w:rPr>
                <w:rFonts w:ascii="Times New Roman"/>
                <w:b w:val="false"/>
                <w:i w:val="false"/>
                <w:color w:val="000000"/>
                <w:sz w:val="20"/>
              </w:rPr>
              <w:t>
При оформлении земельных участков, сведения по которым содержат государственные секреты физические и юридические лица (далее – услугополучатель) обращаются только к услугодателю по месту нахождения земельного участка.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течение 4 (четырех) рабочих дней.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3" w:id="353"/>
          <w:p>
            <w:pPr>
              <w:spacing w:after="20"/>
              <w:ind w:left="20"/>
              <w:jc w:val="both"/>
            </w:pPr>
            <w:r>
              <w:rPr>
                <w:rFonts w:ascii="Times New Roman"/>
                <w:b w:val="false"/>
                <w:i w:val="false"/>
                <w:color w:val="000000"/>
                <w:sz w:val="20"/>
              </w:rPr>
              <w:t>
Акт на земельный участок, либо кадастровый паспорт объекта недвижимости, либо мотивированный отказ в оказании государственной услуги.</w:t>
            </w:r>
          </w:p>
          <w:bookmarkEnd w:id="353"/>
          <w:p>
            <w:pPr>
              <w:spacing w:after="20"/>
              <w:ind w:left="20"/>
              <w:jc w:val="both"/>
            </w:pPr>
            <w:r>
              <w:rPr>
                <w:rFonts w:ascii="Times New Roman"/>
                <w:b w:val="false"/>
                <w:i w:val="false"/>
                <w:color w:val="000000"/>
                <w:sz w:val="20"/>
              </w:rPr>
              <w:t>
В случае, если услугополучатель не обратился за результатом услуги в указанный срок, услугодатель обеспечивает их хранение в течение одного месяца для выдачи, после чего передает их для дальнейшего хранения в отдел систематизации и хранения документов (технический архив).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4" w:id="354"/>
          <w:p>
            <w:pPr>
              <w:spacing w:after="20"/>
              <w:ind w:left="20"/>
              <w:jc w:val="both"/>
            </w:pPr>
            <w:r>
              <w:rPr>
                <w:rFonts w:ascii="Times New Roman"/>
                <w:b w:val="false"/>
                <w:i w:val="false"/>
                <w:color w:val="000000"/>
                <w:sz w:val="20"/>
              </w:rPr>
              <w:t xml:space="preserve">
Стоимость государственной услуги исчисляется в размере согласно подразделам 1 и 2 параграфа 28 </w:t>
            </w:r>
            <w:r>
              <w:rPr>
                <w:rFonts w:ascii="Times New Roman"/>
                <w:b w:val="false"/>
                <w:i w:val="false"/>
                <w:color w:val="000000"/>
                <w:sz w:val="20"/>
              </w:rPr>
              <w:t>приложения 3</w:t>
            </w:r>
            <w:r>
              <w:rPr>
                <w:rFonts w:ascii="Times New Roman"/>
                <w:b w:val="false"/>
                <w:i w:val="false"/>
                <w:color w:val="000000"/>
                <w:sz w:val="20"/>
              </w:rPr>
              <w:t xml:space="preserve"> к приказу исполняющего обязанности Министра по инвестициям и развитию Республики Казахстан от 26 января 2016 года № 87 "Об утверждении цен на товары (работы, услуги), производимые и (или) реализуемые Государственной корпорацией "Правительство для граждан" (зарегистрирован в Реестре государственной регистрации нормативных правовых актов № 13353).</w:t>
            </w:r>
          </w:p>
          <w:bookmarkEnd w:id="354"/>
          <w:p>
            <w:pPr>
              <w:spacing w:after="20"/>
              <w:ind w:left="20"/>
              <w:jc w:val="both"/>
            </w:pPr>
            <w:r>
              <w:rPr>
                <w:rFonts w:ascii="Times New Roman"/>
                <w:b w:val="false"/>
                <w:i w:val="false"/>
                <w:color w:val="000000"/>
                <w:sz w:val="20"/>
              </w:rPr>
              <w:t>
</w:t>
            </w:r>
            <w:r>
              <w:rPr>
                <w:rFonts w:ascii="Times New Roman"/>
                <w:b w:val="false"/>
                <w:i w:val="false"/>
                <w:color w:val="000000"/>
                <w:sz w:val="20"/>
              </w:rPr>
              <w:t>При этом подраздел 2 параграфа 28 вышеуказанного приказа применяется в случаях изготовления идентификационного документа на земельный участок при первичном предоставлении, разделе, объединении и изменении административно-территориальной единицы земельного участка.</w:t>
            </w:r>
          </w:p>
          <w:p>
            <w:pPr>
              <w:spacing w:after="20"/>
              <w:ind w:left="20"/>
              <w:jc w:val="both"/>
            </w:pPr>
            <w:r>
              <w:rPr>
                <w:rFonts w:ascii="Times New Roman"/>
                <w:b w:val="false"/>
                <w:i w:val="false"/>
                <w:color w:val="000000"/>
                <w:sz w:val="20"/>
              </w:rPr>
              <w:t>
</w:t>
            </w:r>
            <w:r>
              <w:rPr>
                <w:rFonts w:ascii="Times New Roman"/>
                <w:b w:val="false"/>
                <w:i w:val="false"/>
                <w:color w:val="000000"/>
                <w:sz w:val="20"/>
              </w:rPr>
              <w:t>Изготовление идентификационного документа на земельный участок детям-сиротам и детям, оставшихся без попечения родителей, на период до достижения ими восемнадцатилетнего возраста осуществляется на безвозмездной основе.</w:t>
            </w:r>
          </w:p>
          <w:p>
            <w:pPr>
              <w:spacing w:after="20"/>
              <w:ind w:left="20"/>
              <w:jc w:val="both"/>
            </w:pPr>
            <w:r>
              <w:rPr>
                <w:rFonts w:ascii="Times New Roman"/>
                <w:b w:val="false"/>
                <w:i w:val="false"/>
                <w:color w:val="000000"/>
                <w:sz w:val="20"/>
              </w:rPr>
              <w:t>
Оплата стоимости государственной услуги осуществляется в наличной и безналичной форме через банки второго уровня и организации, осуществляющие отдельные виды банковских операций, а также в безналичной форме через платежный шлюз "электронного правительства" (далее – ПШЭП).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 услугодателя и объектов информации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7" w:id="355"/>
          <w:p>
            <w:pPr>
              <w:spacing w:after="20"/>
              <w:ind w:left="20"/>
              <w:jc w:val="both"/>
            </w:pPr>
            <w:r>
              <w:rPr>
                <w:rFonts w:ascii="Times New Roman"/>
                <w:b w:val="false"/>
                <w:i w:val="false"/>
                <w:color w:val="000000"/>
                <w:sz w:val="20"/>
              </w:rPr>
              <w:t>
1) услугодателя – в соответствии с графиком работы центров обслуживания населения, за исключением воскресенья и праздничных дней согласно трудовому законодательству Республики Казахстан;</w:t>
            </w:r>
          </w:p>
          <w:bookmarkEnd w:id="355"/>
          <w:p>
            <w:pPr>
              <w:spacing w:after="20"/>
              <w:ind w:left="20"/>
              <w:jc w:val="both"/>
            </w:pPr>
            <w:r>
              <w:rPr>
                <w:rFonts w:ascii="Times New Roman"/>
                <w:b w:val="false"/>
                <w:i w:val="false"/>
                <w:color w:val="000000"/>
                <w:sz w:val="20"/>
              </w:rPr>
              <w:t>
</w:t>
            </w:r>
            <w:r>
              <w:rPr>
                <w:rFonts w:ascii="Times New Roman"/>
                <w:b w:val="false"/>
                <w:i w:val="false"/>
                <w:color w:val="000000"/>
                <w:sz w:val="20"/>
              </w:rPr>
              <w:t>2) портала –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прием заявления и выдача результата оказания государственной услуги осуществляются следующим за ним рабочим днем).</w:t>
            </w:r>
          </w:p>
          <w:p>
            <w:pPr>
              <w:spacing w:after="20"/>
              <w:ind w:left="20"/>
              <w:jc w:val="both"/>
            </w:pPr>
            <w:r>
              <w:rPr>
                <w:rFonts w:ascii="Times New Roman"/>
                <w:b w:val="false"/>
                <w:i w:val="false"/>
                <w:color w:val="000000"/>
                <w:sz w:val="20"/>
              </w:rPr>
              <w:t>
</w:t>
            </w:r>
            <w:r>
              <w:rPr>
                <w:rFonts w:ascii="Times New Roman"/>
                <w:b w:val="false"/>
                <w:i w:val="false"/>
                <w:color w:val="000000"/>
                <w:sz w:val="20"/>
              </w:rPr>
              <w:t>Адреса мест оказания государственной услуги размещены на:</w:t>
            </w:r>
          </w:p>
          <w:p>
            <w:pPr>
              <w:spacing w:after="20"/>
              <w:ind w:left="20"/>
              <w:jc w:val="both"/>
            </w:pPr>
            <w:r>
              <w:rPr>
                <w:rFonts w:ascii="Times New Roman"/>
                <w:b w:val="false"/>
                <w:i w:val="false"/>
                <w:color w:val="000000"/>
                <w:sz w:val="20"/>
              </w:rPr>
              <w:t>
</w:t>
            </w:r>
            <w:r>
              <w:rPr>
                <w:rFonts w:ascii="Times New Roman"/>
                <w:b w:val="false"/>
                <w:i w:val="false"/>
                <w:color w:val="000000"/>
                <w:sz w:val="20"/>
              </w:rPr>
              <w:t>1) интернет-ресурсе Министерства сельского хозяйства Республики Казахстан: www.gov.kz;</w:t>
            </w:r>
          </w:p>
          <w:p>
            <w:pPr>
              <w:spacing w:after="20"/>
              <w:ind w:left="20"/>
              <w:jc w:val="both"/>
            </w:pPr>
            <w:r>
              <w:rPr>
                <w:rFonts w:ascii="Times New Roman"/>
                <w:b w:val="false"/>
                <w:i w:val="false"/>
                <w:color w:val="000000"/>
                <w:sz w:val="20"/>
              </w:rPr>
              <w:t>
</w:t>
            </w:r>
            <w:r>
              <w:rPr>
                <w:rFonts w:ascii="Times New Roman"/>
                <w:b w:val="false"/>
                <w:i w:val="false"/>
                <w:color w:val="000000"/>
                <w:sz w:val="20"/>
              </w:rPr>
              <w:t>2) интернет-ресурсе услугодателя: www.gov4c.kz;</w:t>
            </w:r>
          </w:p>
          <w:p>
            <w:pPr>
              <w:spacing w:after="20"/>
              <w:ind w:left="20"/>
              <w:jc w:val="both"/>
            </w:pPr>
            <w:r>
              <w:rPr>
                <w:rFonts w:ascii="Times New Roman"/>
                <w:b w:val="false"/>
                <w:i w:val="false"/>
                <w:color w:val="000000"/>
                <w:sz w:val="20"/>
              </w:rPr>
              <w:t>
3) на портале.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и сведений, истребуемых у услугополучателя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2" w:id="356"/>
          <w:p>
            <w:pPr>
              <w:spacing w:after="20"/>
              <w:ind w:left="20"/>
              <w:jc w:val="both"/>
            </w:pPr>
            <w:r>
              <w:rPr>
                <w:rFonts w:ascii="Times New Roman"/>
                <w:b w:val="false"/>
                <w:i w:val="false"/>
                <w:color w:val="000000"/>
                <w:sz w:val="20"/>
              </w:rPr>
              <w:t>
Для получения государственной услуги услугополучатель представляет:</w:t>
            </w:r>
          </w:p>
          <w:bookmarkEnd w:id="356"/>
          <w:p>
            <w:pPr>
              <w:spacing w:after="20"/>
              <w:ind w:left="20"/>
              <w:jc w:val="both"/>
            </w:pPr>
            <w:r>
              <w:rPr>
                <w:rFonts w:ascii="Times New Roman"/>
                <w:b w:val="false"/>
                <w:i w:val="false"/>
                <w:color w:val="000000"/>
                <w:sz w:val="20"/>
              </w:rPr>
              <w:t>
</w:t>
            </w:r>
            <w:r>
              <w:rPr>
                <w:rFonts w:ascii="Times New Roman"/>
                <w:b w:val="false"/>
                <w:i w:val="false"/>
                <w:color w:val="000000"/>
                <w:sz w:val="20"/>
              </w:rPr>
              <w:t>услугодателю:</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предоставлении государством права на земельный участок:</w:t>
            </w:r>
          </w:p>
          <w:p>
            <w:pPr>
              <w:spacing w:after="20"/>
              <w:ind w:left="20"/>
              <w:jc w:val="both"/>
            </w:pPr>
            <w:r>
              <w:rPr>
                <w:rFonts w:ascii="Times New Roman"/>
                <w:b w:val="false"/>
                <w:i w:val="false"/>
                <w:color w:val="000000"/>
                <w:sz w:val="20"/>
              </w:rPr>
              <w:t>
</w:t>
            </w:r>
            <w:r>
              <w:rPr>
                <w:rFonts w:ascii="Times New Roman"/>
                <w:b w:val="false"/>
                <w:i w:val="false"/>
                <w:color w:val="000000"/>
                <w:sz w:val="20"/>
              </w:rPr>
              <w:t>1) заявление об изготовлении и выдаче идентификационного документа на земельный участок по форме 1, либо заявление об изготовлении и выдаче кадастрового паспорта объекта недвижимости по форме 2, согласно приложению 2 к Правилам государственной услуги "Изготовление и выдача идентификационного документа на земельный участок" (далее – Правила);</w:t>
            </w:r>
          </w:p>
          <w:p>
            <w:pPr>
              <w:spacing w:after="20"/>
              <w:ind w:left="20"/>
              <w:jc w:val="both"/>
            </w:pPr>
            <w:r>
              <w:rPr>
                <w:rFonts w:ascii="Times New Roman"/>
                <w:b w:val="false"/>
                <w:i w:val="false"/>
                <w:color w:val="000000"/>
                <w:sz w:val="20"/>
              </w:rPr>
              <w:t>
</w:t>
            </w:r>
            <w:r>
              <w:rPr>
                <w:rFonts w:ascii="Times New Roman"/>
                <w:b w:val="false"/>
                <w:i w:val="false"/>
                <w:color w:val="000000"/>
                <w:sz w:val="20"/>
              </w:rPr>
              <w:t>2) удостоверение личности, либо электронный документ из сервиса цифровых документов (для идентификации);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В случае обращения представителя – документ, удостоверяющий личность представителя, копия доверенности от услугополучателя или документа, удостоверяющего полномочия представителя услугополучателя либо электронный документ из сервиса цифровых документов (для идентификации).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В случае оформления прав на земельные участки несовершеннолетним, получившим земельные участки в порядке наследования, в соответствии с гражданским законодательством Республики Казахстан, представляется свидетельство о рождении, либо электронный документ из сервиса цифровых документов (для идентификации);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3) копию решения местного исполнительного органа о предоставлении права на земельный участок (оригинал для сверки копии документа);</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 землеустроительный проект, утвержденный приказом структурного подразделения местного исполнительного органа областей (городов республиканского значения, столицы), районов (городов областного значения), осуществляющего функции в области земельных отношений (далее – уполномоченный орган), и имеющий согласование проектируемого земельного участка графическим данным информационной системы единого государственного кадастра недвижимости согласно </w:t>
            </w:r>
            <w:r>
              <w:rPr>
                <w:rFonts w:ascii="Times New Roman"/>
                <w:b w:val="false"/>
                <w:i w:val="false"/>
                <w:color w:val="000000"/>
                <w:sz w:val="20"/>
              </w:rPr>
              <w:t>подпункту 6)</w:t>
            </w:r>
            <w:r>
              <w:rPr>
                <w:rFonts w:ascii="Times New Roman"/>
                <w:b w:val="false"/>
                <w:i w:val="false"/>
                <w:color w:val="000000"/>
                <w:sz w:val="20"/>
              </w:rPr>
              <w:t xml:space="preserve"> пункта 1, </w:t>
            </w:r>
            <w:r>
              <w:rPr>
                <w:rFonts w:ascii="Times New Roman"/>
                <w:b w:val="false"/>
                <w:i w:val="false"/>
                <w:color w:val="000000"/>
                <w:sz w:val="20"/>
              </w:rPr>
              <w:t>подпункту 15)</w:t>
            </w:r>
            <w:r>
              <w:rPr>
                <w:rFonts w:ascii="Times New Roman"/>
                <w:b w:val="false"/>
                <w:i w:val="false"/>
                <w:color w:val="000000"/>
                <w:sz w:val="20"/>
              </w:rPr>
              <w:t xml:space="preserve"> пункта 2, </w:t>
            </w:r>
            <w:r>
              <w:rPr>
                <w:rFonts w:ascii="Times New Roman"/>
                <w:b w:val="false"/>
                <w:i w:val="false"/>
                <w:color w:val="000000"/>
                <w:sz w:val="20"/>
              </w:rPr>
              <w:t>подпункту 6)</w:t>
            </w:r>
            <w:r>
              <w:rPr>
                <w:rFonts w:ascii="Times New Roman"/>
                <w:b w:val="false"/>
                <w:i w:val="false"/>
                <w:color w:val="000000"/>
                <w:sz w:val="20"/>
              </w:rPr>
              <w:t xml:space="preserve"> пункта 3 статьи 14-1 Земельного Кодекса Республики Казахстан (далее – Кодекс); </w:t>
            </w:r>
          </w:p>
          <w:p>
            <w:pPr>
              <w:spacing w:after="20"/>
              <w:ind w:left="20"/>
              <w:jc w:val="both"/>
            </w:pPr>
            <w:r>
              <w:rPr>
                <w:rFonts w:ascii="Times New Roman"/>
                <w:b w:val="false"/>
                <w:i w:val="false"/>
                <w:color w:val="000000"/>
                <w:sz w:val="20"/>
              </w:rPr>
              <w:t>
</w:t>
            </w:r>
            <w:r>
              <w:rPr>
                <w:rFonts w:ascii="Times New Roman"/>
                <w:b w:val="false"/>
                <w:i w:val="false"/>
                <w:color w:val="000000"/>
                <w:sz w:val="20"/>
              </w:rPr>
              <w:t>5) копию материалов по установлению границ земельного участка на местности (оригинал для сверки копии документов).</w:t>
            </w:r>
          </w:p>
          <w:p>
            <w:pPr>
              <w:spacing w:after="20"/>
              <w:ind w:left="20"/>
              <w:jc w:val="both"/>
            </w:pPr>
            <w:r>
              <w:rPr>
                <w:rFonts w:ascii="Times New Roman"/>
                <w:b w:val="false"/>
                <w:i w:val="false"/>
                <w:color w:val="000000"/>
                <w:sz w:val="20"/>
              </w:rPr>
              <w:t>
</w:t>
            </w:r>
            <w:r>
              <w:rPr>
                <w:rFonts w:ascii="Times New Roman"/>
                <w:b w:val="false"/>
                <w:i w:val="false"/>
                <w:color w:val="000000"/>
                <w:sz w:val="20"/>
              </w:rPr>
              <w:t>В случаях проведения работ по установлению (восстановлению) границ земельного участка услугодателем – копию акта установления (восстановления) границ земельного участка на местности (оригинал для сверки копии документов);</w:t>
            </w:r>
          </w:p>
          <w:p>
            <w:pPr>
              <w:spacing w:after="20"/>
              <w:ind w:left="20"/>
              <w:jc w:val="both"/>
            </w:pPr>
            <w:r>
              <w:rPr>
                <w:rFonts w:ascii="Times New Roman"/>
                <w:b w:val="false"/>
                <w:i w:val="false"/>
                <w:color w:val="000000"/>
                <w:sz w:val="20"/>
              </w:rPr>
              <w:t>
</w:t>
            </w:r>
            <w:r>
              <w:rPr>
                <w:rFonts w:ascii="Times New Roman"/>
                <w:b w:val="false"/>
                <w:i w:val="false"/>
                <w:color w:val="000000"/>
                <w:sz w:val="20"/>
              </w:rPr>
              <w:t>6) при наличии землеустроительного проекта размещения земельных участков на площадку для отвода под индивидуальное жилищное строительство представляется копия части землеустроительного проекта на конкретный земельный участок и материалов по установлению его границ на местности (оригинал для сверки копии документов);</w:t>
            </w:r>
          </w:p>
          <w:p>
            <w:pPr>
              <w:spacing w:after="20"/>
              <w:ind w:left="20"/>
              <w:jc w:val="both"/>
            </w:pPr>
            <w:r>
              <w:rPr>
                <w:rFonts w:ascii="Times New Roman"/>
                <w:b w:val="false"/>
                <w:i w:val="false"/>
                <w:color w:val="000000"/>
                <w:sz w:val="20"/>
              </w:rPr>
              <w:t>
</w:t>
            </w:r>
            <w:r>
              <w:rPr>
                <w:rFonts w:ascii="Times New Roman"/>
                <w:b w:val="false"/>
                <w:i w:val="false"/>
                <w:color w:val="000000"/>
                <w:sz w:val="20"/>
              </w:rPr>
              <w:t>7) копию договора купли-продажи земельного участка (при продаже права аренды земельного участка – договор купли-продажи права аренды земельного участка) (оригинал для сверки копии документов);</w:t>
            </w:r>
          </w:p>
          <w:p>
            <w:pPr>
              <w:spacing w:after="20"/>
              <w:ind w:left="20"/>
              <w:jc w:val="both"/>
            </w:pPr>
            <w:r>
              <w:rPr>
                <w:rFonts w:ascii="Times New Roman"/>
                <w:b w:val="false"/>
                <w:i w:val="false"/>
                <w:color w:val="000000"/>
                <w:sz w:val="20"/>
              </w:rPr>
              <w:t>
</w:t>
            </w:r>
            <w:r>
              <w:rPr>
                <w:rFonts w:ascii="Times New Roman"/>
                <w:b w:val="false"/>
                <w:i w:val="false"/>
                <w:color w:val="000000"/>
                <w:sz w:val="20"/>
              </w:rPr>
              <w:t>8) копию платежного документа о произведенной оплате выкупной цены (для физических лиц – квитанция, для юридических лиц – платежное поручение) земельного участка (при продаже земельного участка государством, при выкупе право аренды на земельный участок) (оригинал для сверки копии документов);</w:t>
            </w:r>
          </w:p>
          <w:p>
            <w:pPr>
              <w:spacing w:after="20"/>
              <w:ind w:left="20"/>
              <w:jc w:val="both"/>
            </w:pPr>
            <w:r>
              <w:rPr>
                <w:rFonts w:ascii="Times New Roman"/>
                <w:b w:val="false"/>
                <w:i w:val="false"/>
                <w:color w:val="000000"/>
                <w:sz w:val="20"/>
              </w:rPr>
              <w:t>
</w:t>
            </w:r>
            <w:r>
              <w:rPr>
                <w:rFonts w:ascii="Times New Roman"/>
                <w:b w:val="false"/>
                <w:i w:val="false"/>
                <w:color w:val="000000"/>
                <w:sz w:val="20"/>
              </w:rPr>
              <w:t>9) копию платежного документа (квитанции) об оплате оказываемой услуги, за исключением случаев оплаты через ПШЭП.</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выкупе в частную собственность земельного участка, ранее предоставленного в землепользование, услугополучатель предоставляет документы, указанные в подпунктах 1), 2), 3), 7), 8) и 9) настоящего пункта настоящего Перечня.</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замене идентификационного документа на земельный участок в случаях изменений идентификационных характеристик земельного участка, услугополучатель предоставляет документы, указанные в подпунктах 1), 2), 4) и 9) настоящего пункта настоящего Перечня, и копию правоустанавливающего документа на земельный участок, разрешение от третьих лиц – в случае обременения земельного участка, а также при отсутствии координат земельного участка прилагаются документы, указанные в подпункте 5) настоящего пункта настоящего Перечня.</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замене идентификационного документа на земельный участок в случаях изменений идентификационных характеристик земельного участка ввиду изменения его целевого назначения услугополучатель предоставляет документы, указанные в подпунктах 1), 2), 4) и 9) настоящего пункта настоящего Перечня, и копию правоустанавливающего документа на земельный участок, решение местного исполнительного органа об изменении целевого назначения земельного участка и копию платежного документа о произведенной оплате за изменение целевого назначения земельного участка, в случаях предусмотренной законодательством Республики Казахстан для измененного целевого назначения (для физических лиц – квитанция, для юридических лиц – платежное поручение), а также при отсутствии координат земельного участка прилагаются документы, указанные в подпункте 5) настоящего пункта настоящего Перечня.</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замене идентификационного документа на земельный участок, выданного в соответствии с ранее действовавшим законодательством Республики Казахстан, при отсутствии изменений идентификационных характеристик земельного участка, услугополучатель предоставляет документы, указанные в подпунктах 1), 2) и 9) настоящего пункта настоящего Перечня, и копию правоустанавливающего документа на земельный участок, а также при отсутствии координат земельного участка прилагаются документы, указанные в подпункте 5) настоящего пункта настоящего Перечня.</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приобретении права на земельный участок, находящегося в государственной собственности, у местного исполнительного органа на торгах (аукционах), услугополучатель предоставляет документы, указанные в подпунктах 1), 2), 4), 5), 7), 8) и 9) настоящего пункта настоящего Перечня.</w:t>
            </w:r>
          </w:p>
          <w:p>
            <w:pPr>
              <w:spacing w:after="20"/>
              <w:ind w:left="20"/>
              <w:jc w:val="both"/>
            </w:pPr>
            <w:r>
              <w:rPr>
                <w:rFonts w:ascii="Times New Roman"/>
                <w:b w:val="false"/>
                <w:i w:val="false"/>
                <w:color w:val="000000"/>
                <w:sz w:val="20"/>
              </w:rPr>
              <w:t>
</w:t>
            </w:r>
            <w:r>
              <w:rPr>
                <w:rFonts w:ascii="Times New Roman"/>
                <w:b w:val="false"/>
                <w:i w:val="false"/>
                <w:color w:val="000000"/>
                <w:sz w:val="20"/>
              </w:rPr>
              <w:t>Работник услугодателя получает согласие услугополучателя на использование сведений, составляющих охраняемую законом тайну, содержащихся в информационных системах, при оказании государственной услуги, если иное не предусмотрено законами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сдаче услугополучателем услугодателю всех необходимых документов услугополучателю выдается расписка о приеме соответствующего заявления.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Для получения государственной услуги услугополучатели представляют на портал:</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предоставлении государством права на земельный участок:</w:t>
            </w:r>
          </w:p>
          <w:p>
            <w:pPr>
              <w:spacing w:after="20"/>
              <w:ind w:left="20"/>
              <w:jc w:val="both"/>
            </w:pPr>
            <w:r>
              <w:rPr>
                <w:rFonts w:ascii="Times New Roman"/>
                <w:b w:val="false"/>
                <w:i w:val="false"/>
                <w:color w:val="000000"/>
                <w:sz w:val="20"/>
              </w:rPr>
              <w:t>
</w:t>
            </w:r>
            <w:r>
              <w:rPr>
                <w:rFonts w:ascii="Times New Roman"/>
                <w:b w:val="false"/>
                <w:i w:val="false"/>
                <w:color w:val="000000"/>
                <w:sz w:val="20"/>
              </w:rPr>
              <w:t>1) заявление об изготовлении и выдаче идентификационного документа на земельный участок по форме 1, либо заявление об изготовлении и выдаче кадастрового паспорта объекта недвижимости по форме 2, согласно приложению 2 к Правилам в форме электронного документа, удостоверенного электронной цифровой подписью услугополучателя или одноразовым паролем, в случае регистрации и подключения абонентского номера услугополучателя, предоставленного оператором сотовой связи, к учетной записи портала;</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В случае оформления прав на земельные участки несовершеннолетним, получившим земельные участки в порядке наследования, в соответствии с гражданским законодательством Республики Казахстан сведения о данных свидетельства о рождении, документа, удостоверяющего личность законного представителя (опекунов, попечителей) и документа подтверждения полномочия на представительство, а также в случае обращения представителя – документ, удостоверяющий личность представителя, копия доверенности от услугополучателя или документа, удостоверяющего полномочия представителя услугодатель получает из соответствующих государственных информационных систем через шлюз "электронного правительства"; </w:t>
            </w:r>
          </w:p>
          <w:p>
            <w:pPr>
              <w:spacing w:after="20"/>
              <w:ind w:left="20"/>
              <w:jc w:val="both"/>
            </w:pPr>
            <w:r>
              <w:rPr>
                <w:rFonts w:ascii="Times New Roman"/>
                <w:b w:val="false"/>
                <w:i w:val="false"/>
                <w:color w:val="000000"/>
                <w:sz w:val="20"/>
              </w:rPr>
              <w:t>
</w:t>
            </w:r>
            <w:r>
              <w:rPr>
                <w:rFonts w:ascii="Times New Roman"/>
                <w:b w:val="false"/>
                <w:i w:val="false"/>
                <w:color w:val="000000"/>
                <w:sz w:val="20"/>
              </w:rPr>
              <w:t>2) сканированное решение местного исполнительного органа о предоставлении права на земельный участок;</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 сканированный землеустроительный проект, утвержденный приказом уполномоченного органа, имеющий согласование проектируемого земельного участка графическим данным информационной системы единого государственного кадастра недвижимости согласно </w:t>
            </w:r>
            <w:r>
              <w:rPr>
                <w:rFonts w:ascii="Times New Roman"/>
                <w:b w:val="false"/>
                <w:i w:val="false"/>
                <w:color w:val="000000"/>
                <w:sz w:val="20"/>
              </w:rPr>
              <w:t>подпункту 6)</w:t>
            </w:r>
            <w:r>
              <w:rPr>
                <w:rFonts w:ascii="Times New Roman"/>
                <w:b w:val="false"/>
                <w:i w:val="false"/>
                <w:color w:val="000000"/>
                <w:sz w:val="20"/>
              </w:rPr>
              <w:t xml:space="preserve"> пункта 1, </w:t>
            </w:r>
            <w:r>
              <w:rPr>
                <w:rFonts w:ascii="Times New Roman"/>
                <w:b w:val="false"/>
                <w:i w:val="false"/>
                <w:color w:val="000000"/>
                <w:sz w:val="20"/>
              </w:rPr>
              <w:t>подпункту 15)</w:t>
            </w:r>
            <w:r>
              <w:rPr>
                <w:rFonts w:ascii="Times New Roman"/>
                <w:b w:val="false"/>
                <w:i w:val="false"/>
                <w:color w:val="000000"/>
                <w:sz w:val="20"/>
              </w:rPr>
              <w:t xml:space="preserve"> пункта 2, </w:t>
            </w:r>
            <w:r>
              <w:rPr>
                <w:rFonts w:ascii="Times New Roman"/>
                <w:b w:val="false"/>
                <w:i w:val="false"/>
                <w:color w:val="000000"/>
                <w:sz w:val="20"/>
              </w:rPr>
              <w:t>подпункту 6)</w:t>
            </w:r>
            <w:r>
              <w:rPr>
                <w:rFonts w:ascii="Times New Roman"/>
                <w:b w:val="false"/>
                <w:i w:val="false"/>
                <w:color w:val="000000"/>
                <w:sz w:val="20"/>
              </w:rPr>
              <w:t xml:space="preserve"> пункта 3 статьи 14-1 Кодекса;</w:t>
            </w:r>
          </w:p>
          <w:p>
            <w:pPr>
              <w:spacing w:after="20"/>
              <w:ind w:left="20"/>
              <w:jc w:val="both"/>
            </w:pPr>
            <w:r>
              <w:rPr>
                <w:rFonts w:ascii="Times New Roman"/>
                <w:b w:val="false"/>
                <w:i w:val="false"/>
                <w:color w:val="000000"/>
                <w:sz w:val="20"/>
              </w:rPr>
              <w:t>
</w:t>
            </w:r>
            <w:r>
              <w:rPr>
                <w:rFonts w:ascii="Times New Roman"/>
                <w:b w:val="false"/>
                <w:i w:val="false"/>
                <w:color w:val="000000"/>
                <w:sz w:val="20"/>
              </w:rPr>
              <w:t>4) сканированные материалы по установлению границ земельного участка на местности.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В случаях проведения работ по установлению (восстановлению) границ земельного участка услугодателем – сканированный акт установления (восстановления) границ земельного участка на местности;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5) при наличии землеустроительного проекта размещения земельных участков на площадку для отвода под индивидуальное жилищное строительство представляется сканированная часть землеустроительного проекта на конкретный земельный участок и материалы по установлению его границ на местности;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6) сканированный договор купли-продажи земельного участка (при продаже права аренды земельного участка – договор купли-продажи права аренды земельного участка);</w:t>
            </w:r>
          </w:p>
          <w:p>
            <w:pPr>
              <w:spacing w:after="20"/>
              <w:ind w:left="20"/>
              <w:jc w:val="both"/>
            </w:pPr>
            <w:r>
              <w:rPr>
                <w:rFonts w:ascii="Times New Roman"/>
                <w:b w:val="false"/>
                <w:i w:val="false"/>
                <w:color w:val="000000"/>
                <w:sz w:val="20"/>
              </w:rPr>
              <w:t>
</w:t>
            </w:r>
            <w:r>
              <w:rPr>
                <w:rFonts w:ascii="Times New Roman"/>
                <w:b w:val="false"/>
                <w:i w:val="false"/>
                <w:color w:val="000000"/>
                <w:sz w:val="20"/>
              </w:rPr>
              <w:t>7) сканированный платежный документ о произведенной оплате выкупной цены (для физических лиц – квитанция, для юридических лиц – платежное поручение) земельного участка (при продаже земельного участка государством, при выкупе право аренды на земельный участок);</w:t>
            </w:r>
          </w:p>
          <w:p>
            <w:pPr>
              <w:spacing w:after="20"/>
              <w:ind w:left="20"/>
              <w:jc w:val="both"/>
            </w:pPr>
            <w:r>
              <w:rPr>
                <w:rFonts w:ascii="Times New Roman"/>
                <w:b w:val="false"/>
                <w:i w:val="false"/>
                <w:color w:val="000000"/>
                <w:sz w:val="20"/>
              </w:rPr>
              <w:t>
</w:t>
            </w:r>
            <w:r>
              <w:rPr>
                <w:rFonts w:ascii="Times New Roman"/>
                <w:b w:val="false"/>
                <w:i w:val="false"/>
                <w:color w:val="000000"/>
                <w:sz w:val="20"/>
              </w:rPr>
              <w:t>8) сканированный платежный документ (квитанция) об оплате оказываемой услуги, за исключением случаев оплаты через ПШЭП.</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выкупе в частную собственность земельного участка, ранее предоставленного в землепользование, услугополучатель предоставляет документы, указанные в подпунктах 1), 2), 6), 7) и 8) настоящего пункта настоящего Перечня.</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замене идентификационного документа на земельный участок в случаях изменений идентификационных характеристик земельного участка, услугополучатель предоставляет документы, указанные в подпунктах 1), 3) и 8) настоящего пункта настоящего Перечня и сканированный правоустанавливающий документ на земельный участок, разрешение от третьих лиц в случае обременения земельного участка, а также при отсутствии координат земельного участка прилагаются документы, указанные в подпункте 4) настоящего пункта настоящего Перечня.</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замене идентификационного документа на земельный участок в случаях изменений идентификационных характеристик земельного участка ввиду изменения целевого назначения услугополучатель предоставляет документы, указанные в подпунктах 1), 3) и 8) настоящего пункта настоящего Перечня и сканированные правоустанавливающий документ на земельный участок, решение местного исполнительного органа об изменении целевого назначения земельного участка и платежного документа о произведенной оплате за изменение целевого назначения земельного участка, в случаях предусмотренной законодательством Республики Казахстан для измененного целевого назначения (для физических лиц – квитанция, для юридических лиц – платежное поручение), а также при отсутствии координат земельного участка прилагаются документы, указанные в подпункте 4) настоящего пункта настоящего Перечня.</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замене идентификационного документа на земельный участок, выданного в соответствии с ранее действовавшим законодательством Республики Казахстан, при отсутствии изменений идентификационных характеристик земельного участка, услугополучатель предоставляет документы, указанные в подпунктах 1) и 8) настоящего пункта настоящего Перечня, и сканированный правоустанавливающий документ на земельный участок и при отсутствии координат земельного участка прилагаются документы, указанные в подпункте 4) настоящего пункта настоящего Перечня.</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приобретении права на земельный участок, находящейся в государственной собственности, у местного исполнительного органа на торгах (аукционах) услугополучатель предоставляет документы, указанные в подпунктах 1), 2), 4), 5), 7), 8) и 9) настоящего пункта настоящего Перечня.</w:t>
            </w:r>
          </w:p>
          <w:p>
            <w:pPr>
              <w:spacing w:after="20"/>
              <w:ind w:left="20"/>
              <w:jc w:val="both"/>
            </w:pPr>
            <w:r>
              <w:rPr>
                <w:rFonts w:ascii="Times New Roman"/>
                <w:b w:val="false"/>
                <w:i w:val="false"/>
                <w:color w:val="000000"/>
                <w:sz w:val="20"/>
              </w:rPr>
              <w:t>
Истребование от услугополучателей документов, которые могут быть получены из информационных систем, не допускается.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законами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1" w:id="357"/>
          <w:p>
            <w:pPr>
              <w:spacing w:after="20"/>
              <w:ind w:left="20"/>
              <w:jc w:val="both"/>
            </w:pPr>
            <w:r>
              <w:rPr>
                <w:rFonts w:ascii="Times New Roman"/>
                <w:b w:val="false"/>
                <w:i w:val="false"/>
                <w:color w:val="000000"/>
                <w:sz w:val="20"/>
              </w:rPr>
              <w:t>
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bookmarkEnd w:id="357"/>
          <w:p>
            <w:pPr>
              <w:spacing w:after="20"/>
              <w:ind w:left="20"/>
              <w:jc w:val="both"/>
            </w:pPr>
            <w:r>
              <w:rPr>
                <w:rFonts w:ascii="Times New Roman"/>
                <w:b w:val="false"/>
                <w:i w:val="false"/>
                <w:color w:val="000000"/>
                <w:sz w:val="20"/>
              </w:rPr>
              <w:t>
2) несоответствие услугополучателя и (или) представленных материалов, данных и сведений, необходимых для оказания государственной услуги, требованиям, установленным Правилами.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2" w:id="358"/>
          <w:p>
            <w:pPr>
              <w:spacing w:after="20"/>
              <w:ind w:left="20"/>
              <w:jc w:val="both"/>
            </w:pPr>
            <w:r>
              <w:rPr>
                <w:rFonts w:ascii="Times New Roman"/>
                <w:b w:val="false"/>
                <w:i w:val="false"/>
                <w:color w:val="000000"/>
                <w:sz w:val="20"/>
              </w:rPr>
              <w:t>
Получение государственной услуги непосредственно через услугодателя осуществляется по месту расположения земельного участка.</w:t>
            </w:r>
          </w:p>
          <w:bookmarkEnd w:id="35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Услугополучатель имеет возможность получения государственной услуги в электронной форме через портал при условии наличия электронной цифровой подписи либо посредством одноразового пароля. </w:t>
            </w:r>
          </w:p>
          <w:p>
            <w:pPr>
              <w:spacing w:after="20"/>
              <w:ind w:left="20"/>
              <w:jc w:val="both"/>
            </w:pPr>
            <w:r>
              <w:rPr>
                <w:rFonts w:ascii="Times New Roman"/>
                <w:b w:val="false"/>
                <w:i w:val="false"/>
                <w:color w:val="000000"/>
                <w:sz w:val="20"/>
              </w:rPr>
              <w:t>
</w:t>
            </w:r>
            <w:r>
              <w:rPr>
                <w:rFonts w:ascii="Times New Roman"/>
                <w:b w:val="false"/>
                <w:i w:val="false"/>
                <w:color w:val="000000"/>
                <w:sz w:val="20"/>
              </w:rPr>
              <w:t>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а также единого контакт-центра. Контактные телефоны справочных служб по вопросам оказания государственной услуги указаны на портале. Единый контакт-центр по вопросам оказания государственных услуг: 1414, 8 800 080 7777.</w:t>
            </w:r>
          </w:p>
          <w:p>
            <w:pPr>
              <w:spacing w:after="20"/>
              <w:ind w:left="20"/>
              <w:jc w:val="both"/>
            </w:pPr>
            <w:r>
              <w:rPr>
                <w:rFonts w:ascii="Times New Roman"/>
                <w:b w:val="false"/>
                <w:i w:val="false"/>
                <w:color w:val="000000"/>
                <w:sz w:val="20"/>
              </w:rPr>
              <w:t>
</w:t>
            </w:r>
            <w:r>
              <w:rPr>
                <w:rFonts w:ascii="Times New Roman"/>
                <w:b w:val="false"/>
                <w:i w:val="false"/>
                <w:color w:val="000000"/>
                <w:sz w:val="20"/>
              </w:rPr>
              <w:t>Сервис цифровых документов доступен для пользователей, авторизованных в мобильном приложении.</w:t>
            </w:r>
          </w:p>
          <w:p>
            <w:pPr>
              <w:spacing w:after="20"/>
              <w:ind w:left="20"/>
              <w:jc w:val="both"/>
            </w:pPr>
            <w:r>
              <w:rPr>
                <w:rFonts w:ascii="Times New Roman"/>
                <w:b w:val="false"/>
                <w:i w:val="false"/>
                <w:color w:val="000000"/>
                <w:sz w:val="20"/>
              </w:rPr>
              <w:t>
Для использования цифрового документа необходимо пройти авторизацию в мобильном приложении с использованием электронной цифровой подписи или одноразового пароля, далее перейти в раздел "Цифровые документы" и выбрать необходимый документ.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2</w:t>
            </w:r>
            <w:r>
              <w:br/>
            </w:r>
            <w:r>
              <w:rPr>
                <w:rFonts w:ascii="Times New Roman"/>
                <w:b w:val="false"/>
                <w:i w:val="false"/>
                <w:color w:val="000000"/>
                <w:sz w:val="20"/>
              </w:rPr>
              <w:t>Правил государственной услуги</w:t>
            </w:r>
            <w:r>
              <w:br/>
            </w:r>
            <w:r>
              <w:rPr>
                <w:rFonts w:ascii="Times New Roman"/>
                <w:b w:val="false"/>
                <w:i w:val="false"/>
                <w:color w:val="000000"/>
                <w:sz w:val="20"/>
              </w:rPr>
              <w:t>"Изготовление и выдача</w:t>
            </w:r>
            <w:r>
              <w:br/>
            </w:r>
            <w:r>
              <w:rPr>
                <w:rFonts w:ascii="Times New Roman"/>
                <w:b w:val="false"/>
                <w:i w:val="false"/>
                <w:color w:val="000000"/>
                <w:sz w:val="20"/>
              </w:rPr>
              <w:t>идентификационного документа</w:t>
            </w:r>
            <w:r>
              <w:br/>
            </w:r>
            <w:r>
              <w:rPr>
                <w:rFonts w:ascii="Times New Roman"/>
                <w:b w:val="false"/>
                <w:i w:val="false"/>
                <w:color w:val="000000"/>
                <w:sz w:val="20"/>
              </w:rPr>
              <w:t>на земельный участок"</w:t>
            </w:r>
          </w:p>
        </w:tc>
      </w:tr>
    </w:tbl>
    <w:bookmarkStart w:name="z477" w:id="359"/>
    <w:p>
      <w:pPr>
        <w:spacing w:after="0"/>
        <w:ind w:left="0"/>
        <w:jc w:val="both"/>
      </w:pPr>
      <w:r>
        <w:rPr>
          <w:rFonts w:ascii="Times New Roman"/>
          <w:b w:val="false"/>
          <w:i w:val="false"/>
          <w:color w:val="000000"/>
          <w:sz w:val="28"/>
        </w:rPr>
        <w:t>
      Форма 1</w:t>
      </w:r>
    </w:p>
    <w:bookmarkEnd w:id="35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Руководителю_______________</w:t>
            </w:r>
            <w:r>
              <w:br/>
            </w:r>
            <w:r>
              <w:rPr>
                <w:rFonts w:ascii="Times New Roman"/>
                <w:b w:val="false"/>
                <w:i w:val="false"/>
                <w:color w:val="000000"/>
                <w:sz w:val="20"/>
              </w:rPr>
              <w:t>(наименование организации,</w:t>
            </w:r>
            <w:r>
              <w:br/>
            </w:r>
            <w:r>
              <w:rPr>
                <w:rFonts w:ascii="Times New Roman"/>
                <w:b w:val="false"/>
                <w:i w:val="false"/>
                <w:color w:val="000000"/>
                <w:sz w:val="20"/>
              </w:rPr>
              <w:t>____________________________</w:t>
            </w:r>
            <w:r>
              <w:br/>
            </w:r>
            <w:r>
              <w:rPr>
                <w:rFonts w:ascii="Times New Roman"/>
                <w:b w:val="false"/>
                <w:i w:val="false"/>
                <w:color w:val="000000"/>
                <w:sz w:val="20"/>
              </w:rPr>
              <w:t>фамилия, имя, отчество</w:t>
            </w:r>
            <w:r>
              <w:br/>
            </w:r>
            <w:r>
              <w:rPr>
                <w:rFonts w:ascii="Times New Roman"/>
                <w:b w:val="false"/>
                <w:i w:val="false"/>
                <w:color w:val="000000"/>
                <w:sz w:val="20"/>
              </w:rPr>
              <w:t>(при его наличии)</w:t>
            </w:r>
            <w:r>
              <w:br/>
            </w:r>
            <w:r>
              <w:rPr>
                <w:rFonts w:ascii="Times New Roman"/>
                <w:b w:val="false"/>
                <w:i w:val="false"/>
                <w:color w:val="000000"/>
                <w:sz w:val="20"/>
              </w:rPr>
              <w:t>от _________________________</w:t>
            </w:r>
            <w:r>
              <w:br/>
            </w:r>
            <w:r>
              <w:rPr>
                <w:rFonts w:ascii="Times New Roman"/>
                <w:b w:val="false"/>
                <w:i w:val="false"/>
                <w:color w:val="000000"/>
                <w:sz w:val="20"/>
              </w:rPr>
              <w:t>(фамилия, имя, отчество</w:t>
            </w:r>
            <w:r>
              <w:br/>
            </w:r>
            <w:r>
              <w:rPr>
                <w:rFonts w:ascii="Times New Roman"/>
                <w:b w:val="false"/>
                <w:i w:val="false"/>
                <w:color w:val="000000"/>
                <w:sz w:val="20"/>
              </w:rPr>
              <w:t>(при его наличии)</w:t>
            </w:r>
            <w:r>
              <w:br/>
            </w:r>
            <w:r>
              <w:rPr>
                <w:rFonts w:ascii="Times New Roman"/>
                <w:b w:val="false"/>
                <w:i w:val="false"/>
                <w:color w:val="000000"/>
                <w:sz w:val="20"/>
              </w:rPr>
              <w:t>____________________________</w:t>
            </w:r>
            <w:r>
              <w:br/>
            </w:r>
            <w:r>
              <w:rPr>
                <w:rFonts w:ascii="Times New Roman"/>
                <w:b w:val="false"/>
                <w:i w:val="false"/>
                <w:color w:val="000000"/>
                <w:sz w:val="20"/>
              </w:rPr>
              <w:t>физического лица либо полное</w:t>
            </w:r>
            <w:r>
              <w:br/>
            </w:r>
            <w:r>
              <w:rPr>
                <w:rFonts w:ascii="Times New Roman"/>
                <w:b w:val="false"/>
                <w:i w:val="false"/>
                <w:color w:val="000000"/>
                <w:sz w:val="20"/>
              </w:rPr>
              <w:t>наименование юридического лица)</w:t>
            </w:r>
            <w:r>
              <w:br/>
            </w:r>
            <w:r>
              <w:rPr>
                <w:rFonts w:ascii="Times New Roman"/>
                <w:b w:val="false"/>
                <w:i w:val="false"/>
                <w:color w:val="000000"/>
                <w:sz w:val="20"/>
              </w:rPr>
              <w:t>____________________________</w:t>
            </w:r>
            <w:r>
              <w:br/>
            </w:r>
            <w:r>
              <w:rPr>
                <w:rFonts w:ascii="Times New Roman"/>
                <w:b w:val="false"/>
                <w:i w:val="false"/>
                <w:color w:val="000000"/>
                <w:sz w:val="20"/>
              </w:rPr>
              <w:t>(индивидуальный</w:t>
            </w:r>
            <w:r>
              <w:br/>
            </w:r>
            <w:r>
              <w:rPr>
                <w:rFonts w:ascii="Times New Roman"/>
                <w:b w:val="false"/>
                <w:i w:val="false"/>
                <w:color w:val="000000"/>
                <w:sz w:val="20"/>
              </w:rPr>
              <w:t>идентификационный номер либо</w:t>
            </w:r>
            <w:r>
              <w:br/>
            </w:r>
            <w:r>
              <w:rPr>
                <w:rFonts w:ascii="Times New Roman"/>
                <w:b w:val="false"/>
                <w:i w:val="false"/>
                <w:color w:val="000000"/>
                <w:sz w:val="20"/>
              </w:rPr>
              <w:t>бизнес-идентификационный номер)</w:t>
            </w:r>
            <w:r>
              <w:br/>
            </w:r>
            <w:r>
              <w:rPr>
                <w:rFonts w:ascii="Times New Roman"/>
                <w:b w:val="false"/>
                <w:i w:val="false"/>
                <w:color w:val="000000"/>
                <w:sz w:val="20"/>
              </w:rPr>
              <w:t>____________________________</w:t>
            </w:r>
            <w:r>
              <w:br/>
            </w:r>
            <w:r>
              <w:rPr>
                <w:rFonts w:ascii="Times New Roman"/>
                <w:b w:val="false"/>
                <w:i w:val="false"/>
                <w:color w:val="000000"/>
                <w:sz w:val="20"/>
              </w:rPr>
              <w:t>(реквизиты документа,</w:t>
            </w:r>
            <w:r>
              <w:br/>
            </w:r>
            <w:r>
              <w:rPr>
                <w:rFonts w:ascii="Times New Roman"/>
                <w:b w:val="false"/>
                <w:i w:val="false"/>
                <w:color w:val="000000"/>
                <w:sz w:val="20"/>
              </w:rPr>
              <w:t>удостоверяющего</w:t>
            </w:r>
            <w:r>
              <w:br/>
            </w:r>
            <w:r>
              <w:rPr>
                <w:rFonts w:ascii="Times New Roman"/>
                <w:b w:val="false"/>
                <w:i w:val="false"/>
                <w:color w:val="000000"/>
                <w:sz w:val="20"/>
              </w:rPr>
              <w:t>____________________________</w:t>
            </w:r>
            <w:r>
              <w:br/>
            </w:r>
            <w:r>
              <w:rPr>
                <w:rFonts w:ascii="Times New Roman"/>
                <w:b w:val="false"/>
                <w:i w:val="false"/>
                <w:color w:val="000000"/>
                <w:sz w:val="20"/>
              </w:rPr>
              <w:t>личность физического или</w:t>
            </w:r>
            <w:r>
              <w:br/>
            </w:r>
            <w:r>
              <w:rPr>
                <w:rFonts w:ascii="Times New Roman"/>
                <w:b w:val="false"/>
                <w:i w:val="false"/>
                <w:color w:val="000000"/>
                <w:sz w:val="20"/>
              </w:rPr>
              <w:t>представителя юридического лица,</w:t>
            </w:r>
            <w:r>
              <w:br/>
            </w:r>
            <w:r>
              <w:rPr>
                <w:rFonts w:ascii="Times New Roman"/>
                <w:b w:val="false"/>
                <w:i w:val="false"/>
                <w:color w:val="000000"/>
                <w:sz w:val="20"/>
              </w:rPr>
              <w:t>____________________________</w:t>
            </w:r>
            <w:r>
              <w:br/>
            </w:r>
            <w:r>
              <w:rPr>
                <w:rFonts w:ascii="Times New Roman"/>
                <w:b w:val="false"/>
                <w:i w:val="false"/>
                <w:color w:val="000000"/>
                <w:sz w:val="20"/>
              </w:rPr>
              <w:t>контактный телефон</w:t>
            </w:r>
            <w:r>
              <w:br/>
            </w:r>
            <w:r>
              <w:rPr>
                <w:rFonts w:ascii="Times New Roman"/>
                <w:b w:val="false"/>
                <w:i w:val="false"/>
                <w:color w:val="000000"/>
                <w:sz w:val="20"/>
              </w:rPr>
              <w:t>(при наличии), адрес</w:t>
            </w:r>
            <w:r>
              <w:br/>
            </w:r>
            <w:r>
              <w:rPr>
                <w:rFonts w:ascii="Times New Roman"/>
                <w:b w:val="false"/>
                <w:i w:val="false"/>
                <w:color w:val="000000"/>
                <w:sz w:val="20"/>
              </w:rPr>
              <w:t>____________________________</w:t>
            </w:r>
            <w:r>
              <w:br/>
            </w:r>
            <w:r>
              <w:rPr>
                <w:rFonts w:ascii="Times New Roman"/>
                <w:b w:val="false"/>
                <w:i w:val="false"/>
                <w:color w:val="000000"/>
                <w:sz w:val="20"/>
              </w:rPr>
              <w:t>местонахождения (для</w:t>
            </w:r>
            <w:r>
              <w:br/>
            </w:r>
            <w:r>
              <w:rPr>
                <w:rFonts w:ascii="Times New Roman"/>
                <w:b w:val="false"/>
                <w:i w:val="false"/>
                <w:color w:val="000000"/>
                <w:sz w:val="20"/>
              </w:rPr>
              <w:t>юридических лиц) либо</w:t>
            </w:r>
            <w:r>
              <w:br/>
            </w:r>
            <w:r>
              <w:rPr>
                <w:rFonts w:ascii="Times New Roman"/>
                <w:b w:val="false"/>
                <w:i w:val="false"/>
                <w:color w:val="000000"/>
                <w:sz w:val="20"/>
              </w:rPr>
              <w:t>____________________________</w:t>
            </w:r>
            <w:r>
              <w:br/>
            </w:r>
            <w:r>
              <w:rPr>
                <w:rFonts w:ascii="Times New Roman"/>
                <w:b w:val="false"/>
                <w:i w:val="false"/>
                <w:color w:val="000000"/>
                <w:sz w:val="20"/>
              </w:rPr>
              <w:t>адрес регистрации (для</w:t>
            </w:r>
            <w:r>
              <w:br/>
            </w:r>
            <w:r>
              <w:rPr>
                <w:rFonts w:ascii="Times New Roman"/>
                <w:b w:val="false"/>
                <w:i w:val="false"/>
                <w:color w:val="000000"/>
                <w:sz w:val="20"/>
              </w:rPr>
              <w:t>физических лиц))</w:t>
            </w:r>
          </w:p>
        </w:tc>
      </w:tr>
    </w:tbl>
    <w:bookmarkStart w:name="z479" w:id="360"/>
    <w:p>
      <w:pPr>
        <w:spacing w:after="0"/>
        <w:ind w:left="0"/>
        <w:jc w:val="left"/>
      </w:pPr>
      <w:r>
        <w:rPr>
          <w:rFonts w:ascii="Times New Roman"/>
          <w:b/>
          <w:i w:val="false"/>
          <w:color w:val="000000"/>
        </w:rPr>
        <w:t xml:space="preserve"> Заявление об изготовлении и выдаче акта на земельный участок</w:t>
      </w:r>
    </w:p>
    <w:bookmarkEnd w:id="360"/>
    <w:p>
      <w:pPr>
        <w:spacing w:after="0"/>
        <w:ind w:left="0"/>
        <w:jc w:val="both"/>
      </w:pPr>
      <w:bookmarkStart w:name="z480" w:id="361"/>
      <w:r>
        <w:rPr>
          <w:rFonts w:ascii="Times New Roman"/>
          <w:b w:val="false"/>
          <w:i w:val="false"/>
          <w:color w:val="000000"/>
          <w:sz w:val="28"/>
        </w:rPr>
        <w:t xml:space="preserve">
      Прошу выдать акт на право _____________________________________ на земельный </w:t>
      </w:r>
    </w:p>
    <w:bookmarkEnd w:id="361"/>
    <w:p>
      <w:pPr>
        <w:spacing w:after="0"/>
        <w:ind w:left="0"/>
        <w:jc w:val="both"/>
      </w:pPr>
      <w:r>
        <w:rPr>
          <w:rFonts w:ascii="Times New Roman"/>
          <w:b w:val="false"/>
          <w:i w:val="false"/>
          <w:color w:val="000000"/>
          <w:sz w:val="28"/>
        </w:rPr>
        <w:t xml:space="preserve">                                                                                (указать вид акта)  </w:t>
      </w:r>
    </w:p>
    <w:p>
      <w:pPr>
        <w:spacing w:after="0"/>
        <w:ind w:left="0"/>
        <w:jc w:val="both"/>
      </w:pPr>
      <w:r>
        <w:rPr>
          <w:rFonts w:ascii="Times New Roman"/>
          <w:b w:val="false"/>
          <w:i w:val="false"/>
          <w:color w:val="000000"/>
          <w:sz w:val="28"/>
        </w:rPr>
        <w:t xml:space="preserve">участок, расположенный по адресу: _______________________________________________, </w:t>
      </w:r>
    </w:p>
    <w:p>
      <w:pPr>
        <w:spacing w:after="0"/>
        <w:ind w:left="0"/>
        <w:jc w:val="both"/>
      </w:pPr>
      <w:r>
        <w:rPr>
          <w:rFonts w:ascii="Times New Roman"/>
          <w:b w:val="false"/>
          <w:i w:val="false"/>
          <w:color w:val="000000"/>
          <w:sz w:val="28"/>
        </w:rPr>
        <w:t xml:space="preserve">                                                                (адрес (местонахождение) земельного участка) </w:t>
      </w:r>
    </w:p>
    <w:p>
      <w:pPr>
        <w:spacing w:after="0"/>
        <w:ind w:left="0"/>
        <w:jc w:val="both"/>
      </w:pPr>
      <w:r>
        <w:rPr>
          <w:rFonts w:ascii="Times New Roman"/>
          <w:b w:val="false"/>
          <w:i w:val="false"/>
          <w:color w:val="000000"/>
          <w:sz w:val="28"/>
        </w:rPr>
        <w:t>кадастровый номер земельного участка (при наличии): _______________________________</w:t>
      </w:r>
    </w:p>
    <w:p>
      <w:pPr>
        <w:spacing w:after="0"/>
        <w:ind w:left="0"/>
        <w:jc w:val="both"/>
      </w:pPr>
      <w:r>
        <w:rPr>
          <w:rFonts w:ascii="Times New Roman"/>
          <w:b w:val="false"/>
          <w:i w:val="false"/>
          <w:color w:val="000000"/>
          <w:sz w:val="28"/>
        </w:rPr>
        <w:t>предоставленный для ___________________________________________________________</w:t>
      </w:r>
    </w:p>
    <w:p>
      <w:pPr>
        <w:spacing w:after="0"/>
        <w:ind w:left="0"/>
        <w:jc w:val="both"/>
      </w:pPr>
      <w:r>
        <w:rPr>
          <w:rFonts w:ascii="Times New Roman"/>
          <w:b w:val="false"/>
          <w:i w:val="false"/>
          <w:color w:val="000000"/>
          <w:sz w:val="28"/>
        </w:rPr>
        <w:t xml:space="preserve">                                                                      (целевое назначение земельного участка)</w:t>
      </w:r>
    </w:p>
    <w:bookmarkStart w:name="z481" w:id="362"/>
    <w:p>
      <w:pPr>
        <w:spacing w:after="0"/>
        <w:ind w:left="0"/>
        <w:jc w:val="both"/>
      </w:pPr>
      <w:r>
        <w:rPr>
          <w:rFonts w:ascii="Times New Roman"/>
          <w:b w:val="false"/>
          <w:i w:val="false"/>
          <w:color w:val="000000"/>
          <w:sz w:val="28"/>
        </w:rPr>
        <w:t>
      Согласен(на) на сбор и обработку моих персональных данных и сведений, составляющих охраняемую законом тайну, содержащихся в информационных системах.</w:t>
      </w:r>
    </w:p>
    <w:bookmarkEnd w:id="362"/>
    <w:bookmarkStart w:name="z482" w:id="363"/>
    <w:p>
      <w:pPr>
        <w:spacing w:after="0"/>
        <w:ind w:left="0"/>
        <w:jc w:val="both"/>
      </w:pPr>
      <w:r>
        <w:rPr>
          <w:rFonts w:ascii="Times New Roman"/>
          <w:b w:val="false"/>
          <w:i w:val="false"/>
          <w:color w:val="000000"/>
          <w:sz w:val="28"/>
        </w:rPr>
        <w:t>
      Дата ___________________</w:t>
      </w:r>
    </w:p>
    <w:bookmarkEnd w:id="363"/>
    <w:bookmarkStart w:name="z483" w:id="364"/>
    <w:p>
      <w:pPr>
        <w:spacing w:after="0"/>
        <w:ind w:left="0"/>
        <w:jc w:val="both"/>
      </w:pPr>
      <w:r>
        <w:rPr>
          <w:rFonts w:ascii="Times New Roman"/>
          <w:b w:val="false"/>
          <w:i w:val="false"/>
          <w:color w:val="000000"/>
          <w:sz w:val="28"/>
        </w:rPr>
        <w:t>
      Услугополучатель _______________________________________________________ (фамилия, имя, отчество (при его наличии) физического лица либо уполномоченного представителя юридического лица, подпись/электронная цифровая подпись)</w:t>
      </w:r>
    </w:p>
    <w:bookmarkEnd w:id="36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Руководителю_______________</w:t>
            </w:r>
            <w:r>
              <w:br/>
            </w:r>
            <w:r>
              <w:rPr>
                <w:rFonts w:ascii="Times New Roman"/>
                <w:b w:val="false"/>
                <w:i w:val="false"/>
                <w:color w:val="000000"/>
                <w:sz w:val="20"/>
              </w:rPr>
              <w:t>(наименование организации,</w:t>
            </w:r>
            <w:r>
              <w:br/>
            </w:r>
            <w:r>
              <w:rPr>
                <w:rFonts w:ascii="Times New Roman"/>
                <w:b w:val="false"/>
                <w:i w:val="false"/>
                <w:color w:val="000000"/>
                <w:sz w:val="20"/>
              </w:rPr>
              <w:t>____________________________</w:t>
            </w:r>
            <w:r>
              <w:br/>
            </w:r>
            <w:r>
              <w:rPr>
                <w:rFonts w:ascii="Times New Roman"/>
                <w:b w:val="false"/>
                <w:i w:val="false"/>
                <w:color w:val="000000"/>
                <w:sz w:val="20"/>
              </w:rPr>
              <w:t>фамилия, имя, отчество</w:t>
            </w:r>
            <w:r>
              <w:br/>
            </w:r>
            <w:r>
              <w:rPr>
                <w:rFonts w:ascii="Times New Roman"/>
                <w:b w:val="false"/>
                <w:i w:val="false"/>
                <w:color w:val="000000"/>
                <w:sz w:val="20"/>
              </w:rPr>
              <w:t>(при его наличии)</w:t>
            </w:r>
            <w:r>
              <w:br/>
            </w:r>
            <w:r>
              <w:rPr>
                <w:rFonts w:ascii="Times New Roman"/>
                <w:b w:val="false"/>
                <w:i w:val="false"/>
                <w:color w:val="000000"/>
                <w:sz w:val="20"/>
              </w:rPr>
              <w:t>от _________________________</w:t>
            </w:r>
            <w:r>
              <w:br/>
            </w:r>
            <w:r>
              <w:rPr>
                <w:rFonts w:ascii="Times New Roman"/>
                <w:b w:val="false"/>
                <w:i w:val="false"/>
                <w:color w:val="000000"/>
                <w:sz w:val="20"/>
              </w:rPr>
              <w:t>(фамилия, имя, отчество</w:t>
            </w:r>
            <w:r>
              <w:br/>
            </w:r>
            <w:r>
              <w:rPr>
                <w:rFonts w:ascii="Times New Roman"/>
                <w:b w:val="false"/>
                <w:i w:val="false"/>
                <w:color w:val="000000"/>
                <w:sz w:val="20"/>
              </w:rPr>
              <w:t>(при его наличии)</w:t>
            </w:r>
            <w:r>
              <w:br/>
            </w:r>
            <w:r>
              <w:rPr>
                <w:rFonts w:ascii="Times New Roman"/>
                <w:b w:val="false"/>
                <w:i w:val="false"/>
                <w:color w:val="000000"/>
                <w:sz w:val="20"/>
              </w:rPr>
              <w:t>____________________________</w:t>
            </w:r>
            <w:r>
              <w:br/>
            </w:r>
            <w:r>
              <w:rPr>
                <w:rFonts w:ascii="Times New Roman"/>
                <w:b w:val="false"/>
                <w:i w:val="false"/>
                <w:color w:val="000000"/>
                <w:sz w:val="20"/>
              </w:rPr>
              <w:t>физического лица либо полное</w:t>
            </w:r>
            <w:r>
              <w:br/>
            </w:r>
            <w:r>
              <w:rPr>
                <w:rFonts w:ascii="Times New Roman"/>
                <w:b w:val="false"/>
                <w:i w:val="false"/>
                <w:color w:val="000000"/>
                <w:sz w:val="20"/>
              </w:rPr>
              <w:t>наименование юридического лица)</w:t>
            </w:r>
            <w:r>
              <w:br/>
            </w:r>
            <w:r>
              <w:rPr>
                <w:rFonts w:ascii="Times New Roman"/>
                <w:b w:val="false"/>
                <w:i w:val="false"/>
                <w:color w:val="000000"/>
                <w:sz w:val="20"/>
              </w:rPr>
              <w:t>____________________________</w:t>
            </w:r>
            <w:r>
              <w:br/>
            </w:r>
            <w:r>
              <w:rPr>
                <w:rFonts w:ascii="Times New Roman"/>
                <w:b w:val="false"/>
                <w:i w:val="false"/>
                <w:color w:val="000000"/>
                <w:sz w:val="20"/>
              </w:rPr>
              <w:t>(индивидуальный</w:t>
            </w:r>
            <w:r>
              <w:br/>
            </w:r>
            <w:r>
              <w:rPr>
                <w:rFonts w:ascii="Times New Roman"/>
                <w:b w:val="false"/>
                <w:i w:val="false"/>
                <w:color w:val="000000"/>
                <w:sz w:val="20"/>
              </w:rPr>
              <w:t>идентификационный номер либо</w:t>
            </w:r>
            <w:r>
              <w:br/>
            </w:r>
            <w:r>
              <w:rPr>
                <w:rFonts w:ascii="Times New Roman"/>
                <w:b w:val="false"/>
                <w:i w:val="false"/>
                <w:color w:val="000000"/>
                <w:sz w:val="20"/>
              </w:rPr>
              <w:t>бизнес-идентификационный номер)</w:t>
            </w:r>
            <w:r>
              <w:br/>
            </w:r>
            <w:r>
              <w:rPr>
                <w:rFonts w:ascii="Times New Roman"/>
                <w:b w:val="false"/>
                <w:i w:val="false"/>
                <w:color w:val="000000"/>
                <w:sz w:val="20"/>
              </w:rPr>
              <w:t>____________________________</w:t>
            </w:r>
            <w:r>
              <w:br/>
            </w:r>
            <w:r>
              <w:rPr>
                <w:rFonts w:ascii="Times New Roman"/>
                <w:b w:val="false"/>
                <w:i w:val="false"/>
                <w:color w:val="000000"/>
                <w:sz w:val="20"/>
              </w:rPr>
              <w:t>(реквизиты документа,</w:t>
            </w:r>
            <w:r>
              <w:br/>
            </w:r>
            <w:r>
              <w:rPr>
                <w:rFonts w:ascii="Times New Roman"/>
                <w:b w:val="false"/>
                <w:i w:val="false"/>
                <w:color w:val="000000"/>
                <w:sz w:val="20"/>
              </w:rPr>
              <w:t>удостоверяющего</w:t>
            </w:r>
            <w:r>
              <w:br/>
            </w:r>
            <w:r>
              <w:rPr>
                <w:rFonts w:ascii="Times New Roman"/>
                <w:b w:val="false"/>
                <w:i w:val="false"/>
                <w:color w:val="000000"/>
                <w:sz w:val="20"/>
              </w:rPr>
              <w:t>____________________________</w:t>
            </w:r>
            <w:r>
              <w:br/>
            </w:r>
            <w:r>
              <w:rPr>
                <w:rFonts w:ascii="Times New Roman"/>
                <w:b w:val="false"/>
                <w:i w:val="false"/>
                <w:color w:val="000000"/>
                <w:sz w:val="20"/>
              </w:rPr>
              <w:t>личность физического или</w:t>
            </w:r>
            <w:r>
              <w:br/>
            </w:r>
            <w:r>
              <w:rPr>
                <w:rFonts w:ascii="Times New Roman"/>
                <w:b w:val="false"/>
                <w:i w:val="false"/>
                <w:color w:val="000000"/>
                <w:sz w:val="20"/>
              </w:rPr>
              <w:t>представителя юридического лица,</w:t>
            </w:r>
            <w:r>
              <w:br/>
            </w:r>
            <w:r>
              <w:rPr>
                <w:rFonts w:ascii="Times New Roman"/>
                <w:b w:val="false"/>
                <w:i w:val="false"/>
                <w:color w:val="000000"/>
                <w:sz w:val="20"/>
              </w:rPr>
              <w:t>____________________________</w:t>
            </w:r>
            <w:r>
              <w:br/>
            </w:r>
            <w:r>
              <w:rPr>
                <w:rFonts w:ascii="Times New Roman"/>
                <w:b w:val="false"/>
                <w:i w:val="false"/>
                <w:color w:val="000000"/>
                <w:sz w:val="20"/>
              </w:rPr>
              <w:t>контактный телефон</w:t>
            </w:r>
            <w:r>
              <w:br/>
            </w:r>
            <w:r>
              <w:rPr>
                <w:rFonts w:ascii="Times New Roman"/>
                <w:b w:val="false"/>
                <w:i w:val="false"/>
                <w:color w:val="000000"/>
                <w:sz w:val="20"/>
              </w:rPr>
              <w:t>(при наличии), адрес</w:t>
            </w:r>
            <w:r>
              <w:br/>
            </w:r>
            <w:r>
              <w:rPr>
                <w:rFonts w:ascii="Times New Roman"/>
                <w:b w:val="false"/>
                <w:i w:val="false"/>
                <w:color w:val="000000"/>
                <w:sz w:val="20"/>
              </w:rPr>
              <w:t>____________________________</w:t>
            </w:r>
            <w:r>
              <w:br/>
            </w:r>
            <w:r>
              <w:rPr>
                <w:rFonts w:ascii="Times New Roman"/>
                <w:b w:val="false"/>
                <w:i w:val="false"/>
                <w:color w:val="000000"/>
                <w:sz w:val="20"/>
              </w:rPr>
              <w:t>местонахождения (для</w:t>
            </w:r>
            <w:r>
              <w:br/>
            </w:r>
            <w:r>
              <w:rPr>
                <w:rFonts w:ascii="Times New Roman"/>
                <w:b w:val="false"/>
                <w:i w:val="false"/>
                <w:color w:val="000000"/>
                <w:sz w:val="20"/>
              </w:rPr>
              <w:t>юридических лиц) либо</w:t>
            </w:r>
            <w:r>
              <w:br/>
            </w:r>
            <w:r>
              <w:rPr>
                <w:rFonts w:ascii="Times New Roman"/>
                <w:b w:val="false"/>
                <w:i w:val="false"/>
                <w:color w:val="000000"/>
                <w:sz w:val="20"/>
              </w:rPr>
              <w:t>____________________________</w:t>
            </w:r>
            <w:r>
              <w:br/>
            </w:r>
            <w:r>
              <w:rPr>
                <w:rFonts w:ascii="Times New Roman"/>
                <w:b w:val="false"/>
                <w:i w:val="false"/>
                <w:color w:val="000000"/>
                <w:sz w:val="20"/>
              </w:rPr>
              <w:t xml:space="preserve">адрес регистрации </w:t>
            </w:r>
            <w:r>
              <w:br/>
            </w:r>
            <w:r>
              <w:rPr>
                <w:rFonts w:ascii="Times New Roman"/>
                <w:b w:val="false"/>
                <w:i w:val="false"/>
                <w:color w:val="000000"/>
                <w:sz w:val="20"/>
              </w:rPr>
              <w:t>(для физических лиц))</w:t>
            </w:r>
          </w:p>
        </w:tc>
      </w:tr>
    </w:tbl>
    <w:bookmarkStart w:name="z486" w:id="365"/>
    <w:p>
      <w:pPr>
        <w:spacing w:after="0"/>
        <w:ind w:left="0"/>
        <w:jc w:val="left"/>
      </w:pPr>
      <w:r>
        <w:rPr>
          <w:rFonts w:ascii="Times New Roman"/>
          <w:b/>
          <w:i w:val="false"/>
          <w:color w:val="000000"/>
        </w:rPr>
        <w:t xml:space="preserve"> Заявление об изготовлении и выдаче кадастрового паспорта объекта недвижимости</w:t>
      </w:r>
    </w:p>
    <w:bookmarkEnd w:id="365"/>
    <w:p>
      <w:pPr>
        <w:spacing w:after="0"/>
        <w:ind w:left="0"/>
        <w:jc w:val="both"/>
      </w:pPr>
      <w:bookmarkStart w:name="z487" w:id="366"/>
      <w:r>
        <w:rPr>
          <w:rFonts w:ascii="Times New Roman"/>
          <w:b w:val="false"/>
          <w:i w:val="false"/>
          <w:color w:val="000000"/>
          <w:sz w:val="28"/>
        </w:rPr>
        <w:t>
      Прошу выдать кадастровый паспорт объекта недвижимости на земельный участок,</w:t>
      </w:r>
    </w:p>
    <w:bookmarkEnd w:id="366"/>
    <w:p>
      <w:pPr>
        <w:spacing w:after="0"/>
        <w:ind w:left="0"/>
        <w:jc w:val="both"/>
      </w:pPr>
      <w:r>
        <w:rPr>
          <w:rFonts w:ascii="Times New Roman"/>
          <w:b w:val="false"/>
          <w:i w:val="false"/>
          <w:color w:val="000000"/>
          <w:sz w:val="28"/>
        </w:rPr>
        <w:t>расположенный по адресу: 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xml:space="preserve">                                                   (адрес (местонахождение) земельного участка)  </w:t>
      </w:r>
    </w:p>
    <w:p>
      <w:pPr>
        <w:spacing w:after="0"/>
        <w:ind w:left="0"/>
        <w:jc w:val="both"/>
      </w:pPr>
      <w:r>
        <w:rPr>
          <w:rFonts w:ascii="Times New Roman"/>
          <w:b w:val="false"/>
          <w:i w:val="false"/>
          <w:color w:val="000000"/>
          <w:sz w:val="28"/>
        </w:rPr>
        <w:t>кадастровый номер земельного участка (при наличии): ___________________________</w:t>
      </w:r>
    </w:p>
    <w:p>
      <w:pPr>
        <w:spacing w:after="0"/>
        <w:ind w:left="0"/>
        <w:jc w:val="both"/>
      </w:pPr>
      <w:r>
        <w:rPr>
          <w:rFonts w:ascii="Times New Roman"/>
          <w:b w:val="false"/>
          <w:i w:val="false"/>
          <w:color w:val="000000"/>
          <w:sz w:val="28"/>
        </w:rPr>
        <w:t>предоставленный для</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xml:space="preserve">                                     (целевое назначение земельного участка)</w:t>
      </w:r>
    </w:p>
    <w:bookmarkStart w:name="z488" w:id="367"/>
    <w:p>
      <w:pPr>
        <w:spacing w:after="0"/>
        <w:ind w:left="0"/>
        <w:jc w:val="both"/>
      </w:pPr>
      <w:r>
        <w:rPr>
          <w:rFonts w:ascii="Times New Roman"/>
          <w:b w:val="false"/>
          <w:i w:val="false"/>
          <w:color w:val="000000"/>
          <w:sz w:val="28"/>
        </w:rPr>
        <w:t>
      Согласен(на) на сбор и обработку моих персональных данных и сведений, составляющих охраняемую законом тайну, содержащихся в информационных системах.</w:t>
      </w:r>
    </w:p>
    <w:bookmarkEnd w:id="367"/>
    <w:bookmarkStart w:name="z489" w:id="368"/>
    <w:p>
      <w:pPr>
        <w:spacing w:after="0"/>
        <w:ind w:left="0"/>
        <w:jc w:val="both"/>
      </w:pPr>
      <w:r>
        <w:rPr>
          <w:rFonts w:ascii="Times New Roman"/>
          <w:b w:val="false"/>
          <w:i w:val="false"/>
          <w:color w:val="000000"/>
          <w:sz w:val="28"/>
        </w:rPr>
        <w:t>
      Дата ___________________</w:t>
      </w:r>
    </w:p>
    <w:bookmarkEnd w:id="368"/>
    <w:p>
      <w:pPr>
        <w:spacing w:after="0"/>
        <w:ind w:left="0"/>
        <w:jc w:val="both"/>
      </w:pPr>
      <w:bookmarkStart w:name="z490" w:id="369"/>
      <w:r>
        <w:rPr>
          <w:rFonts w:ascii="Times New Roman"/>
          <w:b w:val="false"/>
          <w:i w:val="false"/>
          <w:color w:val="000000"/>
          <w:sz w:val="28"/>
        </w:rPr>
        <w:t>
      Услугополучатель _______________________________________________________</w:t>
      </w:r>
    </w:p>
    <w:bookmarkEnd w:id="369"/>
    <w:p>
      <w:pPr>
        <w:spacing w:after="0"/>
        <w:ind w:left="0"/>
        <w:jc w:val="both"/>
      </w:pPr>
      <w:r>
        <w:rPr>
          <w:rFonts w:ascii="Times New Roman"/>
          <w:b w:val="false"/>
          <w:i w:val="false"/>
          <w:color w:val="000000"/>
          <w:sz w:val="28"/>
        </w:rPr>
        <w:t xml:space="preserve">                              (фамилия, имя, отчество (при его наличии) физического лица либо  </w:t>
      </w:r>
    </w:p>
    <w:p>
      <w:pPr>
        <w:spacing w:after="0"/>
        <w:ind w:left="0"/>
        <w:jc w:val="both"/>
      </w:pPr>
      <w:r>
        <w:rPr>
          <w:rFonts w:ascii="Times New Roman"/>
          <w:b w:val="false"/>
          <w:i w:val="false"/>
          <w:color w:val="000000"/>
          <w:sz w:val="28"/>
        </w:rPr>
        <w:t xml:space="preserve"> уполномоченного представителя юридического лица, подпись/электронная цифровая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 xml:space="preserve">к Правилам оказания </w:t>
            </w:r>
            <w:r>
              <w:br/>
            </w:r>
            <w:r>
              <w:rPr>
                <w:rFonts w:ascii="Times New Roman"/>
                <w:b w:val="false"/>
                <w:i w:val="false"/>
                <w:color w:val="000000"/>
                <w:sz w:val="20"/>
              </w:rPr>
              <w:t>государственной услуги</w:t>
            </w:r>
            <w:r>
              <w:br/>
            </w:r>
            <w:r>
              <w:rPr>
                <w:rFonts w:ascii="Times New Roman"/>
                <w:b w:val="false"/>
                <w:i w:val="false"/>
                <w:color w:val="000000"/>
                <w:sz w:val="20"/>
              </w:rPr>
              <w:t>"Изготовление и выдача</w:t>
            </w:r>
            <w:r>
              <w:br/>
            </w:r>
            <w:r>
              <w:rPr>
                <w:rFonts w:ascii="Times New Roman"/>
                <w:b w:val="false"/>
                <w:i w:val="false"/>
                <w:color w:val="000000"/>
                <w:sz w:val="20"/>
              </w:rPr>
              <w:t>идентификационного документа</w:t>
            </w:r>
            <w:r>
              <w:br/>
            </w:r>
            <w:r>
              <w:rPr>
                <w:rFonts w:ascii="Times New Roman"/>
                <w:b w:val="false"/>
                <w:i w:val="false"/>
                <w:color w:val="000000"/>
                <w:sz w:val="20"/>
              </w:rPr>
              <w:t>на земельный участок"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93" w:id="370"/>
    <w:p>
      <w:pPr>
        <w:spacing w:after="0"/>
        <w:ind w:left="0"/>
        <w:jc w:val="left"/>
      </w:pPr>
      <w:r>
        <w:rPr>
          <w:rFonts w:ascii="Times New Roman"/>
          <w:b/>
          <w:i w:val="false"/>
          <w:color w:val="000000"/>
        </w:rPr>
        <w:t xml:space="preserve"> Жер учаскесіне арналған акт №_______ Акт на земельный участок №_______</w:t>
      </w:r>
    </w:p>
    <w:bookmarkEnd w:id="3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4" w:id="371"/>
          <w:p>
            <w:pPr>
              <w:spacing w:after="20"/>
              <w:ind w:left="20"/>
              <w:jc w:val="both"/>
            </w:pPr>
            <w:r>
              <w:rPr>
                <w:rFonts w:ascii="Times New Roman"/>
                <w:b w:val="false"/>
                <w:i w:val="false"/>
                <w:color w:val="000000"/>
                <w:sz w:val="20"/>
              </w:rPr>
              <w:t>
Жер учаскесінің кадастрлық нөмірі/</w:t>
            </w:r>
          </w:p>
          <w:bookmarkEnd w:id="371"/>
          <w:p>
            <w:pPr>
              <w:spacing w:after="20"/>
              <w:ind w:left="20"/>
              <w:jc w:val="both"/>
            </w:pPr>
            <w:r>
              <w:rPr>
                <w:rFonts w:ascii="Times New Roman"/>
                <w:b w:val="false"/>
                <w:i w:val="false"/>
                <w:color w:val="000000"/>
                <w:sz w:val="20"/>
              </w:rPr>
              <w:t>
Кадастровый номер земельного участка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5" w:id="372"/>
          <w:p>
            <w:pPr>
              <w:spacing w:after="20"/>
              <w:ind w:left="20"/>
              <w:jc w:val="both"/>
            </w:pPr>
            <w:r>
              <w:rPr>
                <w:rFonts w:ascii="Times New Roman"/>
                <w:b w:val="false"/>
                <w:i w:val="false"/>
                <w:color w:val="000000"/>
                <w:sz w:val="20"/>
              </w:rPr>
              <w:t>
Жер учаскесінің мекенжайы, мекенжайдың тіркеу коды*</w:t>
            </w:r>
          </w:p>
          <w:bookmarkEnd w:id="372"/>
          <w:p>
            <w:pPr>
              <w:spacing w:after="20"/>
              <w:ind w:left="20"/>
              <w:jc w:val="both"/>
            </w:pPr>
            <w:r>
              <w:rPr>
                <w:rFonts w:ascii="Times New Roman"/>
                <w:b w:val="false"/>
                <w:i w:val="false"/>
                <w:color w:val="000000"/>
                <w:sz w:val="20"/>
              </w:rPr>
              <w:t>
Адрес земельного участка, регистрационный код адреса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6" w:id="373"/>
          <w:p>
            <w:pPr>
              <w:spacing w:after="20"/>
              <w:ind w:left="20"/>
              <w:jc w:val="both"/>
            </w:pPr>
            <w:r>
              <w:rPr>
                <w:rFonts w:ascii="Times New Roman"/>
                <w:b w:val="false"/>
                <w:i w:val="false"/>
                <w:color w:val="000000"/>
                <w:sz w:val="20"/>
              </w:rPr>
              <w:t>
___________________________</w:t>
            </w:r>
          </w:p>
          <w:bookmarkEnd w:id="373"/>
          <w:p>
            <w:pPr>
              <w:spacing w:after="20"/>
              <w:ind w:left="20"/>
              <w:jc w:val="both"/>
            </w:pPr>
            <w:r>
              <w:rPr>
                <w:rFonts w:ascii="Times New Roman"/>
                <w:b w:val="false"/>
                <w:i w:val="false"/>
                <w:color w:val="000000"/>
                <w:sz w:val="20"/>
              </w:rPr>
              <w:t>
___________________________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7" w:id="374"/>
          <w:p>
            <w:pPr>
              <w:spacing w:after="20"/>
              <w:ind w:left="20"/>
              <w:jc w:val="both"/>
            </w:pPr>
            <w:r>
              <w:rPr>
                <w:rFonts w:ascii="Times New Roman"/>
                <w:b w:val="false"/>
                <w:i w:val="false"/>
                <w:color w:val="000000"/>
                <w:sz w:val="20"/>
              </w:rPr>
              <w:t>
Жер учаскесіне құқық түрі</w:t>
            </w:r>
          </w:p>
          <w:bookmarkEnd w:id="374"/>
          <w:p>
            <w:pPr>
              <w:spacing w:after="20"/>
              <w:ind w:left="20"/>
              <w:jc w:val="both"/>
            </w:pPr>
            <w:r>
              <w:rPr>
                <w:rFonts w:ascii="Times New Roman"/>
                <w:b w:val="false"/>
                <w:i w:val="false"/>
                <w:color w:val="000000"/>
                <w:sz w:val="20"/>
              </w:rPr>
              <w:t>
Вид право на земельный участок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8" w:id="375"/>
          <w:p>
            <w:pPr>
              <w:spacing w:after="20"/>
              <w:ind w:left="20"/>
              <w:jc w:val="both"/>
            </w:pPr>
            <w:r>
              <w:rPr>
                <w:rFonts w:ascii="Times New Roman"/>
                <w:b w:val="false"/>
                <w:i w:val="false"/>
                <w:color w:val="000000"/>
                <w:sz w:val="20"/>
              </w:rPr>
              <w:t>
___________________________</w:t>
            </w:r>
          </w:p>
          <w:bookmarkEnd w:id="375"/>
          <w:p>
            <w:pPr>
              <w:spacing w:after="20"/>
              <w:ind w:left="20"/>
              <w:jc w:val="both"/>
            </w:pPr>
            <w:r>
              <w:rPr>
                <w:rFonts w:ascii="Times New Roman"/>
                <w:b w:val="false"/>
                <w:i w:val="false"/>
                <w:color w:val="000000"/>
                <w:sz w:val="20"/>
              </w:rPr>
              <w:t>
___________________________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9" w:id="376"/>
          <w:p>
            <w:pPr>
              <w:spacing w:after="20"/>
              <w:ind w:left="20"/>
              <w:jc w:val="both"/>
            </w:pPr>
            <w:r>
              <w:rPr>
                <w:rFonts w:ascii="Times New Roman"/>
                <w:b w:val="false"/>
                <w:i w:val="false"/>
                <w:color w:val="000000"/>
                <w:sz w:val="20"/>
              </w:rPr>
              <w:t>
Жалға алудың аяқталу мерзімі мен күні **</w:t>
            </w:r>
          </w:p>
          <w:bookmarkEnd w:id="376"/>
          <w:p>
            <w:pPr>
              <w:spacing w:after="20"/>
              <w:ind w:left="20"/>
              <w:jc w:val="both"/>
            </w:pPr>
            <w:r>
              <w:rPr>
                <w:rFonts w:ascii="Times New Roman"/>
                <w:b w:val="false"/>
                <w:i w:val="false"/>
                <w:color w:val="000000"/>
                <w:sz w:val="20"/>
              </w:rPr>
              <w:t>
Срок и дата окончания аренды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0" w:id="377"/>
          <w:p>
            <w:pPr>
              <w:spacing w:after="20"/>
              <w:ind w:left="20"/>
              <w:jc w:val="both"/>
            </w:pPr>
            <w:r>
              <w:rPr>
                <w:rFonts w:ascii="Times New Roman"/>
                <w:b w:val="false"/>
                <w:i w:val="false"/>
                <w:color w:val="000000"/>
                <w:sz w:val="20"/>
              </w:rPr>
              <w:t>
Жер учаскесінің алаңы, гектар ***</w:t>
            </w:r>
          </w:p>
          <w:bookmarkEnd w:id="377"/>
          <w:p>
            <w:pPr>
              <w:spacing w:after="20"/>
              <w:ind w:left="20"/>
              <w:jc w:val="both"/>
            </w:pPr>
            <w:r>
              <w:rPr>
                <w:rFonts w:ascii="Times New Roman"/>
                <w:b w:val="false"/>
                <w:i w:val="false"/>
                <w:color w:val="000000"/>
                <w:sz w:val="20"/>
              </w:rPr>
              <w:t>
Площадь земельного участка, гектар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1" w:id="378"/>
          <w:p>
            <w:pPr>
              <w:spacing w:after="20"/>
              <w:ind w:left="20"/>
              <w:jc w:val="both"/>
            </w:pPr>
            <w:r>
              <w:rPr>
                <w:rFonts w:ascii="Times New Roman"/>
                <w:b w:val="false"/>
                <w:i w:val="false"/>
                <w:color w:val="000000"/>
                <w:sz w:val="20"/>
              </w:rPr>
              <w:t>
Жердің санаты</w:t>
            </w:r>
          </w:p>
          <w:bookmarkEnd w:id="378"/>
          <w:p>
            <w:pPr>
              <w:spacing w:after="20"/>
              <w:ind w:left="20"/>
              <w:jc w:val="both"/>
            </w:pPr>
            <w:r>
              <w:rPr>
                <w:rFonts w:ascii="Times New Roman"/>
                <w:b w:val="false"/>
                <w:i w:val="false"/>
                <w:color w:val="000000"/>
                <w:sz w:val="20"/>
              </w:rPr>
              <w:t>
Категория земель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2" w:id="379"/>
          <w:p>
            <w:pPr>
              <w:spacing w:after="20"/>
              <w:ind w:left="20"/>
              <w:jc w:val="both"/>
            </w:pPr>
            <w:r>
              <w:rPr>
                <w:rFonts w:ascii="Times New Roman"/>
                <w:b w:val="false"/>
                <w:i w:val="false"/>
                <w:color w:val="000000"/>
                <w:sz w:val="20"/>
              </w:rPr>
              <w:t>
___________________________</w:t>
            </w:r>
          </w:p>
          <w:bookmarkEnd w:id="379"/>
          <w:p>
            <w:pPr>
              <w:spacing w:after="20"/>
              <w:ind w:left="20"/>
              <w:jc w:val="both"/>
            </w:pPr>
            <w:r>
              <w:rPr>
                <w:rFonts w:ascii="Times New Roman"/>
                <w:b w:val="false"/>
                <w:i w:val="false"/>
                <w:color w:val="000000"/>
                <w:sz w:val="20"/>
              </w:rPr>
              <w:t>
___________________________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3" w:id="380"/>
          <w:p>
            <w:pPr>
              <w:spacing w:after="20"/>
              <w:ind w:left="20"/>
              <w:jc w:val="both"/>
            </w:pPr>
            <w:r>
              <w:rPr>
                <w:rFonts w:ascii="Times New Roman"/>
                <w:b w:val="false"/>
                <w:i w:val="false"/>
                <w:color w:val="000000"/>
                <w:sz w:val="20"/>
              </w:rPr>
              <w:t>
Жер учаскесінің нысаналы мақсаты****</w:t>
            </w:r>
          </w:p>
          <w:bookmarkEnd w:id="380"/>
          <w:p>
            <w:pPr>
              <w:spacing w:after="20"/>
              <w:ind w:left="20"/>
              <w:jc w:val="both"/>
            </w:pPr>
            <w:r>
              <w:rPr>
                <w:rFonts w:ascii="Times New Roman"/>
                <w:b w:val="false"/>
                <w:i w:val="false"/>
                <w:color w:val="000000"/>
                <w:sz w:val="20"/>
              </w:rPr>
              <w:t>
</w:t>
            </w:r>
            <w:r>
              <w:rPr>
                <w:rFonts w:ascii="Times New Roman"/>
                <w:b w:val="false"/>
                <w:i w:val="false"/>
                <w:color w:val="000000"/>
                <w:sz w:val="20"/>
              </w:rPr>
              <w:t>Елді мекендегі функционалдық аймақ (бар болса)*****</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Целевое назначение земельного участка**** </w:t>
            </w:r>
          </w:p>
          <w:p>
            <w:pPr>
              <w:spacing w:after="20"/>
              <w:ind w:left="20"/>
              <w:jc w:val="both"/>
            </w:pPr>
            <w:r>
              <w:rPr>
                <w:rFonts w:ascii="Times New Roman"/>
                <w:b w:val="false"/>
                <w:i w:val="false"/>
                <w:color w:val="000000"/>
                <w:sz w:val="20"/>
              </w:rPr>
              <w:t>
Функциональная зона в населенном пункте (при наличии)*****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6" w:id="381"/>
          <w:p>
            <w:pPr>
              <w:spacing w:after="20"/>
              <w:ind w:left="20"/>
              <w:jc w:val="both"/>
            </w:pPr>
            <w:r>
              <w:rPr>
                <w:rFonts w:ascii="Times New Roman"/>
                <w:b w:val="false"/>
                <w:i w:val="false"/>
                <w:color w:val="000000"/>
                <w:sz w:val="20"/>
              </w:rPr>
              <w:t>
___________________________</w:t>
            </w:r>
          </w:p>
          <w:bookmarkEnd w:id="381"/>
          <w:p>
            <w:pPr>
              <w:spacing w:after="20"/>
              <w:ind w:left="20"/>
              <w:jc w:val="both"/>
            </w:pPr>
            <w:r>
              <w:rPr>
                <w:rFonts w:ascii="Times New Roman"/>
                <w:b w:val="false"/>
                <w:i w:val="false"/>
                <w:color w:val="000000"/>
                <w:sz w:val="20"/>
              </w:rPr>
              <w:t>
___________________________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7" w:id="382"/>
          <w:p>
            <w:pPr>
              <w:spacing w:after="20"/>
              <w:ind w:left="20"/>
              <w:jc w:val="both"/>
            </w:pPr>
            <w:r>
              <w:rPr>
                <w:rFonts w:ascii="Times New Roman"/>
                <w:b w:val="false"/>
                <w:i w:val="false"/>
                <w:color w:val="000000"/>
                <w:sz w:val="20"/>
              </w:rPr>
              <w:t>
Жер учаскесін пайдаланудағы шектеулер мен ауыртпалықтар</w:t>
            </w:r>
          </w:p>
          <w:bookmarkEnd w:id="382"/>
          <w:p>
            <w:pPr>
              <w:spacing w:after="20"/>
              <w:ind w:left="20"/>
              <w:jc w:val="both"/>
            </w:pPr>
            <w:r>
              <w:rPr>
                <w:rFonts w:ascii="Times New Roman"/>
                <w:b w:val="false"/>
                <w:i w:val="false"/>
                <w:color w:val="000000"/>
                <w:sz w:val="20"/>
              </w:rPr>
              <w:t>
Ограничения в использовании и обременения земельного участка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8" w:id="383"/>
          <w:p>
            <w:pPr>
              <w:spacing w:after="20"/>
              <w:ind w:left="20"/>
              <w:jc w:val="both"/>
            </w:pPr>
            <w:r>
              <w:rPr>
                <w:rFonts w:ascii="Times New Roman"/>
                <w:b w:val="false"/>
                <w:i w:val="false"/>
                <w:color w:val="000000"/>
                <w:sz w:val="20"/>
              </w:rPr>
              <w:t>
______________________________</w:t>
            </w:r>
          </w:p>
          <w:bookmarkEnd w:id="383"/>
          <w:p>
            <w:pPr>
              <w:spacing w:after="20"/>
              <w:ind w:left="20"/>
              <w:jc w:val="both"/>
            </w:pPr>
            <w:r>
              <w:rPr>
                <w:rFonts w:ascii="Times New Roman"/>
                <w:b w:val="false"/>
                <w:i w:val="false"/>
                <w:color w:val="000000"/>
                <w:sz w:val="20"/>
              </w:rPr>
              <w:t>
______________________________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9" w:id="384"/>
          <w:p>
            <w:pPr>
              <w:spacing w:after="20"/>
              <w:ind w:left="20"/>
              <w:jc w:val="both"/>
            </w:pPr>
            <w:r>
              <w:rPr>
                <w:rFonts w:ascii="Times New Roman"/>
                <w:b w:val="false"/>
                <w:i w:val="false"/>
                <w:color w:val="000000"/>
                <w:sz w:val="20"/>
              </w:rPr>
              <w:t>
Бөлінуі (бөлінеді/бөлінбейді)</w:t>
            </w:r>
          </w:p>
          <w:bookmarkEnd w:id="384"/>
          <w:p>
            <w:pPr>
              <w:spacing w:after="20"/>
              <w:ind w:left="20"/>
              <w:jc w:val="both"/>
            </w:pPr>
            <w:r>
              <w:rPr>
                <w:rFonts w:ascii="Times New Roman"/>
                <w:b w:val="false"/>
                <w:i w:val="false"/>
                <w:color w:val="000000"/>
                <w:sz w:val="20"/>
              </w:rPr>
              <w:t>
Делимость (делимый/неделимый)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 ______________________________</w:t>
            </w:r>
          </w:p>
        </w:tc>
      </w:tr>
    </w:tbl>
    <w:bookmarkStart w:name="z510" w:id="385"/>
    <w:p>
      <w:pPr>
        <w:spacing w:after="0"/>
        <w:ind w:left="0"/>
        <w:jc w:val="both"/>
      </w:pPr>
      <w:r>
        <w:rPr>
          <w:rFonts w:ascii="Times New Roman"/>
          <w:b w:val="false"/>
          <w:i w:val="false"/>
          <w:color w:val="000000"/>
          <w:sz w:val="28"/>
        </w:rPr>
        <w:t>
      Ескертпе:</w:t>
      </w:r>
    </w:p>
    <w:bookmarkEnd w:id="385"/>
    <w:bookmarkStart w:name="z511" w:id="386"/>
    <w:p>
      <w:pPr>
        <w:spacing w:after="0"/>
        <w:ind w:left="0"/>
        <w:jc w:val="both"/>
      </w:pPr>
      <w:r>
        <w:rPr>
          <w:rFonts w:ascii="Times New Roman"/>
          <w:b w:val="false"/>
          <w:i w:val="false"/>
          <w:color w:val="000000"/>
          <w:sz w:val="28"/>
        </w:rPr>
        <w:t>
      * мекенжайдың тіркеу коды болған жағдайда көрсетіледі.</w:t>
      </w:r>
    </w:p>
    <w:bookmarkEnd w:id="386"/>
    <w:bookmarkStart w:name="z512" w:id="387"/>
    <w:p>
      <w:pPr>
        <w:spacing w:after="0"/>
        <w:ind w:left="0"/>
        <w:jc w:val="both"/>
      </w:pPr>
      <w:r>
        <w:rPr>
          <w:rFonts w:ascii="Times New Roman"/>
          <w:b w:val="false"/>
          <w:i w:val="false"/>
          <w:color w:val="000000"/>
          <w:sz w:val="28"/>
        </w:rPr>
        <w:t>
      ** аяқталу мерзімі мен күні уақытша жер пайдалану кезінде көрсетіледі.</w:t>
      </w:r>
    </w:p>
    <w:bookmarkEnd w:id="387"/>
    <w:bookmarkStart w:name="z513" w:id="388"/>
    <w:p>
      <w:pPr>
        <w:spacing w:after="0"/>
        <w:ind w:left="0"/>
        <w:jc w:val="both"/>
      </w:pPr>
      <w:r>
        <w:rPr>
          <w:rFonts w:ascii="Times New Roman"/>
          <w:b w:val="false"/>
          <w:i w:val="false"/>
          <w:color w:val="000000"/>
          <w:sz w:val="28"/>
        </w:rPr>
        <w:t>
      *** қосымша жер учаскесінің үлесі бар болған жағдайда көрсетіледі.</w:t>
      </w:r>
    </w:p>
    <w:bookmarkEnd w:id="388"/>
    <w:bookmarkStart w:name="z514" w:id="389"/>
    <w:p>
      <w:pPr>
        <w:spacing w:after="0"/>
        <w:ind w:left="0"/>
        <w:jc w:val="both"/>
      </w:pPr>
      <w:r>
        <w:rPr>
          <w:rFonts w:ascii="Times New Roman"/>
          <w:b w:val="false"/>
          <w:i w:val="false"/>
          <w:color w:val="000000"/>
          <w:sz w:val="28"/>
        </w:rPr>
        <w:t>
      **** қосымша жеке қосалқы шаруашылық жүргізу үшін берілетін жер учаскесінің телімінің түрі көрсетіледі.</w:t>
      </w:r>
    </w:p>
    <w:bookmarkEnd w:id="389"/>
    <w:bookmarkStart w:name="z515" w:id="390"/>
    <w:p>
      <w:pPr>
        <w:spacing w:after="0"/>
        <w:ind w:left="0"/>
        <w:jc w:val="both"/>
      </w:pPr>
      <w:r>
        <w:rPr>
          <w:rFonts w:ascii="Times New Roman"/>
          <w:b w:val="false"/>
          <w:i w:val="false"/>
          <w:color w:val="000000"/>
          <w:sz w:val="28"/>
        </w:rPr>
        <w:t>
      ***** жергілікті атқарушы органның шешіміне сәйкес елді мекендер жерлеріндегі функционалдық аймақ.</w:t>
      </w:r>
    </w:p>
    <w:bookmarkEnd w:id="390"/>
    <w:bookmarkStart w:name="z516" w:id="391"/>
    <w:p>
      <w:pPr>
        <w:spacing w:after="0"/>
        <w:ind w:left="0"/>
        <w:jc w:val="both"/>
      </w:pPr>
      <w:r>
        <w:rPr>
          <w:rFonts w:ascii="Times New Roman"/>
          <w:b w:val="false"/>
          <w:i w:val="false"/>
          <w:color w:val="000000"/>
          <w:sz w:val="28"/>
        </w:rPr>
        <w:t>
      Примечание:</w:t>
      </w:r>
    </w:p>
    <w:bookmarkEnd w:id="391"/>
    <w:bookmarkStart w:name="z517" w:id="392"/>
    <w:p>
      <w:pPr>
        <w:spacing w:after="0"/>
        <w:ind w:left="0"/>
        <w:jc w:val="both"/>
      </w:pPr>
      <w:r>
        <w:rPr>
          <w:rFonts w:ascii="Times New Roman"/>
          <w:b w:val="false"/>
          <w:i w:val="false"/>
          <w:color w:val="000000"/>
          <w:sz w:val="28"/>
        </w:rPr>
        <w:t>
      * регистрационный код адреса указывается при наличии.</w:t>
      </w:r>
    </w:p>
    <w:bookmarkEnd w:id="392"/>
    <w:bookmarkStart w:name="z518" w:id="393"/>
    <w:p>
      <w:pPr>
        <w:spacing w:after="0"/>
        <w:ind w:left="0"/>
        <w:jc w:val="both"/>
      </w:pPr>
      <w:r>
        <w:rPr>
          <w:rFonts w:ascii="Times New Roman"/>
          <w:b w:val="false"/>
          <w:i w:val="false"/>
          <w:color w:val="000000"/>
          <w:sz w:val="28"/>
        </w:rPr>
        <w:t>
      ** срок и дата окончания указывается при временном землепользовании.</w:t>
      </w:r>
    </w:p>
    <w:bookmarkEnd w:id="393"/>
    <w:bookmarkStart w:name="z519" w:id="394"/>
    <w:p>
      <w:pPr>
        <w:spacing w:after="0"/>
        <w:ind w:left="0"/>
        <w:jc w:val="both"/>
      </w:pPr>
      <w:r>
        <w:rPr>
          <w:rFonts w:ascii="Times New Roman"/>
          <w:b w:val="false"/>
          <w:i w:val="false"/>
          <w:color w:val="000000"/>
          <w:sz w:val="28"/>
        </w:rPr>
        <w:t>
      *** дополнительно указывается доля площади земельного участка при наличии.</w:t>
      </w:r>
    </w:p>
    <w:bookmarkEnd w:id="394"/>
    <w:bookmarkStart w:name="z520" w:id="395"/>
    <w:p>
      <w:pPr>
        <w:spacing w:after="0"/>
        <w:ind w:left="0"/>
        <w:jc w:val="both"/>
      </w:pPr>
      <w:r>
        <w:rPr>
          <w:rFonts w:ascii="Times New Roman"/>
          <w:b w:val="false"/>
          <w:i w:val="false"/>
          <w:color w:val="000000"/>
          <w:sz w:val="28"/>
        </w:rPr>
        <w:t xml:space="preserve">
      **** в случае предоставления для ведения личного подсобного хозяйства, указывается вид надела земельного участка </w:t>
      </w:r>
    </w:p>
    <w:bookmarkEnd w:id="395"/>
    <w:bookmarkStart w:name="z521" w:id="396"/>
    <w:p>
      <w:pPr>
        <w:spacing w:after="0"/>
        <w:ind w:left="0"/>
        <w:jc w:val="both"/>
      </w:pPr>
      <w:r>
        <w:rPr>
          <w:rFonts w:ascii="Times New Roman"/>
          <w:b w:val="false"/>
          <w:i w:val="false"/>
          <w:color w:val="000000"/>
          <w:sz w:val="28"/>
        </w:rPr>
        <w:t>
      *****функциональная зона на землях населенных пунктов согласно решения местного исполнительного органа</w:t>
      </w:r>
    </w:p>
    <w:bookmarkEnd w:id="396"/>
    <w:bookmarkStart w:name="z522" w:id="397"/>
    <w:p>
      <w:pPr>
        <w:spacing w:after="0"/>
        <w:ind w:left="0"/>
        <w:jc w:val="left"/>
      </w:pPr>
      <w:r>
        <w:rPr>
          <w:rFonts w:ascii="Times New Roman"/>
          <w:b/>
          <w:i w:val="false"/>
          <w:color w:val="000000"/>
        </w:rPr>
        <w:t xml:space="preserve"> Жер учаскесінің жоспары </w:t>
      </w:r>
    </w:p>
    <w:bookmarkEnd w:id="397"/>
    <w:bookmarkStart w:name="z523" w:id="398"/>
    <w:p>
      <w:pPr>
        <w:spacing w:after="0"/>
        <w:ind w:left="0"/>
        <w:jc w:val="left"/>
      </w:pPr>
      <w:r>
        <w:rPr>
          <w:rFonts w:ascii="Times New Roman"/>
          <w:b/>
          <w:i w:val="false"/>
          <w:color w:val="000000"/>
        </w:rPr>
        <w:t xml:space="preserve"> План земельного участка</w:t>
      </w:r>
    </w:p>
    <w:bookmarkEnd w:id="398"/>
    <w:bookmarkStart w:name="z524" w:id="399"/>
    <w:p>
      <w:pPr>
        <w:spacing w:after="0"/>
        <w:ind w:left="0"/>
        <w:jc w:val="both"/>
      </w:pPr>
      <w:r>
        <w:rPr>
          <w:rFonts w:ascii="Times New Roman"/>
          <w:b w:val="false"/>
          <w:i w:val="false"/>
          <w:color w:val="000000"/>
          <w:sz w:val="28"/>
        </w:rPr>
        <w:t xml:space="preserve">
      </w:t>
      </w:r>
    </w:p>
    <w:bookmarkEnd w:id="399"/>
    <w:p>
      <w:pPr>
        <w:spacing w:after="0"/>
        <w:ind w:left="0"/>
        <w:jc w:val="both"/>
      </w:pPr>
      <w:r>
        <w:drawing>
          <wp:inline distT="0" distB="0" distL="0" distR="0">
            <wp:extent cx="5613400" cy="2578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5613400" cy="2578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25" w:id="400"/>
    <w:p>
      <w:pPr>
        <w:spacing w:after="0"/>
        <w:ind w:left="0"/>
        <w:jc w:val="both"/>
      </w:pPr>
      <w:r>
        <w:rPr>
          <w:rFonts w:ascii="Times New Roman"/>
          <w:b w:val="false"/>
          <w:i w:val="false"/>
          <w:color w:val="000000"/>
          <w:sz w:val="28"/>
        </w:rPr>
        <w:t>
      Ескертпе: * бірыңғай мемлекеттік жылжымайтын мүлік кадастрының ақпараттық жүйесінің жария кадастрлық картасында көрсетілген координаттар жүйесіндегі сызықтардың өлшемдері.</w:t>
      </w:r>
    </w:p>
    <w:bookmarkEnd w:id="400"/>
    <w:bookmarkStart w:name="z526" w:id="401"/>
    <w:p>
      <w:pPr>
        <w:spacing w:after="0"/>
        <w:ind w:left="0"/>
        <w:jc w:val="both"/>
      </w:pPr>
      <w:r>
        <w:rPr>
          <w:rFonts w:ascii="Times New Roman"/>
          <w:b w:val="false"/>
          <w:i w:val="false"/>
          <w:color w:val="000000"/>
          <w:sz w:val="28"/>
        </w:rPr>
        <w:t>
      Примечание: *меры линий в системе координат, указанной в публичной кадастровой карте информационной системы единого государственного кадастра недвижимости.</w:t>
      </w:r>
    </w:p>
    <w:bookmarkEnd w:id="401"/>
    <w:bookmarkStart w:name="z527" w:id="402"/>
    <w:p>
      <w:pPr>
        <w:spacing w:after="0"/>
        <w:ind w:left="0"/>
        <w:jc w:val="both"/>
      </w:pPr>
      <w:r>
        <w:rPr>
          <w:rFonts w:ascii="Times New Roman"/>
          <w:b w:val="false"/>
          <w:i w:val="false"/>
          <w:color w:val="000000"/>
          <w:sz w:val="28"/>
        </w:rPr>
        <w:t>
      Масштаб 1:</w:t>
      </w:r>
    </w:p>
    <w:bookmarkEnd w:id="402"/>
    <w:bookmarkStart w:name="z528" w:id="403"/>
    <w:p>
      <w:pPr>
        <w:spacing w:after="0"/>
        <w:ind w:left="0"/>
        <w:jc w:val="left"/>
      </w:pPr>
      <w:r>
        <w:rPr>
          <w:rFonts w:ascii="Times New Roman"/>
          <w:b/>
          <w:i w:val="false"/>
          <w:color w:val="000000"/>
        </w:rPr>
        <w:t xml:space="preserve"> Сызықтардың өлшемін шығару </w:t>
      </w:r>
    </w:p>
    <w:bookmarkEnd w:id="403"/>
    <w:bookmarkStart w:name="z529" w:id="404"/>
    <w:p>
      <w:pPr>
        <w:spacing w:after="0"/>
        <w:ind w:left="0"/>
        <w:jc w:val="left"/>
      </w:pPr>
      <w:r>
        <w:rPr>
          <w:rFonts w:ascii="Times New Roman"/>
          <w:b/>
          <w:i w:val="false"/>
          <w:color w:val="000000"/>
        </w:rPr>
        <w:t xml:space="preserve"> Выноска мер линий</w:t>
      </w:r>
    </w:p>
    <w:bookmarkEnd w:id="4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0" w:id="405"/>
          <w:p>
            <w:pPr>
              <w:spacing w:after="20"/>
              <w:ind w:left="20"/>
              <w:jc w:val="both"/>
            </w:pPr>
            <w:r>
              <w:rPr>
                <w:rFonts w:ascii="Times New Roman"/>
                <w:b w:val="false"/>
                <w:i w:val="false"/>
                <w:color w:val="000000"/>
                <w:sz w:val="20"/>
              </w:rPr>
              <w:t>
Бұрылысты нүктелердің №</w:t>
            </w:r>
          </w:p>
          <w:bookmarkEnd w:id="405"/>
          <w:p>
            <w:pPr>
              <w:spacing w:after="20"/>
              <w:ind w:left="20"/>
              <w:jc w:val="both"/>
            </w:pPr>
            <w:r>
              <w:rPr>
                <w:rFonts w:ascii="Times New Roman"/>
                <w:b w:val="false"/>
                <w:i w:val="false"/>
                <w:color w:val="000000"/>
                <w:sz w:val="20"/>
              </w:rPr>
              <w:t>
№ поворотных точек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1" w:id="406"/>
          <w:p>
            <w:pPr>
              <w:spacing w:after="20"/>
              <w:ind w:left="20"/>
              <w:jc w:val="both"/>
            </w:pPr>
            <w:r>
              <w:rPr>
                <w:rFonts w:ascii="Times New Roman"/>
                <w:b w:val="false"/>
                <w:i w:val="false"/>
                <w:color w:val="000000"/>
                <w:sz w:val="20"/>
              </w:rPr>
              <w:t xml:space="preserve">
Сызықтардың өлшемі </w:t>
            </w:r>
          </w:p>
          <w:bookmarkEnd w:id="406"/>
          <w:p>
            <w:pPr>
              <w:spacing w:after="20"/>
              <w:ind w:left="20"/>
              <w:jc w:val="both"/>
            </w:pPr>
            <w:r>
              <w:rPr>
                <w:rFonts w:ascii="Times New Roman"/>
                <w:b w:val="false"/>
                <w:i w:val="false"/>
                <w:color w:val="000000"/>
                <w:sz w:val="20"/>
              </w:rPr>
              <w:t>
Меры линий, метр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2" w:id="407"/>
          <w:p>
            <w:pPr>
              <w:spacing w:after="20"/>
              <w:ind w:left="20"/>
              <w:jc w:val="both"/>
            </w:pPr>
            <w:r>
              <w:rPr>
                <w:rFonts w:ascii="Times New Roman"/>
                <w:b w:val="false"/>
                <w:i w:val="false"/>
                <w:color w:val="000000"/>
                <w:sz w:val="20"/>
              </w:rPr>
              <w:t>
Жылжымайтын мүліктің бірыңғай мемлекеттік кадастры ақпараттық жүйесінің жария кадастрлық картасында көрсетілген координаттар жүйесіндегі сызықтардың өлшемдері</w:t>
            </w:r>
          </w:p>
          <w:bookmarkEnd w:id="407"/>
          <w:p>
            <w:pPr>
              <w:spacing w:after="20"/>
              <w:ind w:left="20"/>
              <w:jc w:val="both"/>
            </w:pPr>
            <w:r>
              <w:rPr>
                <w:rFonts w:ascii="Times New Roman"/>
                <w:b w:val="false"/>
                <w:i w:val="false"/>
                <w:color w:val="000000"/>
                <w:sz w:val="20"/>
              </w:rPr>
              <w:t>
Меры линий в системе координат, указанной в публичной кадастровой карте информационной системы единого государственного кадастра недвижимости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3" w:id="408"/>
          <w:p>
            <w:pPr>
              <w:spacing w:after="20"/>
              <w:ind w:left="20"/>
              <w:jc w:val="both"/>
            </w:pPr>
            <w:r>
              <w:rPr>
                <w:rFonts w:ascii="Times New Roman"/>
                <w:b w:val="false"/>
                <w:i w:val="false"/>
                <w:color w:val="000000"/>
                <w:sz w:val="20"/>
              </w:rPr>
              <w:t>
Бірыңғай мемлекеттік координаттар жүйесіндегі сызықтардың өлшемдері</w:t>
            </w:r>
          </w:p>
          <w:bookmarkEnd w:id="408"/>
          <w:p>
            <w:pPr>
              <w:spacing w:after="20"/>
              <w:ind w:left="20"/>
              <w:jc w:val="both"/>
            </w:pPr>
            <w:r>
              <w:rPr>
                <w:rFonts w:ascii="Times New Roman"/>
                <w:b w:val="false"/>
                <w:i w:val="false"/>
                <w:color w:val="000000"/>
                <w:sz w:val="20"/>
              </w:rPr>
              <w:t>
Меры линий в единой государственной системе координат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34" w:id="409"/>
    <w:p>
      <w:pPr>
        <w:spacing w:after="0"/>
        <w:ind w:left="0"/>
        <w:jc w:val="left"/>
      </w:pPr>
      <w:r>
        <w:rPr>
          <w:rFonts w:ascii="Times New Roman"/>
          <w:b/>
          <w:i w:val="false"/>
          <w:color w:val="000000"/>
        </w:rPr>
        <w:t xml:space="preserve"> Шектес жер учаскелердің кадастрлық нөмірлері (жер санаттары) </w:t>
      </w:r>
    </w:p>
    <w:bookmarkEnd w:id="409"/>
    <w:bookmarkStart w:name="z535" w:id="410"/>
    <w:p>
      <w:pPr>
        <w:spacing w:after="0"/>
        <w:ind w:left="0"/>
        <w:jc w:val="left"/>
      </w:pPr>
      <w:r>
        <w:rPr>
          <w:rFonts w:ascii="Times New Roman"/>
          <w:b/>
          <w:i w:val="false"/>
          <w:color w:val="000000"/>
        </w:rPr>
        <w:t xml:space="preserve"> Кадастровые номера (категории земель) смежных земельных участков</w:t>
      </w:r>
    </w:p>
    <w:bookmarkEnd w:id="4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6" w:id="411"/>
          <w:p>
            <w:pPr>
              <w:spacing w:after="20"/>
              <w:ind w:left="20"/>
              <w:jc w:val="both"/>
            </w:pPr>
            <w:r>
              <w:rPr>
                <w:rFonts w:ascii="Times New Roman"/>
                <w:b w:val="false"/>
                <w:i w:val="false"/>
                <w:color w:val="000000"/>
                <w:sz w:val="20"/>
              </w:rPr>
              <w:t>
Бастап</w:t>
            </w:r>
          </w:p>
          <w:bookmarkEnd w:id="411"/>
          <w:p>
            <w:pPr>
              <w:spacing w:after="20"/>
              <w:ind w:left="20"/>
              <w:jc w:val="both"/>
            </w:pPr>
            <w:r>
              <w:rPr>
                <w:rFonts w:ascii="Times New Roman"/>
                <w:b w:val="false"/>
                <w:i w:val="false"/>
                <w:color w:val="000000"/>
                <w:sz w:val="20"/>
              </w:rPr>
              <w:t>
От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7" w:id="412"/>
          <w:p>
            <w:pPr>
              <w:spacing w:after="20"/>
              <w:ind w:left="20"/>
              <w:jc w:val="both"/>
            </w:pPr>
            <w:r>
              <w:rPr>
                <w:rFonts w:ascii="Times New Roman"/>
                <w:b w:val="false"/>
                <w:i w:val="false"/>
                <w:color w:val="000000"/>
                <w:sz w:val="20"/>
              </w:rPr>
              <w:t>
Дейін</w:t>
            </w:r>
          </w:p>
          <w:bookmarkEnd w:id="412"/>
          <w:p>
            <w:pPr>
              <w:spacing w:after="20"/>
              <w:ind w:left="20"/>
              <w:jc w:val="both"/>
            </w:pPr>
            <w:r>
              <w:rPr>
                <w:rFonts w:ascii="Times New Roman"/>
                <w:b w:val="false"/>
                <w:i w:val="false"/>
                <w:color w:val="000000"/>
                <w:sz w:val="20"/>
              </w:rPr>
              <w:t>
До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8" w:id="413"/>
          <w:p>
            <w:pPr>
              <w:spacing w:after="20"/>
              <w:ind w:left="20"/>
              <w:jc w:val="both"/>
            </w:pPr>
            <w:r>
              <w:rPr>
                <w:rFonts w:ascii="Times New Roman"/>
                <w:b w:val="false"/>
                <w:i w:val="false"/>
                <w:color w:val="000000"/>
                <w:sz w:val="20"/>
              </w:rPr>
              <w:t>
Сипаттамасы</w:t>
            </w:r>
          </w:p>
          <w:bookmarkEnd w:id="413"/>
          <w:p>
            <w:pPr>
              <w:spacing w:after="20"/>
              <w:ind w:left="20"/>
              <w:jc w:val="both"/>
            </w:pPr>
            <w:r>
              <w:rPr>
                <w:rFonts w:ascii="Times New Roman"/>
                <w:b w:val="false"/>
                <w:i w:val="false"/>
                <w:color w:val="000000"/>
                <w:sz w:val="20"/>
              </w:rPr>
              <w:t>
Описание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9" w:id="414"/>
          <w:p>
            <w:pPr>
              <w:spacing w:after="20"/>
              <w:ind w:left="20"/>
              <w:jc w:val="both"/>
            </w:pPr>
            <w:r>
              <w:rPr>
                <w:rFonts w:ascii="Times New Roman"/>
                <w:b w:val="false"/>
                <w:i w:val="false"/>
                <w:color w:val="000000"/>
                <w:sz w:val="20"/>
              </w:rPr>
              <w:t xml:space="preserve">
А-дан </w:t>
            </w:r>
          </w:p>
          <w:bookmarkEnd w:id="414"/>
          <w:p>
            <w:pPr>
              <w:spacing w:after="20"/>
              <w:ind w:left="20"/>
              <w:jc w:val="both"/>
            </w:pPr>
            <w:r>
              <w:rPr>
                <w:rFonts w:ascii="Times New Roman"/>
                <w:b w:val="false"/>
                <w:i w:val="false"/>
                <w:color w:val="000000"/>
                <w:sz w:val="20"/>
              </w:rPr>
              <w:t>
от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0" w:id="415"/>
          <w:p>
            <w:pPr>
              <w:spacing w:after="20"/>
              <w:ind w:left="20"/>
              <w:jc w:val="both"/>
            </w:pPr>
            <w:r>
              <w:rPr>
                <w:rFonts w:ascii="Times New Roman"/>
                <w:b w:val="false"/>
                <w:i w:val="false"/>
                <w:color w:val="000000"/>
                <w:sz w:val="20"/>
              </w:rPr>
              <w:t>
Б-ға дейін</w:t>
            </w:r>
          </w:p>
          <w:bookmarkEnd w:id="415"/>
          <w:p>
            <w:pPr>
              <w:spacing w:after="20"/>
              <w:ind w:left="20"/>
              <w:jc w:val="both"/>
            </w:pPr>
            <w:r>
              <w:rPr>
                <w:rFonts w:ascii="Times New Roman"/>
                <w:b w:val="false"/>
                <w:i w:val="false"/>
                <w:color w:val="000000"/>
                <w:sz w:val="20"/>
              </w:rPr>
              <w:t>
до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41" w:id="416"/>
    <w:p>
      <w:pPr>
        <w:spacing w:after="0"/>
        <w:ind w:left="0"/>
        <w:jc w:val="left"/>
      </w:pPr>
      <w:r>
        <w:rPr>
          <w:rFonts w:ascii="Times New Roman"/>
          <w:b/>
          <w:i w:val="false"/>
          <w:color w:val="000000"/>
        </w:rPr>
        <w:t xml:space="preserve"> Жоспар шекарасындағы бөгде жер учаскелері Посторонние земельные участки в границах плана</w:t>
      </w:r>
    </w:p>
    <w:bookmarkEnd w:id="4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2" w:id="417"/>
          <w:p>
            <w:pPr>
              <w:spacing w:after="20"/>
              <w:ind w:left="20"/>
              <w:jc w:val="both"/>
            </w:pPr>
            <w:r>
              <w:rPr>
                <w:rFonts w:ascii="Times New Roman"/>
                <w:b w:val="false"/>
                <w:i w:val="false"/>
                <w:color w:val="000000"/>
                <w:sz w:val="20"/>
              </w:rPr>
              <w:t>
Жоспардағы №</w:t>
            </w:r>
          </w:p>
          <w:bookmarkEnd w:id="417"/>
          <w:p>
            <w:pPr>
              <w:spacing w:after="20"/>
              <w:ind w:left="20"/>
              <w:jc w:val="both"/>
            </w:pPr>
            <w:r>
              <w:rPr>
                <w:rFonts w:ascii="Times New Roman"/>
                <w:b w:val="false"/>
                <w:i w:val="false"/>
                <w:color w:val="000000"/>
                <w:sz w:val="20"/>
              </w:rPr>
              <w:t>
№ на плане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3" w:id="418"/>
          <w:p>
            <w:pPr>
              <w:spacing w:after="20"/>
              <w:ind w:left="20"/>
              <w:jc w:val="both"/>
            </w:pPr>
            <w:r>
              <w:rPr>
                <w:rFonts w:ascii="Times New Roman"/>
                <w:b w:val="false"/>
                <w:i w:val="false"/>
                <w:color w:val="000000"/>
                <w:sz w:val="20"/>
              </w:rPr>
              <w:t>
Жоспар шегіндегі бөтен жер учаскелерінің кадастрлық нөмірлері</w:t>
            </w:r>
          </w:p>
          <w:bookmarkEnd w:id="418"/>
          <w:p>
            <w:pPr>
              <w:spacing w:after="20"/>
              <w:ind w:left="20"/>
              <w:jc w:val="both"/>
            </w:pPr>
            <w:r>
              <w:rPr>
                <w:rFonts w:ascii="Times New Roman"/>
                <w:b w:val="false"/>
                <w:i w:val="false"/>
                <w:color w:val="000000"/>
                <w:sz w:val="20"/>
              </w:rPr>
              <w:t>
Кадастровые номера посторонних земельных участков в границах плана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4" w:id="419"/>
          <w:p>
            <w:pPr>
              <w:spacing w:after="20"/>
              <w:ind w:left="20"/>
              <w:jc w:val="both"/>
            </w:pPr>
            <w:r>
              <w:rPr>
                <w:rFonts w:ascii="Times New Roman"/>
                <w:b w:val="false"/>
                <w:i w:val="false"/>
                <w:color w:val="000000"/>
                <w:sz w:val="20"/>
              </w:rPr>
              <w:t>
Алаңы, гектар</w:t>
            </w:r>
          </w:p>
          <w:bookmarkEnd w:id="419"/>
          <w:p>
            <w:pPr>
              <w:spacing w:after="20"/>
              <w:ind w:left="20"/>
              <w:jc w:val="both"/>
            </w:pPr>
            <w:r>
              <w:rPr>
                <w:rFonts w:ascii="Times New Roman"/>
                <w:b w:val="false"/>
                <w:i w:val="false"/>
                <w:color w:val="000000"/>
                <w:sz w:val="20"/>
              </w:rPr>
              <w:t>
Площадь, гектар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45" w:id="420"/>
    <w:p>
      <w:pPr>
        <w:spacing w:after="0"/>
        <w:ind w:left="0"/>
        <w:jc w:val="both"/>
      </w:pPr>
      <w:r>
        <w:rPr>
          <w:rFonts w:ascii="Times New Roman"/>
          <w:b w:val="false"/>
          <w:i w:val="false"/>
          <w:color w:val="000000"/>
          <w:sz w:val="28"/>
        </w:rPr>
        <w:t>
      Ескертпе: *шектесулердің сипаттамасы жер учаскесіне сәйкестендіру құжатын дайындау сәтіне жарамды.</w:t>
      </w:r>
    </w:p>
    <w:bookmarkEnd w:id="420"/>
    <w:bookmarkStart w:name="z546" w:id="421"/>
    <w:p>
      <w:pPr>
        <w:spacing w:after="0"/>
        <w:ind w:left="0"/>
        <w:jc w:val="both"/>
      </w:pPr>
      <w:r>
        <w:rPr>
          <w:rFonts w:ascii="Times New Roman"/>
          <w:b w:val="false"/>
          <w:i w:val="false"/>
          <w:color w:val="000000"/>
          <w:sz w:val="28"/>
        </w:rPr>
        <w:t>
      Примечание: *описание смежеств действительно на момент изготовления идентификационного документа на земельный участок.</w:t>
      </w:r>
    </w:p>
    <w:bookmarkEnd w:id="421"/>
    <w:p>
      <w:pPr>
        <w:spacing w:after="0"/>
        <w:ind w:left="0"/>
        <w:jc w:val="both"/>
      </w:pPr>
      <w:bookmarkStart w:name="z547" w:id="422"/>
      <w:r>
        <w:rPr>
          <w:rFonts w:ascii="Times New Roman"/>
          <w:b w:val="false"/>
          <w:i w:val="false"/>
          <w:color w:val="000000"/>
          <w:sz w:val="28"/>
        </w:rPr>
        <w:t>
      Осы актіні _______________________________________________________ жасады</w:t>
      </w:r>
    </w:p>
    <w:bookmarkEnd w:id="422"/>
    <w:p>
      <w:pPr>
        <w:spacing w:after="0"/>
        <w:ind w:left="0"/>
        <w:jc w:val="both"/>
      </w:pPr>
      <w:r>
        <w:rPr>
          <w:rFonts w:ascii="Times New Roman"/>
          <w:b w:val="false"/>
          <w:i w:val="false"/>
          <w:color w:val="000000"/>
          <w:sz w:val="28"/>
        </w:rPr>
        <w:t xml:space="preserve">                                                               (ұйымның атауы)  </w:t>
      </w:r>
    </w:p>
    <w:p>
      <w:pPr>
        <w:spacing w:after="0"/>
        <w:ind w:left="0"/>
        <w:jc w:val="both"/>
      </w:pPr>
      <w:bookmarkStart w:name="z548" w:id="423"/>
      <w:r>
        <w:rPr>
          <w:rFonts w:ascii="Times New Roman"/>
          <w:b w:val="false"/>
          <w:i w:val="false"/>
          <w:color w:val="000000"/>
          <w:sz w:val="28"/>
        </w:rPr>
        <w:t>
      Настоящий акт изготовлен _________________________________________________</w:t>
      </w:r>
    </w:p>
    <w:bookmarkEnd w:id="423"/>
    <w:p>
      <w:pPr>
        <w:spacing w:after="0"/>
        <w:ind w:left="0"/>
        <w:jc w:val="both"/>
      </w:pPr>
      <w:r>
        <w:rPr>
          <w:rFonts w:ascii="Times New Roman"/>
          <w:b w:val="false"/>
          <w:i w:val="false"/>
          <w:color w:val="000000"/>
          <w:sz w:val="28"/>
        </w:rPr>
        <w:t xml:space="preserve">                                                                               (наименование организации)  </w:t>
      </w:r>
    </w:p>
    <w:p>
      <w:pPr>
        <w:spacing w:after="0"/>
        <w:ind w:left="0"/>
        <w:jc w:val="both"/>
      </w:pPr>
      <w:bookmarkStart w:name="z549" w:id="424"/>
      <w:r>
        <w:rPr>
          <w:rFonts w:ascii="Times New Roman"/>
          <w:b w:val="false"/>
          <w:i w:val="false"/>
          <w:color w:val="000000"/>
          <w:sz w:val="28"/>
        </w:rPr>
        <w:t>
      Мөрдің орны ______________ ______________________________________________</w:t>
      </w:r>
    </w:p>
    <w:bookmarkEnd w:id="424"/>
    <w:p>
      <w:pPr>
        <w:spacing w:after="0"/>
        <w:ind w:left="0"/>
        <w:jc w:val="both"/>
      </w:pPr>
      <w:r>
        <w:rPr>
          <w:rFonts w:ascii="Times New Roman"/>
          <w:b w:val="false"/>
          <w:i w:val="false"/>
          <w:color w:val="000000"/>
          <w:sz w:val="28"/>
        </w:rPr>
        <w:t xml:space="preserve">                                                             (қолы) (аты, әкесініңаты (бар болса), тегі)   </w:t>
      </w:r>
    </w:p>
    <w:p>
      <w:pPr>
        <w:spacing w:after="0"/>
        <w:ind w:left="0"/>
        <w:jc w:val="both"/>
      </w:pPr>
      <w:bookmarkStart w:name="z550" w:id="425"/>
      <w:r>
        <w:rPr>
          <w:rFonts w:ascii="Times New Roman"/>
          <w:b w:val="false"/>
          <w:i w:val="false"/>
          <w:color w:val="000000"/>
          <w:sz w:val="28"/>
        </w:rPr>
        <w:t>
      Место печати _________ __________________________________________________</w:t>
      </w:r>
    </w:p>
    <w:bookmarkEnd w:id="425"/>
    <w:p>
      <w:pPr>
        <w:spacing w:after="0"/>
        <w:ind w:left="0"/>
        <w:jc w:val="both"/>
      </w:pPr>
      <w:r>
        <w:rPr>
          <w:rFonts w:ascii="Times New Roman"/>
          <w:b w:val="false"/>
          <w:i w:val="false"/>
          <w:color w:val="000000"/>
          <w:sz w:val="28"/>
        </w:rPr>
        <w:t xml:space="preserve">                                              (подпись) (фамилия, имя, отчество (при его наличии)</w:t>
      </w:r>
    </w:p>
    <w:bookmarkStart w:name="z551" w:id="426"/>
    <w:p>
      <w:pPr>
        <w:spacing w:after="0"/>
        <w:ind w:left="0"/>
        <w:jc w:val="both"/>
      </w:pPr>
      <w:r>
        <w:rPr>
          <w:rFonts w:ascii="Times New Roman"/>
          <w:b w:val="false"/>
          <w:i w:val="false"/>
          <w:color w:val="000000"/>
          <w:sz w:val="28"/>
        </w:rPr>
        <w:t>
      Электронды құжат нысанында: Басшының электрондық цифрлық қолтаңбасы</w:t>
      </w:r>
    </w:p>
    <w:bookmarkEnd w:id="426"/>
    <w:bookmarkStart w:name="z552" w:id="427"/>
    <w:p>
      <w:pPr>
        <w:spacing w:after="0"/>
        <w:ind w:left="0"/>
        <w:jc w:val="both"/>
      </w:pPr>
      <w:r>
        <w:rPr>
          <w:rFonts w:ascii="Times New Roman"/>
          <w:b w:val="false"/>
          <w:i w:val="false"/>
          <w:color w:val="000000"/>
          <w:sz w:val="28"/>
        </w:rPr>
        <w:t>
      При выдаче в форме электронного документа: электронная цифровая подпись руководителя.</w:t>
      </w:r>
    </w:p>
    <w:bookmarkEnd w:id="427"/>
    <w:bookmarkStart w:name="z553" w:id="428"/>
    <w:p>
      <w:pPr>
        <w:spacing w:after="0"/>
        <w:ind w:left="0"/>
        <w:jc w:val="both"/>
      </w:pPr>
      <w:r>
        <w:rPr>
          <w:rFonts w:ascii="Times New Roman"/>
          <w:b w:val="false"/>
          <w:i w:val="false"/>
          <w:color w:val="000000"/>
          <w:sz w:val="28"/>
        </w:rPr>
        <w:t>
      Актінің дайындалған күні ______ жылғы " " ________________</w:t>
      </w:r>
    </w:p>
    <w:bookmarkEnd w:id="428"/>
    <w:bookmarkStart w:name="z554" w:id="429"/>
    <w:p>
      <w:pPr>
        <w:spacing w:after="0"/>
        <w:ind w:left="0"/>
        <w:jc w:val="both"/>
      </w:pPr>
      <w:r>
        <w:rPr>
          <w:rFonts w:ascii="Times New Roman"/>
          <w:b w:val="false"/>
          <w:i w:val="false"/>
          <w:color w:val="000000"/>
          <w:sz w:val="28"/>
        </w:rPr>
        <w:t>
      Дата изготовления акта " " _______________ 20 ___ года.</w:t>
      </w:r>
    </w:p>
    <w:bookmarkEnd w:id="42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"Изготовление и выдача</w:t>
            </w:r>
            <w:r>
              <w:br/>
            </w:r>
            <w:r>
              <w:rPr>
                <w:rFonts w:ascii="Times New Roman"/>
                <w:b w:val="false"/>
                <w:i w:val="false"/>
                <w:color w:val="000000"/>
                <w:sz w:val="20"/>
              </w:rPr>
              <w:t>идентификационного документа</w:t>
            </w:r>
            <w:r>
              <w:br/>
            </w:r>
            <w:r>
              <w:rPr>
                <w:rFonts w:ascii="Times New Roman"/>
                <w:b w:val="false"/>
                <w:i w:val="false"/>
                <w:color w:val="000000"/>
                <w:sz w:val="20"/>
              </w:rPr>
              <w:t>на земельный участок"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приказом</w:t>
            </w:r>
            <w:r>
              <w:br/>
            </w:r>
            <w:r>
              <w:rPr>
                <w:rFonts w:ascii="Times New Roman"/>
                <w:b w:val="false"/>
                <w:i w:val="false"/>
                <w:color w:val="000000"/>
                <w:sz w:val="20"/>
              </w:rPr>
              <w:t>Министра юстиции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 " 2023 года №</w:t>
            </w:r>
          </w:p>
        </w:tc>
      </w:tr>
    </w:tbl>
    <w:bookmarkStart w:name="z557" w:id="430"/>
    <w:p>
      <w:pPr>
        <w:spacing w:after="0"/>
        <w:ind w:left="0"/>
        <w:jc w:val="both"/>
      </w:pPr>
      <w:r>
        <w:rPr>
          <w:rFonts w:ascii="Times New Roman"/>
          <w:b w:val="false"/>
          <w:i w:val="false"/>
          <w:color w:val="000000"/>
          <w:sz w:val="28"/>
        </w:rPr>
        <w:t>
      Форма</w:t>
      </w:r>
    </w:p>
    <w:bookmarkEnd w:id="430"/>
    <w:bookmarkStart w:name="z558" w:id="431"/>
    <w:p>
      <w:pPr>
        <w:spacing w:after="0"/>
        <w:ind w:left="0"/>
        <w:jc w:val="left"/>
      </w:pPr>
      <w:r>
        <w:rPr>
          <w:rFonts w:ascii="Times New Roman"/>
          <w:b/>
          <w:i w:val="false"/>
          <w:color w:val="000000"/>
        </w:rPr>
        <w:t xml:space="preserve"> Наименование структурного подразделения некоммерческого акционерного общества "Государственная корпорация "Правительство для граждан"</w:t>
      </w:r>
    </w:p>
    <w:bookmarkEnd w:id="431"/>
    <w:bookmarkStart w:name="z559" w:id="432"/>
    <w:p>
      <w:pPr>
        <w:spacing w:after="0"/>
        <w:ind w:left="0"/>
        <w:jc w:val="left"/>
      </w:pPr>
      <w:r>
        <w:rPr>
          <w:rFonts w:ascii="Times New Roman"/>
          <w:b/>
          <w:i w:val="false"/>
          <w:color w:val="000000"/>
        </w:rPr>
        <w:t xml:space="preserve"> Кадастровый паспорт объекта недвижимости</w:t>
      </w:r>
    </w:p>
    <w:bookmarkEnd w:id="432"/>
    <w:bookmarkStart w:name="z560" w:id="433"/>
    <w:p>
      <w:pPr>
        <w:spacing w:after="0"/>
        <w:ind w:left="0"/>
        <w:jc w:val="left"/>
      </w:pPr>
      <w:r>
        <w:rPr>
          <w:rFonts w:ascii="Times New Roman"/>
          <w:b/>
          <w:i w:val="false"/>
          <w:color w:val="000000"/>
        </w:rPr>
        <w:t xml:space="preserve"> на земельный участок</w:t>
      </w:r>
    </w:p>
    <w:bookmarkEnd w:id="433"/>
    <w:bookmarkStart w:name="z561" w:id="434"/>
    <w:p>
      <w:pPr>
        <w:spacing w:after="0"/>
        <w:ind w:left="0"/>
        <w:jc w:val="both"/>
      </w:pPr>
      <w:r>
        <w:rPr>
          <w:rFonts w:ascii="Times New Roman"/>
          <w:b w:val="false"/>
          <w:i w:val="false"/>
          <w:color w:val="000000"/>
          <w:sz w:val="28"/>
        </w:rPr>
        <w:t>
      1. Область</w:t>
      </w:r>
    </w:p>
    <w:bookmarkEnd w:id="434"/>
    <w:bookmarkStart w:name="z562" w:id="435"/>
    <w:p>
      <w:pPr>
        <w:spacing w:after="0"/>
        <w:ind w:left="0"/>
        <w:jc w:val="both"/>
      </w:pPr>
      <w:r>
        <w:rPr>
          <w:rFonts w:ascii="Times New Roman"/>
          <w:b w:val="false"/>
          <w:i w:val="false"/>
          <w:color w:val="000000"/>
          <w:sz w:val="28"/>
        </w:rPr>
        <w:t>
      ____________________________________________________________________</w:t>
      </w:r>
    </w:p>
    <w:bookmarkEnd w:id="435"/>
    <w:bookmarkStart w:name="z563" w:id="436"/>
    <w:p>
      <w:pPr>
        <w:spacing w:after="0"/>
        <w:ind w:left="0"/>
        <w:jc w:val="both"/>
      </w:pPr>
      <w:r>
        <w:rPr>
          <w:rFonts w:ascii="Times New Roman"/>
          <w:b w:val="false"/>
          <w:i w:val="false"/>
          <w:color w:val="000000"/>
          <w:sz w:val="28"/>
        </w:rPr>
        <w:t>
      2. Район</w:t>
      </w:r>
    </w:p>
    <w:bookmarkEnd w:id="436"/>
    <w:bookmarkStart w:name="z564" w:id="437"/>
    <w:p>
      <w:pPr>
        <w:spacing w:after="0"/>
        <w:ind w:left="0"/>
        <w:jc w:val="both"/>
      </w:pPr>
      <w:r>
        <w:rPr>
          <w:rFonts w:ascii="Times New Roman"/>
          <w:b w:val="false"/>
          <w:i w:val="false"/>
          <w:color w:val="000000"/>
          <w:sz w:val="28"/>
        </w:rPr>
        <w:t>
      _____________________________________________________________________</w:t>
      </w:r>
    </w:p>
    <w:bookmarkEnd w:id="437"/>
    <w:bookmarkStart w:name="z565" w:id="438"/>
    <w:p>
      <w:pPr>
        <w:spacing w:after="0"/>
        <w:ind w:left="0"/>
        <w:jc w:val="both"/>
      </w:pPr>
      <w:r>
        <w:rPr>
          <w:rFonts w:ascii="Times New Roman"/>
          <w:b w:val="false"/>
          <w:i w:val="false"/>
          <w:color w:val="000000"/>
          <w:sz w:val="28"/>
        </w:rPr>
        <w:t>
      3. Город (поселок, населенный пункт)</w:t>
      </w:r>
    </w:p>
    <w:bookmarkEnd w:id="438"/>
    <w:bookmarkStart w:name="z566" w:id="439"/>
    <w:p>
      <w:pPr>
        <w:spacing w:after="0"/>
        <w:ind w:left="0"/>
        <w:jc w:val="both"/>
      </w:pPr>
      <w:r>
        <w:rPr>
          <w:rFonts w:ascii="Times New Roman"/>
          <w:b w:val="false"/>
          <w:i w:val="false"/>
          <w:color w:val="000000"/>
          <w:sz w:val="28"/>
        </w:rPr>
        <w:t>
      _____________________________________________________________________</w:t>
      </w:r>
    </w:p>
    <w:bookmarkEnd w:id="439"/>
    <w:bookmarkStart w:name="z567" w:id="440"/>
    <w:p>
      <w:pPr>
        <w:spacing w:after="0"/>
        <w:ind w:left="0"/>
        <w:jc w:val="both"/>
      </w:pPr>
      <w:r>
        <w:rPr>
          <w:rFonts w:ascii="Times New Roman"/>
          <w:b w:val="false"/>
          <w:i w:val="false"/>
          <w:color w:val="000000"/>
          <w:sz w:val="28"/>
        </w:rPr>
        <w:t>
      4. Район в городе</w:t>
      </w:r>
    </w:p>
    <w:bookmarkEnd w:id="440"/>
    <w:bookmarkStart w:name="z568" w:id="441"/>
    <w:p>
      <w:pPr>
        <w:spacing w:after="0"/>
        <w:ind w:left="0"/>
        <w:jc w:val="both"/>
      </w:pPr>
      <w:r>
        <w:rPr>
          <w:rFonts w:ascii="Times New Roman"/>
          <w:b w:val="false"/>
          <w:i w:val="false"/>
          <w:color w:val="000000"/>
          <w:sz w:val="28"/>
        </w:rPr>
        <w:t>
      _____________________________________________________________________</w:t>
      </w:r>
    </w:p>
    <w:bookmarkEnd w:id="441"/>
    <w:bookmarkStart w:name="z569" w:id="442"/>
    <w:p>
      <w:pPr>
        <w:spacing w:after="0"/>
        <w:ind w:left="0"/>
        <w:jc w:val="both"/>
      </w:pPr>
      <w:r>
        <w:rPr>
          <w:rFonts w:ascii="Times New Roman"/>
          <w:b w:val="false"/>
          <w:i w:val="false"/>
          <w:color w:val="000000"/>
          <w:sz w:val="28"/>
        </w:rPr>
        <w:t>
      5. Адрес</w:t>
      </w:r>
    </w:p>
    <w:bookmarkEnd w:id="442"/>
    <w:bookmarkStart w:name="z570" w:id="443"/>
    <w:p>
      <w:pPr>
        <w:spacing w:after="0"/>
        <w:ind w:left="0"/>
        <w:jc w:val="both"/>
      </w:pPr>
      <w:r>
        <w:rPr>
          <w:rFonts w:ascii="Times New Roman"/>
          <w:b w:val="false"/>
          <w:i w:val="false"/>
          <w:color w:val="000000"/>
          <w:sz w:val="28"/>
        </w:rPr>
        <w:t>
      _____________________________________________________________________</w:t>
      </w:r>
    </w:p>
    <w:bookmarkEnd w:id="443"/>
    <w:bookmarkStart w:name="z571" w:id="444"/>
    <w:p>
      <w:pPr>
        <w:spacing w:after="0"/>
        <w:ind w:left="0"/>
        <w:jc w:val="both"/>
      </w:pPr>
      <w:r>
        <w:rPr>
          <w:rFonts w:ascii="Times New Roman"/>
          <w:b w:val="false"/>
          <w:i w:val="false"/>
          <w:color w:val="000000"/>
          <w:sz w:val="28"/>
        </w:rPr>
        <w:t>
      6. Регистрационный код адреса</w:t>
      </w:r>
    </w:p>
    <w:bookmarkEnd w:id="444"/>
    <w:bookmarkStart w:name="z572" w:id="445"/>
    <w:p>
      <w:pPr>
        <w:spacing w:after="0"/>
        <w:ind w:left="0"/>
        <w:jc w:val="both"/>
      </w:pPr>
      <w:r>
        <w:rPr>
          <w:rFonts w:ascii="Times New Roman"/>
          <w:b w:val="false"/>
          <w:i w:val="false"/>
          <w:color w:val="000000"/>
          <w:sz w:val="28"/>
        </w:rPr>
        <w:t>
      _____________________________________________________________________</w:t>
      </w:r>
    </w:p>
    <w:bookmarkEnd w:id="445"/>
    <w:bookmarkStart w:name="z573" w:id="446"/>
    <w:p>
      <w:pPr>
        <w:spacing w:after="0"/>
        <w:ind w:left="0"/>
        <w:jc w:val="both"/>
      </w:pPr>
      <w:r>
        <w:rPr>
          <w:rFonts w:ascii="Times New Roman"/>
          <w:b w:val="false"/>
          <w:i w:val="false"/>
          <w:color w:val="000000"/>
          <w:sz w:val="28"/>
        </w:rPr>
        <w:t>
      7. Кадастровый номер</w:t>
      </w:r>
    </w:p>
    <w:bookmarkEnd w:id="446"/>
    <w:bookmarkStart w:name="z574" w:id="447"/>
    <w:p>
      <w:pPr>
        <w:spacing w:after="0"/>
        <w:ind w:left="0"/>
        <w:jc w:val="both"/>
      </w:pPr>
      <w:r>
        <w:rPr>
          <w:rFonts w:ascii="Times New Roman"/>
          <w:b w:val="false"/>
          <w:i w:val="false"/>
          <w:color w:val="000000"/>
          <w:sz w:val="28"/>
        </w:rPr>
        <w:t>
      _____________________________________________________________________</w:t>
      </w:r>
    </w:p>
    <w:bookmarkEnd w:id="447"/>
    <w:bookmarkStart w:name="z575" w:id="448"/>
    <w:p>
      <w:pPr>
        <w:spacing w:after="0"/>
        <w:ind w:left="0"/>
        <w:jc w:val="both"/>
      </w:pPr>
      <w:r>
        <w:rPr>
          <w:rFonts w:ascii="Times New Roman"/>
          <w:b w:val="false"/>
          <w:i w:val="false"/>
          <w:color w:val="000000"/>
          <w:sz w:val="28"/>
        </w:rPr>
        <w:t>
      8. Номер кадастрового дела</w:t>
      </w:r>
    </w:p>
    <w:bookmarkEnd w:id="448"/>
    <w:bookmarkStart w:name="z576" w:id="449"/>
    <w:p>
      <w:pPr>
        <w:spacing w:after="0"/>
        <w:ind w:left="0"/>
        <w:jc w:val="both"/>
      </w:pPr>
      <w:r>
        <w:rPr>
          <w:rFonts w:ascii="Times New Roman"/>
          <w:b w:val="false"/>
          <w:i w:val="false"/>
          <w:color w:val="000000"/>
          <w:sz w:val="28"/>
        </w:rPr>
        <w:t>
      _____________________________________________________________________</w:t>
      </w:r>
    </w:p>
    <w:bookmarkEnd w:id="449"/>
    <w:bookmarkStart w:name="z577" w:id="450"/>
    <w:p>
      <w:pPr>
        <w:spacing w:after="0"/>
        <w:ind w:left="0"/>
        <w:jc w:val="both"/>
      </w:pPr>
      <w:r>
        <w:rPr>
          <w:rFonts w:ascii="Times New Roman"/>
          <w:b w:val="false"/>
          <w:i w:val="false"/>
          <w:color w:val="000000"/>
          <w:sz w:val="28"/>
        </w:rPr>
        <w:t>
      Паспорт составлен</w:t>
      </w:r>
    </w:p>
    <w:bookmarkEnd w:id="450"/>
    <w:bookmarkStart w:name="z578" w:id="451"/>
    <w:p>
      <w:pPr>
        <w:spacing w:after="0"/>
        <w:ind w:left="0"/>
        <w:jc w:val="both"/>
      </w:pPr>
      <w:r>
        <w:rPr>
          <w:rFonts w:ascii="Times New Roman"/>
          <w:b w:val="false"/>
          <w:i w:val="false"/>
          <w:color w:val="000000"/>
          <w:sz w:val="28"/>
        </w:rPr>
        <w:t>
      № заказа</w:t>
      </w:r>
    </w:p>
    <w:bookmarkEnd w:id="451"/>
    <w:bookmarkStart w:name="z579" w:id="452"/>
    <w:p>
      <w:pPr>
        <w:spacing w:after="0"/>
        <w:ind w:left="0"/>
        <w:jc w:val="both"/>
      </w:pPr>
      <w:r>
        <w:rPr>
          <w:rFonts w:ascii="Times New Roman"/>
          <w:b w:val="false"/>
          <w:i w:val="false"/>
          <w:color w:val="000000"/>
          <w:sz w:val="28"/>
        </w:rPr>
        <w:t xml:space="preserve">
      Данный документ согласно </w:t>
      </w:r>
      <w:r>
        <w:rPr>
          <w:rFonts w:ascii="Times New Roman"/>
          <w:b w:val="false"/>
          <w:i w:val="false"/>
          <w:color w:val="000000"/>
          <w:sz w:val="28"/>
        </w:rPr>
        <w:t>пункту 1</w:t>
      </w:r>
      <w:r>
        <w:rPr>
          <w:rFonts w:ascii="Times New Roman"/>
          <w:b w:val="false"/>
          <w:i w:val="false"/>
          <w:color w:val="000000"/>
          <w:sz w:val="28"/>
        </w:rPr>
        <w:t xml:space="preserve"> статьи 7 Закона Республики Казахстан "Об электронном документе и электронной цифровой подписи" равнозначен документу на бумажном носителе.</w:t>
      </w:r>
    </w:p>
    <w:bookmarkEnd w:id="452"/>
    <w:bookmarkStart w:name="z580" w:id="453"/>
    <w:p>
      <w:pPr>
        <w:spacing w:after="0"/>
        <w:ind w:left="0"/>
        <w:jc w:val="both"/>
      </w:pPr>
      <w:r>
        <w:rPr>
          <w:rFonts w:ascii="Times New Roman"/>
          <w:b w:val="false"/>
          <w:i w:val="false"/>
          <w:color w:val="000000"/>
          <w:sz w:val="28"/>
        </w:rPr>
        <w:t xml:space="preserve">
      </w:t>
      </w:r>
    </w:p>
    <w:bookmarkEnd w:id="453"/>
    <w:p>
      <w:pPr>
        <w:spacing w:after="0"/>
        <w:ind w:left="0"/>
        <w:jc w:val="both"/>
      </w:pPr>
      <w:r>
        <w:drawing>
          <wp:inline distT="0" distB="0" distL="0" distR="0">
            <wp:extent cx="4584700" cy="1066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4584700" cy="1066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81" w:id="454"/>
    <w:p>
      <w:pPr>
        <w:spacing w:after="0"/>
        <w:ind w:left="0"/>
        <w:jc w:val="both"/>
      </w:pPr>
      <w:r>
        <w:rPr>
          <w:rFonts w:ascii="Times New Roman"/>
          <w:b w:val="false"/>
          <w:i w:val="false"/>
          <w:color w:val="000000"/>
          <w:sz w:val="28"/>
        </w:rPr>
        <w:t>
      *штрих-код содержит данные, полученные из информационной системы единого государственного кадастра недвижимости и подписанные электронной цифровой подписью соответствующего некоммерческого акционерного общества "Государственная корпорация "Правительство для граждан"</w:t>
      </w:r>
    </w:p>
    <w:bookmarkEnd w:id="454"/>
    <w:bookmarkStart w:name="z582" w:id="455"/>
    <w:p>
      <w:pPr>
        <w:spacing w:after="0"/>
        <w:ind w:left="0"/>
        <w:jc w:val="left"/>
      </w:pPr>
      <w:r>
        <w:rPr>
          <w:rFonts w:ascii="Times New Roman"/>
          <w:b/>
          <w:i w:val="false"/>
          <w:color w:val="000000"/>
        </w:rPr>
        <w:t xml:space="preserve"> Общие сведения о земельном участке</w:t>
      </w:r>
    </w:p>
    <w:bookmarkEnd w:id="455"/>
    <w:bookmarkStart w:name="z583" w:id="456"/>
    <w:p>
      <w:pPr>
        <w:spacing w:after="0"/>
        <w:ind w:left="0"/>
        <w:jc w:val="both"/>
      </w:pPr>
      <w:r>
        <w:rPr>
          <w:rFonts w:ascii="Times New Roman"/>
          <w:b w:val="false"/>
          <w:i w:val="false"/>
          <w:color w:val="000000"/>
          <w:sz w:val="28"/>
        </w:rPr>
        <w:t>
      Кадастровый номер ______________________________________________________</w:t>
      </w:r>
    </w:p>
    <w:bookmarkEnd w:id="456"/>
    <w:bookmarkStart w:name="z584" w:id="457"/>
    <w:p>
      <w:pPr>
        <w:spacing w:after="0"/>
        <w:ind w:left="0"/>
        <w:jc w:val="both"/>
      </w:pPr>
      <w:r>
        <w:rPr>
          <w:rFonts w:ascii="Times New Roman"/>
          <w:b w:val="false"/>
          <w:i w:val="false"/>
          <w:color w:val="000000"/>
          <w:sz w:val="28"/>
        </w:rPr>
        <w:t>
      Форма собственности*____________________________________________________</w:t>
      </w:r>
    </w:p>
    <w:bookmarkEnd w:id="457"/>
    <w:bookmarkStart w:name="z585" w:id="458"/>
    <w:p>
      <w:pPr>
        <w:spacing w:after="0"/>
        <w:ind w:left="0"/>
        <w:jc w:val="both"/>
      </w:pPr>
      <w:r>
        <w:rPr>
          <w:rFonts w:ascii="Times New Roman"/>
          <w:b w:val="false"/>
          <w:i w:val="false"/>
          <w:color w:val="000000"/>
          <w:sz w:val="28"/>
        </w:rPr>
        <w:t>
      Вид права на земельный участок ___________________________________________</w:t>
      </w:r>
    </w:p>
    <w:bookmarkEnd w:id="458"/>
    <w:bookmarkStart w:name="z586" w:id="459"/>
    <w:p>
      <w:pPr>
        <w:spacing w:after="0"/>
        <w:ind w:left="0"/>
        <w:jc w:val="both"/>
      </w:pPr>
      <w:r>
        <w:rPr>
          <w:rFonts w:ascii="Times New Roman"/>
          <w:b w:val="false"/>
          <w:i w:val="false"/>
          <w:color w:val="000000"/>
          <w:sz w:val="28"/>
        </w:rPr>
        <w:t>
      Срок и дата окончания аренды ** __________________________________________</w:t>
      </w:r>
    </w:p>
    <w:bookmarkEnd w:id="459"/>
    <w:bookmarkStart w:name="z587" w:id="460"/>
    <w:p>
      <w:pPr>
        <w:spacing w:after="0"/>
        <w:ind w:left="0"/>
        <w:jc w:val="both"/>
      </w:pPr>
      <w:r>
        <w:rPr>
          <w:rFonts w:ascii="Times New Roman"/>
          <w:b w:val="false"/>
          <w:i w:val="false"/>
          <w:color w:val="000000"/>
          <w:sz w:val="28"/>
        </w:rPr>
        <w:t xml:space="preserve">
      Площадь земельного участка, гектар/квадратный метр *** </w:t>
      </w:r>
    </w:p>
    <w:bookmarkEnd w:id="460"/>
    <w:bookmarkStart w:name="z588" w:id="461"/>
    <w:p>
      <w:pPr>
        <w:spacing w:after="0"/>
        <w:ind w:left="0"/>
        <w:jc w:val="both"/>
      </w:pPr>
      <w:r>
        <w:rPr>
          <w:rFonts w:ascii="Times New Roman"/>
          <w:b w:val="false"/>
          <w:i w:val="false"/>
          <w:color w:val="000000"/>
          <w:sz w:val="28"/>
        </w:rPr>
        <w:t>
      ________________________________</w:t>
      </w:r>
    </w:p>
    <w:bookmarkEnd w:id="461"/>
    <w:bookmarkStart w:name="z589" w:id="462"/>
    <w:p>
      <w:pPr>
        <w:spacing w:after="0"/>
        <w:ind w:left="0"/>
        <w:jc w:val="both"/>
      </w:pPr>
      <w:r>
        <w:rPr>
          <w:rFonts w:ascii="Times New Roman"/>
          <w:b w:val="false"/>
          <w:i w:val="false"/>
          <w:color w:val="000000"/>
          <w:sz w:val="28"/>
        </w:rPr>
        <w:t>
      Категория земель ________________________________</w:t>
      </w:r>
    </w:p>
    <w:bookmarkEnd w:id="462"/>
    <w:bookmarkStart w:name="z590" w:id="463"/>
    <w:p>
      <w:pPr>
        <w:spacing w:after="0"/>
        <w:ind w:left="0"/>
        <w:jc w:val="both"/>
      </w:pPr>
      <w:r>
        <w:rPr>
          <w:rFonts w:ascii="Times New Roman"/>
          <w:b w:val="false"/>
          <w:i w:val="false"/>
          <w:color w:val="000000"/>
          <w:sz w:val="28"/>
        </w:rPr>
        <w:t>
      Целевое назначение земельного участка**** ________________________________</w:t>
      </w:r>
    </w:p>
    <w:bookmarkEnd w:id="463"/>
    <w:bookmarkStart w:name="z591" w:id="464"/>
    <w:p>
      <w:pPr>
        <w:spacing w:after="0"/>
        <w:ind w:left="0"/>
        <w:jc w:val="both"/>
      </w:pPr>
      <w:r>
        <w:rPr>
          <w:rFonts w:ascii="Times New Roman"/>
          <w:b w:val="false"/>
          <w:i w:val="false"/>
          <w:color w:val="000000"/>
          <w:sz w:val="28"/>
        </w:rPr>
        <w:t>
      Функциональная зона в населенном пункте (при наличии)***** ________________</w:t>
      </w:r>
    </w:p>
    <w:bookmarkEnd w:id="464"/>
    <w:bookmarkStart w:name="z592" w:id="465"/>
    <w:p>
      <w:pPr>
        <w:spacing w:after="0"/>
        <w:ind w:left="0"/>
        <w:jc w:val="both"/>
      </w:pPr>
      <w:r>
        <w:rPr>
          <w:rFonts w:ascii="Times New Roman"/>
          <w:b w:val="false"/>
          <w:i w:val="false"/>
          <w:color w:val="000000"/>
          <w:sz w:val="28"/>
        </w:rPr>
        <w:t xml:space="preserve">
      Ограничения в использовании и обременения земельного участка </w:t>
      </w:r>
    </w:p>
    <w:bookmarkEnd w:id="465"/>
    <w:bookmarkStart w:name="z593" w:id="466"/>
    <w:p>
      <w:pPr>
        <w:spacing w:after="0"/>
        <w:ind w:left="0"/>
        <w:jc w:val="both"/>
      </w:pPr>
      <w:r>
        <w:rPr>
          <w:rFonts w:ascii="Times New Roman"/>
          <w:b w:val="false"/>
          <w:i w:val="false"/>
          <w:color w:val="000000"/>
          <w:sz w:val="28"/>
        </w:rPr>
        <w:t>
      _______________________________________________________________________</w:t>
      </w:r>
    </w:p>
    <w:bookmarkEnd w:id="466"/>
    <w:bookmarkStart w:name="z594" w:id="467"/>
    <w:p>
      <w:pPr>
        <w:spacing w:after="0"/>
        <w:ind w:left="0"/>
        <w:jc w:val="both"/>
      </w:pPr>
      <w:r>
        <w:rPr>
          <w:rFonts w:ascii="Times New Roman"/>
          <w:b w:val="false"/>
          <w:i w:val="false"/>
          <w:color w:val="000000"/>
          <w:sz w:val="28"/>
        </w:rPr>
        <w:t>
      Делимость (делимый, неделимый) _________________________________________</w:t>
      </w:r>
    </w:p>
    <w:bookmarkEnd w:id="467"/>
    <w:bookmarkStart w:name="z595" w:id="468"/>
    <w:p>
      <w:pPr>
        <w:spacing w:after="0"/>
        <w:ind w:left="0"/>
        <w:jc w:val="both"/>
      </w:pPr>
      <w:r>
        <w:rPr>
          <w:rFonts w:ascii="Times New Roman"/>
          <w:b w:val="false"/>
          <w:i w:val="false"/>
          <w:color w:val="000000"/>
          <w:sz w:val="28"/>
        </w:rPr>
        <w:t>
      Примечание:</w:t>
      </w:r>
    </w:p>
    <w:bookmarkEnd w:id="468"/>
    <w:bookmarkStart w:name="z596" w:id="469"/>
    <w:p>
      <w:pPr>
        <w:spacing w:after="0"/>
        <w:ind w:left="0"/>
        <w:jc w:val="both"/>
      </w:pPr>
      <w:r>
        <w:rPr>
          <w:rFonts w:ascii="Times New Roman"/>
          <w:b w:val="false"/>
          <w:i w:val="false"/>
          <w:color w:val="000000"/>
          <w:sz w:val="28"/>
        </w:rPr>
        <w:t xml:space="preserve">
      * форма собственности: государственная собственность, частная собственность, кондоминиум </w:t>
      </w:r>
    </w:p>
    <w:bookmarkEnd w:id="469"/>
    <w:bookmarkStart w:name="z597" w:id="470"/>
    <w:p>
      <w:pPr>
        <w:spacing w:after="0"/>
        <w:ind w:left="0"/>
        <w:jc w:val="both"/>
      </w:pPr>
      <w:r>
        <w:rPr>
          <w:rFonts w:ascii="Times New Roman"/>
          <w:b w:val="false"/>
          <w:i w:val="false"/>
          <w:color w:val="000000"/>
          <w:sz w:val="28"/>
        </w:rPr>
        <w:t>
      ** срок и дата окончания указывается при временном землепользовании.</w:t>
      </w:r>
    </w:p>
    <w:bookmarkEnd w:id="470"/>
    <w:bookmarkStart w:name="z598" w:id="471"/>
    <w:p>
      <w:pPr>
        <w:spacing w:after="0"/>
        <w:ind w:left="0"/>
        <w:jc w:val="both"/>
      </w:pPr>
      <w:r>
        <w:rPr>
          <w:rFonts w:ascii="Times New Roman"/>
          <w:b w:val="false"/>
          <w:i w:val="false"/>
          <w:color w:val="000000"/>
          <w:sz w:val="28"/>
        </w:rPr>
        <w:t>
      *** квадратный метр для категории земель населенных пунктов. Дополнительно указывается доля площади земельного участка при наличии.</w:t>
      </w:r>
    </w:p>
    <w:bookmarkEnd w:id="471"/>
    <w:bookmarkStart w:name="z599" w:id="472"/>
    <w:p>
      <w:pPr>
        <w:spacing w:after="0"/>
        <w:ind w:left="0"/>
        <w:jc w:val="both"/>
      </w:pPr>
      <w:r>
        <w:rPr>
          <w:rFonts w:ascii="Times New Roman"/>
          <w:b w:val="false"/>
          <w:i w:val="false"/>
          <w:color w:val="000000"/>
          <w:sz w:val="28"/>
        </w:rPr>
        <w:t xml:space="preserve">
      ****в случае предоставления для ведения личного подсобного хозяйства, указывается вид надела земельного участка; </w:t>
      </w:r>
    </w:p>
    <w:bookmarkEnd w:id="472"/>
    <w:bookmarkStart w:name="z600" w:id="473"/>
    <w:p>
      <w:pPr>
        <w:spacing w:after="0"/>
        <w:ind w:left="0"/>
        <w:jc w:val="both"/>
      </w:pPr>
      <w:r>
        <w:rPr>
          <w:rFonts w:ascii="Times New Roman"/>
          <w:b w:val="false"/>
          <w:i w:val="false"/>
          <w:color w:val="000000"/>
          <w:sz w:val="28"/>
        </w:rPr>
        <w:t>
      *****функциональная зона на землях населенных пунктов согласно решения местного исполнительного органа</w:t>
      </w:r>
    </w:p>
    <w:bookmarkEnd w:id="473"/>
    <w:bookmarkStart w:name="z601" w:id="474"/>
    <w:p>
      <w:pPr>
        <w:spacing w:after="0"/>
        <w:ind w:left="0"/>
        <w:jc w:val="left"/>
      </w:pPr>
      <w:r>
        <w:rPr>
          <w:rFonts w:ascii="Times New Roman"/>
          <w:b/>
          <w:i w:val="false"/>
          <w:color w:val="000000"/>
        </w:rPr>
        <w:t xml:space="preserve"> План земельного участка*</w:t>
      </w:r>
    </w:p>
    <w:bookmarkEnd w:id="474"/>
    <w:bookmarkStart w:name="z602" w:id="475"/>
    <w:p>
      <w:pPr>
        <w:spacing w:after="0"/>
        <w:ind w:left="0"/>
        <w:jc w:val="both"/>
      </w:pPr>
      <w:r>
        <w:rPr>
          <w:rFonts w:ascii="Times New Roman"/>
          <w:b w:val="false"/>
          <w:i w:val="false"/>
          <w:color w:val="000000"/>
          <w:sz w:val="28"/>
        </w:rPr>
        <w:t xml:space="preserve">
      </w:t>
      </w:r>
    </w:p>
    <w:bookmarkEnd w:id="475"/>
    <w:p>
      <w:pPr>
        <w:spacing w:after="0"/>
        <w:ind w:left="0"/>
        <w:jc w:val="both"/>
      </w:pPr>
      <w:r>
        <w:drawing>
          <wp:inline distT="0" distB="0" distL="0" distR="0">
            <wp:extent cx="7162800" cy="293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162800" cy="2933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03" w:id="476"/>
    <w:p>
      <w:pPr>
        <w:spacing w:after="0"/>
        <w:ind w:left="0"/>
        <w:jc w:val="both"/>
      </w:pPr>
      <w:r>
        <w:rPr>
          <w:rFonts w:ascii="Times New Roman"/>
          <w:b w:val="false"/>
          <w:i w:val="false"/>
          <w:color w:val="000000"/>
          <w:sz w:val="28"/>
        </w:rPr>
        <w:t>
      Примечание: *меры линий в системе координат, указанной в публичной кадастровой карте информационной системы единого государственного кадастра недвижимости.</w:t>
      </w:r>
    </w:p>
    <w:bookmarkEnd w:id="476"/>
    <w:bookmarkStart w:name="z604" w:id="477"/>
    <w:p>
      <w:pPr>
        <w:spacing w:after="0"/>
        <w:ind w:left="0"/>
        <w:jc w:val="both"/>
      </w:pPr>
      <w:r>
        <w:rPr>
          <w:rFonts w:ascii="Times New Roman"/>
          <w:b w:val="false"/>
          <w:i w:val="false"/>
          <w:color w:val="000000"/>
          <w:sz w:val="28"/>
        </w:rPr>
        <w:t>
      Масштаб 1:______________</w:t>
      </w:r>
    </w:p>
    <w:bookmarkEnd w:id="477"/>
    <w:bookmarkStart w:name="z605" w:id="478"/>
    <w:p>
      <w:pPr>
        <w:spacing w:after="0"/>
        <w:ind w:left="0"/>
        <w:jc w:val="both"/>
      </w:pPr>
      <w:r>
        <w:rPr>
          <w:rFonts w:ascii="Times New Roman"/>
          <w:b w:val="false"/>
          <w:i w:val="false"/>
          <w:color w:val="000000"/>
          <w:sz w:val="28"/>
        </w:rPr>
        <w:t>
      Условные обозначения:</w:t>
      </w:r>
    </w:p>
    <w:bookmarkEnd w:id="4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82600" cy="990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482600" cy="990600"/>
                          </a:xfrm>
                          <a:prstGeom prst="rect">
                            <a:avLst/>
                          </a:prstGeom>
                        </pic:spPr>
                      </pic:pic>
                    </a:graphicData>
                  </a:graphic>
                </wp:inline>
              </w:drawing>
            </w:r>
          </w:p>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6" w:id="479"/>
          <w:p>
            <w:pPr>
              <w:spacing w:after="20"/>
              <w:ind w:left="20"/>
              <w:jc w:val="both"/>
            </w:pPr>
            <w:r>
              <w:rPr>
                <w:rFonts w:ascii="Times New Roman"/>
                <w:b w:val="false"/>
                <w:i w:val="false"/>
                <w:color w:val="000000"/>
                <w:sz w:val="20"/>
              </w:rPr>
              <w:t>
зарегистрированный</w:t>
            </w:r>
          </w:p>
          <w:bookmarkEnd w:id="479"/>
          <w:p>
            <w:pPr>
              <w:spacing w:after="20"/>
              <w:ind w:left="20"/>
              <w:jc w:val="both"/>
            </w:pPr>
            <w:r>
              <w:rPr>
                <w:rFonts w:ascii="Times New Roman"/>
                <w:b w:val="false"/>
                <w:i w:val="false"/>
                <w:color w:val="000000"/>
                <w:sz w:val="20"/>
              </w:rPr>
              <w:t>
</w:t>
            </w:r>
            <w:r>
              <w:rPr>
                <w:rFonts w:ascii="Times New Roman"/>
                <w:b w:val="false"/>
                <w:i w:val="false"/>
                <w:color w:val="000000"/>
                <w:sz w:val="20"/>
              </w:rPr>
              <w:t>земельный участок</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проектируемый</w:t>
            </w:r>
          </w:p>
          <w:p>
            <w:pPr>
              <w:spacing w:after="20"/>
              <w:ind w:left="20"/>
              <w:jc w:val="both"/>
            </w:pPr>
            <w:r>
              <w:rPr>
                <w:rFonts w:ascii="Times New Roman"/>
                <w:b w:val="false"/>
                <w:i w:val="false"/>
                <w:color w:val="000000"/>
                <w:sz w:val="20"/>
              </w:rPr>
              <w:t>
</w:t>
            </w:r>
            <w:r>
              <w:rPr>
                <w:rFonts w:ascii="Times New Roman"/>
                <w:b w:val="false"/>
                <w:i w:val="false"/>
                <w:color w:val="000000"/>
                <w:sz w:val="20"/>
              </w:rPr>
              <w:t>земельный участок</w:t>
            </w:r>
          </w:p>
          <w:p>
            <w:pPr>
              <w:spacing w:after="20"/>
              <w:ind w:left="20"/>
              <w:jc w:val="both"/>
            </w:pPr>
            <w:r>
              <w:rPr>
                <w:rFonts w:ascii="Times New Roman"/>
                <w:b w:val="false"/>
                <w:i w:val="false"/>
                <w:color w:val="000000"/>
                <w:sz w:val="20"/>
              </w:rPr>
              <w:t>
</w:t>
            </w:r>
            <w:r>
              <w:rPr>
                <w:rFonts w:ascii="Times New Roman"/>
                <w:b w:val="false"/>
                <w:i w:val="false"/>
                <w:color w:val="000000"/>
                <w:sz w:val="20"/>
              </w:rPr>
              <w:t>смежный земельный</w:t>
            </w:r>
          </w:p>
          <w:p>
            <w:pPr>
              <w:spacing w:after="20"/>
              <w:ind w:left="20"/>
              <w:jc w:val="both"/>
            </w:pPr>
            <w:r>
              <w:rPr>
                <w:rFonts w:ascii="Times New Roman"/>
                <w:b w:val="false"/>
                <w:i w:val="false"/>
                <w:color w:val="000000"/>
                <w:sz w:val="20"/>
              </w:rPr>
              <w:t>
участок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11" w:id="480"/>
    <w:p>
      <w:pPr>
        <w:spacing w:after="0"/>
        <w:ind w:left="0"/>
        <w:jc w:val="both"/>
      </w:pPr>
      <w:r>
        <w:rPr>
          <w:rFonts w:ascii="Times New Roman"/>
          <w:b w:val="false"/>
          <w:i w:val="false"/>
          <w:color w:val="000000"/>
          <w:sz w:val="28"/>
        </w:rPr>
        <w:t xml:space="preserve">
      Данный документ согласно </w:t>
      </w:r>
      <w:r>
        <w:rPr>
          <w:rFonts w:ascii="Times New Roman"/>
          <w:b w:val="false"/>
          <w:i w:val="false"/>
          <w:color w:val="000000"/>
          <w:sz w:val="28"/>
        </w:rPr>
        <w:t>пункту 1</w:t>
      </w:r>
      <w:r>
        <w:rPr>
          <w:rFonts w:ascii="Times New Roman"/>
          <w:b w:val="false"/>
          <w:i w:val="false"/>
          <w:color w:val="000000"/>
          <w:sz w:val="28"/>
        </w:rPr>
        <w:t xml:space="preserve"> статьи 7 Закона Республики Казахстан "Об электронном документе и электронной цифровой подписи" равнозначен документу на бумажном носителе.</w:t>
      </w:r>
    </w:p>
    <w:bookmarkEnd w:id="480"/>
    <w:bookmarkStart w:name="z612" w:id="481"/>
    <w:p>
      <w:pPr>
        <w:spacing w:after="0"/>
        <w:ind w:left="0"/>
        <w:jc w:val="both"/>
      </w:pPr>
      <w:r>
        <w:rPr>
          <w:rFonts w:ascii="Times New Roman"/>
          <w:b w:val="false"/>
          <w:i w:val="false"/>
          <w:color w:val="000000"/>
          <w:sz w:val="28"/>
        </w:rPr>
        <w:t xml:space="preserve">
      </w:t>
      </w:r>
    </w:p>
    <w:bookmarkEnd w:id="481"/>
    <w:p>
      <w:pPr>
        <w:spacing w:after="0"/>
        <w:ind w:left="0"/>
        <w:jc w:val="both"/>
      </w:pPr>
      <w:r>
        <w:drawing>
          <wp:inline distT="0" distB="0" distL="0" distR="0">
            <wp:extent cx="4584700" cy="1066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4584700" cy="1066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613" w:id="482"/>
    <w:p>
      <w:pPr>
        <w:spacing w:after="0"/>
        <w:ind w:left="0"/>
        <w:jc w:val="both"/>
      </w:pPr>
      <w:r>
        <w:rPr>
          <w:rFonts w:ascii="Times New Roman"/>
          <w:b w:val="false"/>
          <w:i w:val="false"/>
          <w:color w:val="000000"/>
          <w:sz w:val="28"/>
        </w:rPr>
        <w:t>
      *штрих-код содержит данные, полученные из информационной системы единого государственного кадастра недвижимости и подписанные электронной цифровой подписью соответствующего некоммерческого акционерного общества "Государственная корпорация "Правительство для граждан"</w:t>
      </w:r>
    </w:p>
    <w:bookmarkEnd w:id="482"/>
    <w:bookmarkStart w:name="z614" w:id="483"/>
    <w:p>
      <w:pPr>
        <w:spacing w:after="0"/>
        <w:ind w:left="0"/>
        <w:jc w:val="left"/>
      </w:pPr>
      <w:r>
        <w:rPr>
          <w:rFonts w:ascii="Times New Roman"/>
          <w:b/>
          <w:i w:val="false"/>
          <w:color w:val="000000"/>
        </w:rPr>
        <w:t xml:space="preserve"> Выноска мер линий</w:t>
      </w:r>
    </w:p>
    <w:bookmarkEnd w:id="4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поворотных точек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Меры линий, метр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меры линий в системе координат, указанной в публичной кадастровой карте информационной системы единого государственного кадастра недвижимости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меры линий в единой государственной системе координат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15" w:id="484"/>
    <w:p>
      <w:pPr>
        <w:spacing w:after="0"/>
        <w:ind w:left="0"/>
        <w:jc w:val="left"/>
      </w:pPr>
      <w:r>
        <w:rPr>
          <w:rFonts w:ascii="Times New Roman"/>
          <w:b/>
          <w:i w:val="false"/>
          <w:color w:val="000000"/>
        </w:rPr>
        <w:t xml:space="preserve"> Кадастровые номера (категории земель) смежных земельных участков*</w:t>
      </w:r>
    </w:p>
    <w:bookmarkEnd w:id="4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16" w:id="485"/>
    <w:p>
      <w:pPr>
        <w:spacing w:after="0"/>
        <w:ind w:left="0"/>
        <w:jc w:val="left"/>
      </w:pPr>
      <w:r>
        <w:rPr>
          <w:rFonts w:ascii="Times New Roman"/>
          <w:b/>
          <w:i w:val="false"/>
          <w:color w:val="000000"/>
        </w:rPr>
        <w:t xml:space="preserve"> Посторонние земельные участки в границах плана</w:t>
      </w:r>
    </w:p>
    <w:bookmarkEnd w:id="4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 плане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Кадастровые номера посторонних земельных участков в границах плана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7" w:id="486"/>
          <w:p>
            <w:pPr>
              <w:spacing w:after="20"/>
              <w:ind w:left="20"/>
              <w:jc w:val="both"/>
            </w:pPr>
            <w:r>
              <w:rPr>
                <w:rFonts w:ascii="Times New Roman"/>
                <w:b w:val="false"/>
                <w:i w:val="false"/>
                <w:color w:val="000000"/>
                <w:sz w:val="20"/>
              </w:rPr>
              <w:t xml:space="preserve">
Площадь, </w:t>
            </w:r>
          </w:p>
          <w:bookmarkEnd w:id="486"/>
          <w:p>
            <w:pPr>
              <w:spacing w:after="20"/>
              <w:ind w:left="20"/>
              <w:jc w:val="both"/>
            </w:pPr>
            <w:r>
              <w:rPr>
                <w:rFonts w:ascii="Times New Roman"/>
                <w:b w:val="false"/>
                <w:i w:val="false"/>
                <w:color w:val="000000"/>
                <w:sz w:val="20"/>
              </w:rPr>
              <w:t>
гектар/квадратный метр**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18" w:id="487"/>
    <w:p>
      <w:pPr>
        <w:spacing w:after="0"/>
        <w:ind w:left="0"/>
        <w:jc w:val="both"/>
      </w:pPr>
      <w:r>
        <w:rPr>
          <w:rFonts w:ascii="Times New Roman"/>
          <w:b w:val="false"/>
          <w:i w:val="false"/>
          <w:color w:val="000000"/>
          <w:sz w:val="28"/>
        </w:rPr>
        <w:t xml:space="preserve">
      Примечание: *Описание смежеств действительно на момент изготовления идентификационного документа на земельный участок. </w:t>
      </w:r>
    </w:p>
    <w:bookmarkEnd w:id="487"/>
    <w:bookmarkStart w:name="z619" w:id="488"/>
    <w:p>
      <w:pPr>
        <w:spacing w:after="0"/>
        <w:ind w:left="0"/>
        <w:jc w:val="both"/>
      </w:pPr>
      <w:r>
        <w:rPr>
          <w:rFonts w:ascii="Times New Roman"/>
          <w:b w:val="false"/>
          <w:i w:val="false"/>
          <w:color w:val="000000"/>
          <w:sz w:val="28"/>
        </w:rPr>
        <w:t>
      **квадратный метр для категории земель населенных пунктов</w:t>
      </w:r>
    </w:p>
    <w:bookmarkEnd w:id="488"/>
    <w:bookmarkStart w:name="z620" w:id="489"/>
    <w:p>
      <w:pPr>
        <w:spacing w:after="0"/>
        <w:ind w:left="0"/>
        <w:jc w:val="both"/>
      </w:pPr>
      <w:r>
        <w:rPr>
          <w:rFonts w:ascii="Times New Roman"/>
          <w:b w:val="false"/>
          <w:i w:val="false"/>
          <w:color w:val="000000"/>
          <w:sz w:val="28"/>
        </w:rPr>
        <w:t xml:space="preserve">
      Данный документ согласно </w:t>
      </w:r>
      <w:r>
        <w:rPr>
          <w:rFonts w:ascii="Times New Roman"/>
          <w:b w:val="false"/>
          <w:i w:val="false"/>
          <w:color w:val="000000"/>
          <w:sz w:val="28"/>
        </w:rPr>
        <w:t>пункту 1</w:t>
      </w:r>
      <w:r>
        <w:rPr>
          <w:rFonts w:ascii="Times New Roman"/>
          <w:b w:val="false"/>
          <w:i w:val="false"/>
          <w:color w:val="000000"/>
          <w:sz w:val="28"/>
        </w:rPr>
        <w:t xml:space="preserve"> статьи 7 Закона Республики Казахстан "Об электронном документе и электронной цифровой подписи" равнозначен документу на бумажном носителе.</w:t>
      </w:r>
    </w:p>
    <w:bookmarkEnd w:id="489"/>
    <w:bookmarkStart w:name="z621" w:id="490"/>
    <w:p>
      <w:pPr>
        <w:spacing w:after="0"/>
        <w:ind w:left="0"/>
        <w:jc w:val="both"/>
      </w:pPr>
      <w:r>
        <w:rPr>
          <w:rFonts w:ascii="Times New Roman"/>
          <w:b w:val="false"/>
          <w:i w:val="false"/>
          <w:color w:val="000000"/>
          <w:sz w:val="28"/>
        </w:rPr>
        <w:t xml:space="preserve">
      </w:t>
      </w:r>
    </w:p>
    <w:bookmarkEnd w:id="490"/>
    <w:p>
      <w:pPr>
        <w:spacing w:after="0"/>
        <w:ind w:left="0"/>
        <w:jc w:val="both"/>
      </w:pPr>
      <w:r>
        <w:drawing>
          <wp:inline distT="0" distB="0" distL="0" distR="0">
            <wp:extent cx="4584700" cy="1066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4584700" cy="1066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22" w:id="491"/>
    <w:p>
      <w:pPr>
        <w:spacing w:after="0"/>
        <w:ind w:left="0"/>
        <w:jc w:val="both"/>
      </w:pPr>
      <w:r>
        <w:rPr>
          <w:rFonts w:ascii="Times New Roman"/>
          <w:b w:val="false"/>
          <w:i w:val="false"/>
          <w:color w:val="000000"/>
          <w:sz w:val="28"/>
        </w:rPr>
        <w:t>
      *штрих-код содержит данные, полученные из информационной системы единого государственного кадастра недвижимости и подписанные электронной цифровой подписью соответствующего некоммерческого акционерного общества "Государственная корпорация "Правительство для граждан"</w:t>
      </w:r>
    </w:p>
    <w:bookmarkEnd w:id="49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"Изготовление и выдача</w:t>
            </w:r>
            <w:r>
              <w:br/>
            </w:r>
            <w:r>
              <w:rPr>
                <w:rFonts w:ascii="Times New Roman"/>
                <w:b w:val="false"/>
                <w:i w:val="false"/>
                <w:color w:val="000000"/>
                <w:sz w:val="20"/>
              </w:rPr>
              <w:t>идентификационного документа</w:t>
            </w:r>
            <w:r>
              <w:br/>
            </w:r>
            <w:r>
              <w:rPr>
                <w:rFonts w:ascii="Times New Roman"/>
                <w:b w:val="false"/>
                <w:i w:val="false"/>
                <w:color w:val="000000"/>
                <w:sz w:val="20"/>
              </w:rPr>
              <w:t>на земельный участок"</w:t>
            </w:r>
          </w:p>
        </w:tc>
      </w:tr>
    </w:tbl>
    <w:bookmarkStart w:name="z624" w:id="492"/>
    <w:p>
      <w:pPr>
        <w:spacing w:after="0"/>
        <w:ind w:left="0"/>
        <w:jc w:val="both"/>
      </w:pPr>
      <w:r>
        <w:rPr>
          <w:rFonts w:ascii="Times New Roman"/>
          <w:b w:val="false"/>
          <w:i w:val="false"/>
          <w:color w:val="000000"/>
          <w:sz w:val="28"/>
        </w:rPr>
        <w:t xml:space="preserve">
      Форма </w:t>
      </w:r>
    </w:p>
    <w:bookmarkEnd w:id="492"/>
    <w:bookmarkStart w:name="z625" w:id="493"/>
    <w:p>
      <w:pPr>
        <w:spacing w:after="0"/>
        <w:ind w:left="0"/>
        <w:jc w:val="left"/>
      </w:pPr>
      <w:r>
        <w:rPr>
          <w:rFonts w:ascii="Times New Roman"/>
          <w:b/>
          <w:i w:val="false"/>
          <w:color w:val="000000"/>
        </w:rPr>
        <w:t xml:space="preserve"> Уведомление о предварительном решении об отказе в оказании государственной услуги</w:t>
      </w:r>
    </w:p>
    <w:bookmarkEnd w:id="493"/>
    <w:bookmarkStart w:name="z626" w:id="494"/>
    <w:p>
      <w:pPr>
        <w:spacing w:after="0"/>
        <w:ind w:left="0"/>
        <w:jc w:val="left"/>
      </w:pPr>
      <w:r>
        <w:rPr>
          <w:rFonts w:ascii="Times New Roman"/>
          <w:b/>
          <w:i w:val="false"/>
          <w:color w:val="000000"/>
        </w:rPr>
        <w:t xml:space="preserve"> Уважаемый (ая) _______________</w:t>
      </w:r>
    </w:p>
    <w:bookmarkEnd w:id="494"/>
    <w:p>
      <w:pPr>
        <w:spacing w:after="0"/>
        <w:ind w:left="0"/>
        <w:jc w:val="both"/>
      </w:pPr>
      <w:bookmarkStart w:name="z627" w:id="495"/>
      <w:r>
        <w:rPr>
          <w:rFonts w:ascii="Times New Roman"/>
          <w:b w:val="false"/>
          <w:i w:val="false"/>
          <w:color w:val="000000"/>
          <w:sz w:val="28"/>
        </w:rPr>
        <w:t xml:space="preserve">
      Согласно </w:t>
      </w:r>
      <w:r>
        <w:rPr>
          <w:rFonts w:ascii="Times New Roman"/>
          <w:b w:val="false"/>
          <w:i w:val="false"/>
          <w:color w:val="000000"/>
          <w:sz w:val="28"/>
        </w:rPr>
        <w:t>пункту 1</w:t>
      </w:r>
      <w:r>
        <w:rPr>
          <w:rFonts w:ascii="Times New Roman"/>
          <w:b w:val="false"/>
          <w:i w:val="false"/>
          <w:color w:val="000000"/>
          <w:sz w:val="28"/>
        </w:rPr>
        <w:t xml:space="preserve"> статьи 73 Административного процедурно-процессуального кодекса Республики Казахстан настоящим уведомлением информируем о том, что Вам будет отказано в оказании государственной услуги "Изготовление и выдача идентификационного документа на земельный участок", </w:t>
      </w:r>
    </w:p>
    <w:bookmarkEnd w:id="495"/>
    <w:p>
      <w:pPr>
        <w:spacing w:after="0"/>
        <w:ind w:left="0"/>
        <w:jc w:val="both"/>
      </w:pPr>
      <w:r>
        <w:rPr>
          <w:rFonts w:ascii="Times New Roman"/>
          <w:b w:val="false"/>
          <w:i w:val="false"/>
          <w:color w:val="000000"/>
          <w:sz w:val="28"/>
        </w:rPr>
        <w:t xml:space="preserve"> так как: ____________________________________________________________________</w:t>
      </w:r>
    </w:p>
    <w:p>
      <w:pPr>
        <w:spacing w:after="0"/>
        <w:ind w:left="0"/>
        <w:jc w:val="both"/>
      </w:pPr>
      <w:r>
        <w:rPr>
          <w:rFonts w:ascii="Times New Roman"/>
          <w:b w:val="false"/>
          <w:i w:val="false"/>
          <w:color w:val="000000"/>
          <w:sz w:val="28"/>
        </w:rPr>
        <w:t xml:space="preserve">                                         (перечисление причины отказа)</w:t>
      </w:r>
    </w:p>
    <w:p>
      <w:pPr>
        <w:spacing w:after="0"/>
        <w:ind w:left="0"/>
        <w:jc w:val="both"/>
      </w:pPr>
      <w:bookmarkStart w:name="z628" w:id="496"/>
      <w:r>
        <w:rPr>
          <w:rFonts w:ascii="Times New Roman"/>
          <w:b w:val="false"/>
          <w:i w:val="false"/>
          <w:color w:val="000000"/>
          <w:sz w:val="28"/>
        </w:rPr>
        <w:t xml:space="preserve">
      Заслушивание по вопросу отказа будет осуществляться через 2 (два) рабочих дня со дня направления  данного уведомления, где Вы можете выразить свою позицию по данному решению (вписать нужное):  </w:t>
      </w:r>
    </w:p>
    <w:bookmarkEnd w:id="496"/>
    <w:p>
      <w:pPr>
        <w:spacing w:after="0"/>
        <w:ind w:left="0"/>
        <w:jc w:val="both"/>
      </w:pPr>
      <w:r>
        <w:rPr>
          <w:rFonts w:ascii="Times New Roman"/>
          <w:b w:val="false"/>
          <w:i w:val="false"/>
          <w:color w:val="000000"/>
          <w:sz w:val="28"/>
        </w:rPr>
        <w:t>______________________________________________________________________________</w:t>
      </w:r>
    </w:p>
    <w:p>
      <w:pPr>
        <w:spacing w:after="0"/>
        <w:ind w:left="0"/>
        <w:jc w:val="both"/>
      </w:pPr>
      <w:r>
        <w:rPr>
          <w:rFonts w:ascii="Times New Roman"/>
          <w:b w:val="false"/>
          <w:i w:val="false"/>
          <w:color w:val="000000"/>
          <w:sz w:val="28"/>
        </w:rPr>
        <w:t xml:space="preserve">   (дата и время проведения заслушивания, место (способ) проведения заслушивания: в здании  по адресу/посредством видеоконференцсвязи/иных средств коммуникации)</w:t>
      </w:r>
    </w:p>
    <w:p>
      <w:pPr>
        <w:spacing w:after="0"/>
        <w:ind w:left="0"/>
        <w:jc w:val="both"/>
      </w:pPr>
      <w:bookmarkStart w:name="z629" w:id="497"/>
      <w:r>
        <w:rPr>
          <w:rFonts w:ascii="Times New Roman"/>
          <w:b w:val="false"/>
          <w:i w:val="false"/>
          <w:color w:val="000000"/>
          <w:sz w:val="28"/>
        </w:rPr>
        <w:t xml:space="preserve">
      Услугодатель ______________________________________________________________  </w:t>
      </w:r>
    </w:p>
    <w:bookmarkEnd w:id="497"/>
    <w:p>
      <w:pPr>
        <w:spacing w:after="0"/>
        <w:ind w:left="0"/>
        <w:jc w:val="both"/>
      </w:pPr>
      <w:r>
        <w:rPr>
          <w:rFonts w:ascii="Times New Roman"/>
          <w:b w:val="false"/>
          <w:i w:val="false"/>
          <w:color w:val="000000"/>
          <w:sz w:val="28"/>
        </w:rPr>
        <w:t xml:space="preserve">   (подпись/электронная цифровая подпись, фамилия, имя, отчество (при его наличии) руководителя)</w:t>
      </w:r>
    </w:p>
    <w:bookmarkStart w:name="z630" w:id="498"/>
    <w:p>
      <w:pPr>
        <w:spacing w:after="0"/>
        <w:ind w:left="0"/>
        <w:jc w:val="both"/>
      </w:pPr>
      <w:r>
        <w:rPr>
          <w:rFonts w:ascii="Times New Roman"/>
          <w:b w:val="false"/>
          <w:i w:val="false"/>
          <w:color w:val="000000"/>
          <w:sz w:val="28"/>
        </w:rPr>
        <w:t>
      " " 20 года</w:t>
      </w:r>
    </w:p>
    <w:bookmarkEnd w:id="49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приказу</w:t>
            </w:r>
            <w:r>
              <w:br/>
            </w:r>
            <w:r>
              <w:rPr>
                <w:rFonts w:ascii="Times New Roman"/>
                <w:b w:val="false"/>
                <w:i w:val="false"/>
                <w:color w:val="000000"/>
                <w:sz w:val="20"/>
              </w:rPr>
              <w:t>Министр сельского хозяйства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 августа 2023 года № 287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 к приказу</w:t>
            </w:r>
            <w:r>
              <w:br/>
            </w:r>
            <w:r>
              <w:rPr>
                <w:rFonts w:ascii="Times New Roman"/>
                <w:b w:val="false"/>
                <w:i w:val="false"/>
                <w:color w:val="000000"/>
                <w:sz w:val="20"/>
              </w:rPr>
              <w:t>Министра сельского хозяйства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 октября 2020 года № 301</w:t>
            </w:r>
          </w:p>
        </w:tc>
      </w:tr>
    </w:tbl>
    <w:bookmarkStart w:name="z633" w:id="499"/>
    <w:p>
      <w:pPr>
        <w:spacing w:after="0"/>
        <w:ind w:left="0"/>
        <w:jc w:val="left"/>
      </w:pPr>
      <w:r>
        <w:rPr>
          <w:rFonts w:ascii="Times New Roman"/>
          <w:b/>
          <w:i w:val="false"/>
          <w:color w:val="000000"/>
        </w:rPr>
        <w:t xml:space="preserve"> Правила оказания государственной услуги "Предоставление земельного участка из земель поселка, села"</w:t>
      </w:r>
    </w:p>
    <w:bookmarkEnd w:id="499"/>
    <w:bookmarkStart w:name="z634" w:id="500"/>
    <w:p>
      <w:pPr>
        <w:spacing w:after="0"/>
        <w:ind w:left="0"/>
        <w:jc w:val="left"/>
      </w:pPr>
      <w:r>
        <w:rPr>
          <w:rFonts w:ascii="Times New Roman"/>
          <w:b/>
          <w:i w:val="false"/>
          <w:color w:val="000000"/>
        </w:rPr>
        <w:t xml:space="preserve"> Глава 1. Общие положения</w:t>
      </w:r>
    </w:p>
    <w:bookmarkEnd w:id="500"/>
    <w:bookmarkStart w:name="z635" w:id="501"/>
    <w:p>
      <w:pPr>
        <w:spacing w:after="0"/>
        <w:ind w:left="0"/>
        <w:jc w:val="both"/>
      </w:pPr>
      <w:r>
        <w:rPr>
          <w:rFonts w:ascii="Times New Roman"/>
          <w:b w:val="false"/>
          <w:i w:val="false"/>
          <w:color w:val="000000"/>
          <w:sz w:val="28"/>
        </w:rPr>
        <w:t xml:space="preserve">
      1. Настоящие Правила оказания государственной услуги "Предоставление земельного участка из земель поселка, села" разработаны в соответствии с подпунктом 1)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 государственных услугах" (далее – Закон) и определяют порядок оказания государственной услуги "Предоставление земельного участка из земель поселка, села" (далее – государственная услуга).</w:t>
      </w:r>
    </w:p>
    <w:bookmarkEnd w:id="501"/>
    <w:bookmarkStart w:name="z636" w:id="502"/>
    <w:p>
      <w:pPr>
        <w:spacing w:after="0"/>
        <w:ind w:left="0"/>
        <w:jc w:val="both"/>
      </w:pPr>
      <w:r>
        <w:rPr>
          <w:rFonts w:ascii="Times New Roman"/>
          <w:b w:val="false"/>
          <w:i w:val="false"/>
          <w:color w:val="000000"/>
          <w:sz w:val="28"/>
        </w:rPr>
        <w:t>
      2. В настоящих Правилах используются следующие основные понятия:</w:t>
      </w:r>
    </w:p>
    <w:bookmarkEnd w:id="502"/>
    <w:bookmarkStart w:name="z637" w:id="503"/>
    <w:p>
      <w:pPr>
        <w:spacing w:after="0"/>
        <w:ind w:left="0"/>
        <w:jc w:val="both"/>
      </w:pPr>
      <w:r>
        <w:rPr>
          <w:rFonts w:ascii="Times New Roman"/>
          <w:b w:val="false"/>
          <w:i w:val="false"/>
          <w:color w:val="000000"/>
          <w:sz w:val="28"/>
        </w:rPr>
        <w:t>
      1) государственная корпорация "Правительство для граждан" (далее – Государственная корпорация) – юридическое лицо, созданное по решению Правительства Республики Казахстан для оказания государственных услуг,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 организации работы по приему заявлений на оказание государственных услуг, услуг по выдаче технических условий на подключение к сетям субъектов естественных монополий, услуг субъектов квазигосударственного сектора и выдаче их результатов услугополучателю по принципу "одного окна", а также обеспечения оказания государственных услуг в электронной форме, осуществляющее государственную регистрацию прав на недвижимое имущество по месту его нахождения;</w:t>
      </w:r>
    </w:p>
    <w:bookmarkEnd w:id="503"/>
    <w:bookmarkStart w:name="z638" w:id="504"/>
    <w:p>
      <w:pPr>
        <w:spacing w:after="0"/>
        <w:ind w:left="0"/>
        <w:jc w:val="both"/>
      </w:pPr>
      <w:r>
        <w:rPr>
          <w:rFonts w:ascii="Times New Roman"/>
          <w:b w:val="false"/>
          <w:i w:val="false"/>
          <w:color w:val="000000"/>
          <w:sz w:val="28"/>
        </w:rPr>
        <w:t>
      2) кабинет пользователя на веб-портале "электронного правительства" (далее – личный кабинет) – информационная система, представляющая собой единое окно доступа ко всей консолидированной правительственной информации, включая нормативную правовую базу, и к государственным услугам, услугам по выдаче технических условий на подключение к сетям субъектов естественных монополий и услугам субъектов квазигосударственного сектора, оказываемым в электронной форме;</w:t>
      </w:r>
    </w:p>
    <w:bookmarkEnd w:id="504"/>
    <w:bookmarkStart w:name="z639" w:id="505"/>
    <w:p>
      <w:pPr>
        <w:spacing w:after="0"/>
        <w:ind w:left="0"/>
        <w:jc w:val="both"/>
      </w:pPr>
      <w:r>
        <w:rPr>
          <w:rFonts w:ascii="Times New Roman"/>
          <w:b w:val="false"/>
          <w:i w:val="false"/>
          <w:color w:val="000000"/>
          <w:sz w:val="28"/>
        </w:rPr>
        <w:t>
      3) земельный участок – выделенная в замкнутых границах часть земли, закрепляемая в установленном Земельным кодексом Республики Казахстан (далее – Кодекс) порядке за субъектами земельных отношений;</w:t>
      </w:r>
    </w:p>
    <w:bookmarkEnd w:id="505"/>
    <w:bookmarkStart w:name="z640" w:id="506"/>
    <w:p>
      <w:pPr>
        <w:spacing w:after="0"/>
        <w:ind w:left="0"/>
        <w:jc w:val="both"/>
      </w:pPr>
      <w:r>
        <w:rPr>
          <w:rFonts w:ascii="Times New Roman"/>
          <w:b w:val="false"/>
          <w:i w:val="false"/>
          <w:color w:val="000000"/>
          <w:sz w:val="28"/>
        </w:rPr>
        <w:t xml:space="preserve">
      4) информационная система единого государственного кадастра недвижимости (далее – ЕГКН) – информационная система, содержащая сведения земельного и правового кадастров, порядок ведения которых определяется </w:t>
      </w:r>
      <w:r>
        <w:rPr>
          <w:rFonts w:ascii="Times New Roman"/>
          <w:b w:val="false"/>
          <w:i w:val="false"/>
          <w:color w:val="000000"/>
          <w:sz w:val="28"/>
        </w:rPr>
        <w:t>Кодексом</w:t>
      </w:r>
      <w:r>
        <w:rPr>
          <w:rFonts w:ascii="Times New Roman"/>
          <w:b w:val="false"/>
          <w:i w:val="false"/>
          <w:color w:val="000000"/>
          <w:sz w:val="28"/>
        </w:rPr>
        <w:t xml:space="preserve"> 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государственной регистрации прав на недвижимое имущество";</w:t>
      </w:r>
    </w:p>
    <w:bookmarkEnd w:id="506"/>
    <w:bookmarkStart w:name="z641" w:id="507"/>
    <w:p>
      <w:pPr>
        <w:spacing w:after="0"/>
        <w:ind w:left="0"/>
        <w:jc w:val="both"/>
      </w:pPr>
      <w:r>
        <w:rPr>
          <w:rFonts w:ascii="Times New Roman"/>
          <w:b w:val="false"/>
          <w:i w:val="false"/>
          <w:color w:val="000000"/>
          <w:sz w:val="28"/>
        </w:rPr>
        <w:t>
      5) веб-портал "электронного правительства" (далее – портал) – информационная система, представляющая собой единое окно доступа ко всей консолидированной правительственной информации, включая нормативную правовую базу, и к государственным услугам, услугам по выдаче технических условий на подключение к сетям субъектов естественных монополий и услугам субъектов квазигосударственного сектора, оказываемым в электронной форме;</w:t>
      </w:r>
    </w:p>
    <w:bookmarkEnd w:id="507"/>
    <w:bookmarkStart w:name="z642" w:id="508"/>
    <w:p>
      <w:pPr>
        <w:spacing w:after="0"/>
        <w:ind w:left="0"/>
        <w:jc w:val="both"/>
      </w:pPr>
      <w:r>
        <w:rPr>
          <w:rFonts w:ascii="Times New Roman"/>
          <w:b w:val="false"/>
          <w:i w:val="false"/>
          <w:color w:val="000000"/>
          <w:sz w:val="28"/>
        </w:rPr>
        <w:t>
      6) электронная цифровая подпись (далее – ЭЦП) –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p>
    <w:bookmarkEnd w:id="508"/>
    <w:bookmarkStart w:name="z643" w:id="509"/>
    <w:p>
      <w:pPr>
        <w:spacing w:after="0"/>
        <w:ind w:left="0"/>
        <w:jc w:val="left"/>
      </w:pPr>
      <w:r>
        <w:rPr>
          <w:rFonts w:ascii="Times New Roman"/>
          <w:b/>
          <w:i w:val="false"/>
          <w:color w:val="000000"/>
        </w:rPr>
        <w:t xml:space="preserve"> Глава 2. Порядок оказания государственной услуги</w:t>
      </w:r>
    </w:p>
    <w:bookmarkEnd w:id="509"/>
    <w:bookmarkStart w:name="z644" w:id="510"/>
    <w:p>
      <w:pPr>
        <w:spacing w:after="0"/>
        <w:ind w:left="0"/>
        <w:jc w:val="both"/>
      </w:pPr>
      <w:r>
        <w:rPr>
          <w:rFonts w:ascii="Times New Roman"/>
          <w:b w:val="false"/>
          <w:i w:val="false"/>
          <w:color w:val="000000"/>
          <w:sz w:val="28"/>
        </w:rPr>
        <w:t xml:space="preserve">
      3. Государственная услуга оказывается местным исполнительным органом области, города областного значения (на территории, переданной в его административное подчинение), акимом поселка, села (далее – услугодатель) физическим и юридическим лицам (далее – услугополучатель). </w:t>
      </w:r>
    </w:p>
    <w:bookmarkEnd w:id="510"/>
    <w:bookmarkStart w:name="z645" w:id="511"/>
    <w:p>
      <w:pPr>
        <w:spacing w:after="0"/>
        <w:ind w:left="0"/>
        <w:jc w:val="both"/>
      </w:pPr>
      <w:r>
        <w:rPr>
          <w:rFonts w:ascii="Times New Roman"/>
          <w:b w:val="false"/>
          <w:i w:val="false"/>
          <w:color w:val="000000"/>
          <w:sz w:val="28"/>
        </w:rPr>
        <w:t>
      Перечень основных требований к оказанию государственной услуги "Предоставление земельного участка из земель поселка, села" указан в приложении 1 к настоящим Правилам (далее – Перечень).</w:t>
      </w:r>
    </w:p>
    <w:bookmarkEnd w:id="511"/>
    <w:bookmarkStart w:name="z646" w:id="512"/>
    <w:p>
      <w:pPr>
        <w:spacing w:after="0"/>
        <w:ind w:left="0"/>
        <w:jc w:val="both"/>
      </w:pPr>
      <w:r>
        <w:rPr>
          <w:rFonts w:ascii="Times New Roman"/>
          <w:b w:val="false"/>
          <w:i w:val="false"/>
          <w:color w:val="000000"/>
          <w:sz w:val="28"/>
        </w:rPr>
        <w:t>
      4. Прием заявления о предоставлении земельного участка из земель поселка, села по форме согласно приложению 2 к настоящим Правилам и документов, указанных в пункте 8 Перечня, и выдача результата оказания государственной услуги осуществляются через Государственную корпорацию, либо через портал.</w:t>
      </w:r>
    </w:p>
    <w:bookmarkEnd w:id="512"/>
    <w:bookmarkStart w:name="z647" w:id="513"/>
    <w:p>
      <w:pPr>
        <w:spacing w:after="0"/>
        <w:ind w:left="0"/>
        <w:jc w:val="both"/>
      </w:pPr>
      <w:r>
        <w:rPr>
          <w:rFonts w:ascii="Times New Roman"/>
          <w:b w:val="false"/>
          <w:i w:val="false"/>
          <w:color w:val="000000"/>
          <w:sz w:val="28"/>
        </w:rPr>
        <w:t>
      При оказании государственной услуги через Государственную корпорацию, день приема заявлений и документов не входит в срок оказания государственной услуги.</w:t>
      </w:r>
    </w:p>
    <w:bookmarkEnd w:id="513"/>
    <w:bookmarkStart w:name="z648" w:id="514"/>
    <w:p>
      <w:pPr>
        <w:spacing w:after="0"/>
        <w:ind w:left="0"/>
        <w:jc w:val="both"/>
      </w:pPr>
      <w:r>
        <w:rPr>
          <w:rFonts w:ascii="Times New Roman"/>
          <w:b w:val="false"/>
          <w:i w:val="false"/>
          <w:color w:val="000000"/>
          <w:sz w:val="28"/>
        </w:rPr>
        <w:t>
      В случаях представления услугополучателем неполного пакета документов согласно Перечню, и (или) документов с истекшим сроком действия, услугодатель, работник (оператор) операционного зала Государственной корпорации отказывают в приеме заявления.</w:t>
      </w:r>
    </w:p>
    <w:bookmarkEnd w:id="514"/>
    <w:bookmarkStart w:name="z649" w:id="515"/>
    <w:p>
      <w:pPr>
        <w:spacing w:after="0"/>
        <w:ind w:left="0"/>
        <w:jc w:val="both"/>
      </w:pPr>
      <w:r>
        <w:rPr>
          <w:rFonts w:ascii="Times New Roman"/>
          <w:b w:val="false"/>
          <w:i w:val="false"/>
          <w:color w:val="000000"/>
          <w:sz w:val="28"/>
        </w:rPr>
        <w:t>
      5. Сведения о документе, удостоверяющем личность, о регистрации (перерегистрации) юридического лица, о регистрации индивидуального предпринимателя, либо о начале деятельности в качестве индивидуального предпринимателя, истребываются услугодателем из соответствующих государственных информационных систем.</w:t>
      </w:r>
    </w:p>
    <w:bookmarkEnd w:id="515"/>
    <w:bookmarkStart w:name="z650" w:id="516"/>
    <w:p>
      <w:pPr>
        <w:spacing w:after="0"/>
        <w:ind w:left="0"/>
        <w:jc w:val="both"/>
      </w:pPr>
      <w:r>
        <w:rPr>
          <w:rFonts w:ascii="Times New Roman"/>
          <w:b w:val="false"/>
          <w:i w:val="false"/>
          <w:color w:val="000000"/>
          <w:sz w:val="28"/>
        </w:rPr>
        <w:t>
      Услугодатели получают цифровые документы из сервиса цифровых документов через реализованную интеграцию при условии согласия владельца документа, предоставленного посредством зарегистрированного на портале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портала.</w:t>
      </w:r>
    </w:p>
    <w:bookmarkEnd w:id="516"/>
    <w:bookmarkStart w:name="z651" w:id="517"/>
    <w:p>
      <w:pPr>
        <w:spacing w:after="0"/>
        <w:ind w:left="0"/>
        <w:jc w:val="both"/>
      </w:pPr>
      <w:r>
        <w:rPr>
          <w:rFonts w:ascii="Times New Roman"/>
          <w:b w:val="false"/>
          <w:i w:val="false"/>
          <w:color w:val="000000"/>
          <w:sz w:val="28"/>
        </w:rPr>
        <w:t>
      Обработка персональных данных и сведений, составляющих охраняемую законом тайну, содержащихся в информационных системах, осуществляется услугодателем с согласия услугополучателя при регистрации на портале.</w:t>
      </w:r>
    </w:p>
    <w:bookmarkEnd w:id="517"/>
    <w:bookmarkStart w:name="z652" w:id="518"/>
    <w:p>
      <w:pPr>
        <w:spacing w:after="0"/>
        <w:ind w:left="0"/>
        <w:jc w:val="both"/>
      </w:pPr>
      <w:r>
        <w:rPr>
          <w:rFonts w:ascii="Times New Roman"/>
          <w:b w:val="false"/>
          <w:i w:val="false"/>
          <w:color w:val="000000"/>
          <w:sz w:val="28"/>
        </w:rPr>
        <w:t>
      Услугополучателю в личный кабинет направляется статус о принятии заявления на оказание государственной услуги и уведомление с указанием даты и времени оказания государственной услуги.</w:t>
      </w:r>
    </w:p>
    <w:bookmarkEnd w:id="518"/>
    <w:bookmarkStart w:name="z653" w:id="519"/>
    <w:p>
      <w:pPr>
        <w:spacing w:after="0"/>
        <w:ind w:left="0"/>
        <w:jc w:val="both"/>
      </w:pPr>
      <w:r>
        <w:rPr>
          <w:rFonts w:ascii="Times New Roman"/>
          <w:b w:val="false"/>
          <w:i w:val="false"/>
          <w:color w:val="000000"/>
          <w:sz w:val="28"/>
        </w:rPr>
        <w:t>
      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прием документов и выдача результата оказания государственной услуги осуществляются следующим рабочим днем.</w:t>
      </w:r>
    </w:p>
    <w:bookmarkEnd w:id="519"/>
    <w:bookmarkStart w:name="z654" w:id="520"/>
    <w:p>
      <w:pPr>
        <w:spacing w:after="0"/>
        <w:ind w:left="0"/>
        <w:jc w:val="both"/>
      </w:pPr>
      <w:r>
        <w:rPr>
          <w:rFonts w:ascii="Times New Roman"/>
          <w:b w:val="false"/>
          <w:i w:val="false"/>
          <w:color w:val="000000"/>
          <w:sz w:val="28"/>
        </w:rPr>
        <w:t>
      6. При обращении услугополучателя через Государственную корпорацию государственная услуга оказывается в двух этапах.</w:t>
      </w:r>
    </w:p>
    <w:bookmarkEnd w:id="520"/>
    <w:bookmarkStart w:name="z655" w:id="521"/>
    <w:p>
      <w:pPr>
        <w:spacing w:after="0"/>
        <w:ind w:left="0"/>
        <w:jc w:val="both"/>
      </w:pPr>
      <w:r>
        <w:rPr>
          <w:rFonts w:ascii="Times New Roman"/>
          <w:b w:val="false"/>
          <w:i w:val="false"/>
          <w:color w:val="000000"/>
          <w:sz w:val="28"/>
        </w:rPr>
        <w:t>
      Первый этап: определение возможности использования испрашиваемого земельного участка по заявленному целевому назначению, изготовление акта выбора земельного участка, составление архитектурно-планировочного задания, технических условий на подключение к инженерным сетям и топографии – в течение 28 (двадцати восьми) рабочих дней:</w:t>
      </w:r>
    </w:p>
    <w:bookmarkEnd w:id="521"/>
    <w:bookmarkStart w:name="z656" w:id="522"/>
    <w:p>
      <w:pPr>
        <w:spacing w:after="0"/>
        <w:ind w:left="0"/>
        <w:jc w:val="both"/>
      </w:pPr>
      <w:r>
        <w:rPr>
          <w:rFonts w:ascii="Times New Roman"/>
          <w:b w:val="false"/>
          <w:i w:val="false"/>
          <w:color w:val="000000"/>
          <w:sz w:val="28"/>
        </w:rPr>
        <w:t>
      1) работник (оператор) операционного зала осуществляет прием и регистрацию документов, указанных в Перечне, в течение 30 (тридцати) минут;</w:t>
      </w:r>
    </w:p>
    <w:bookmarkEnd w:id="522"/>
    <w:bookmarkStart w:name="z657" w:id="523"/>
    <w:p>
      <w:pPr>
        <w:spacing w:after="0"/>
        <w:ind w:left="0"/>
        <w:jc w:val="both"/>
      </w:pPr>
      <w:r>
        <w:rPr>
          <w:rFonts w:ascii="Times New Roman"/>
          <w:b w:val="false"/>
          <w:i w:val="false"/>
          <w:color w:val="000000"/>
          <w:sz w:val="28"/>
        </w:rPr>
        <w:t>
      2) работник (оператор) операционного зала принятые от услугополучателя документы в течение 2 (двух) часов через курьера передает услугодателю в день поступления документов;</w:t>
      </w:r>
    </w:p>
    <w:bookmarkEnd w:id="523"/>
    <w:bookmarkStart w:name="z658" w:id="524"/>
    <w:p>
      <w:pPr>
        <w:spacing w:after="0"/>
        <w:ind w:left="0"/>
        <w:jc w:val="both"/>
      </w:pPr>
      <w:r>
        <w:rPr>
          <w:rFonts w:ascii="Times New Roman"/>
          <w:b w:val="false"/>
          <w:i w:val="false"/>
          <w:color w:val="000000"/>
          <w:sz w:val="28"/>
        </w:rPr>
        <w:t>
      3) руководство услугодателя в течение 1 (одного) рабочего дня рассматривает поступившие документы и направляет их в структурное подразделение местного исполнительного органа района, города областного значения (на территории, переданной в его административное подчинение), осуществляющее функции в сфере архитектуры и градостроительства (далее – структурное подразделение), по месту нахождения земельного участка;</w:t>
      </w:r>
    </w:p>
    <w:bookmarkEnd w:id="524"/>
    <w:bookmarkStart w:name="z659" w:id="525"/>
    <w:p>
      <w:pPr>
        <w:spacing w:after="0"/>
        <w:ind w:left="0"/>
        <w:jc w:val="both"/>
      </w:pPr>
      <w:r>
        <w:rPr>
          <w:rFonts w:ascii="Times New Roman"/>
          <w:b w:val="false"/>
          <w:i w:val="false"/>
          <w:color w:val="000000"/>
          <w:sz w:val="28"/>
        </w:rPr>
        <w:t>
      4) руководитель структурного подразделения рассматривает документы, определяет ответственного исполнителя в день поступления документов;</w:t>
      </w:r>
    </w:p>
    <w:bookmarkEnd w:id="525"/>
    <w:bookmarkStart w:name="z660" w:id="526"/>
    <w:p>
      <w:pPr>
        <w:spacing w:after="0"/>
        <w:ind w:left="0"/>
        <w:jc w:val="both"/>
      </w:pPr>
      <w:r>
        <w:rPr>
          <w:rFonts w:ascii="Times New Roman"/>
          <w:b w:val="false"/>
          <w:i w:val="false"/>
          <w:color w:val="000000"/>
          <w:sz w:val="28"/>
        </w:rPr>
        <w:t>
      5) ответственный исполнитель структурного подразделения в течение 7 (семи) рабочих дней в соответствии с утвержденными градостроительными документами подготавливает акт выбора земельного участка с его ситуационной схемой, архитектурно-планировочное задание, опросный лист для получения технических условий, топографию и направляет их на согласование одновременно всем заинтересованным государственным органам, соответствующим службам, субъектам естественных монополий и в Государственную корпорацию посредством информационных систем государственных органов либо на бумажных носителях при отсутствии у согласующих органов этих систем.</w:t>
      </w:r>
    </w:p>
    <w:bookmarkEnd w:id="526"/>
    <w:bookmarkStart w:name="z661" w:id="527"/>
    <w:p>
      <w:pPr>
        <w:spacing w:after="0"/>
        <w:ind w:left="0"/>
        <w:jc w:val="both"/>
      </w:pPr>
      <w:r>
        <w:rPr>
          <w:rFonts w:ascii="Times New Roman"/>
          <w:b w:val="false"/>
          <w:i w:val="false"/>
          <w:color w:val="000000"/>
          <w:sz w:val="28"/>
        </w:rPr>
        <w:t>
      Согласующие органы в течение 12 (двенадцати) рабочих дней представляют соответствующее заключение о возможности предоставления земельного участка по заявленному целевому назначению.</w:t>
      </w:r>
    </w:p>
    <w:bookmarkEnd w:id="527"/>
    <w:bookmarkStart w:name="z662" w:id="528"/>
    <w:p>
      <w:pPr>
        <w:spacing w:after="0"/>
        <w:ind w:left="0"/>
        <w:jc w:val="both"/>
      </w:pPr>
      <w:r>
        <w:rPr>
          <w:rFonts w:ascii="Times New Roman"/>
          <w:b w:val="false"/>
          <w:i w:val="false"/>
          <w:color w:val="000000"/>
          <w:sz w:val="28"/>
        </w:rPr>
        <w:t>
      Субъекты естественных монополий со дня получения опросного листа для получения технических условий, ситуационной схемы и топографии в течение 5 (пяти) рабочих дней подготавливают и представляют технические условия на подключение к инженерным сетям.</w:t>
      </w:r>
    </w:p>
    <w:bookmarkEnd w:id="528"/>
    <w:bookmarkStart w:name="z663" w:id="529"/>
    <w:p>
      <w:pPr>
        <w:spacing w:after="0"/>
        <w:ind w:left="0"/>
        <w:jc w:val="both"/>
      </w:pPr>
      <w:r>
        <w:rPr>
          <w:rFonts w:ascii="Times New Roman"/>
          <w:b w:val="false"/>
          <w:i w:val="false"/>
          <w:color w:val="000000"/>
          <w:sz w:val="28"/>
        </w:rPr>
        <w:t>
      К заключению Государственной корпорации прилагаются сведения по запрашиваемому участку и смета на земельно-кадастровые работы.</w:t>
      </w:r>
    </w:p>
    <w:bookmarkEnd w:id="529"/>
    <w:bookmarkStart w:name="z664" w:id="530"/>
    <w:p>
      <w:pPr>
        <w:spacing w:after="0"/>
        <w:ind w:left="0"/>
        <w:jc w:val="both"/>
      </w:pPr>
      <w:r>
        <w:rPr>
          <w:rFonts w:ascii="Times New Roman"/>
          <w:b w:val="false"/>
          <w:i w:val="false"/>
          <w:color w:val="000000"/>
          <w:sz w:val="28"/>
        </w:rPr>
        <w:t>
      В случае занятости испрашиваемого земельного участка Государственная корпорация в течение 3 (трех) рабочих дней направляет в структурное подразделение соответствующую информацию, которая будет служить основанием для отказа в предоставлении права на земельный участок;</w:t>
      </w:r>
    </w:p>
    <w:bookmarkEnd w:id="530"/>
    <w:bookmarkStart w:name="z665" w:id="531"/>
    <w:p>
      <w:pPr>
        <w:spacing w:after="0"/>
        <w:ind w:left="0"/>
        <w:jc w:val="both"/>
      </w:pPr>
      <w:r>
        <w:rPr>
          <w:rFonts w:ascii="Times New Roman"/>
          <w:b w:val="false"/>
          <w:i w:val="false"/>
          <w:color w:val="000000"/>
          <w:sz w:val="28"/>
        </w:rPr>
        <w:t>
      6) в случае поступления положительных заключений – структурное подразделение в течение 5 (пяти) рабочих дней подготавливает и направляет на подписание руководителю структурного подразделения окончательный акт выбора земельного участка с приложением архитектурно-планировочного задания, технических условий на подключение к инженерным сетям и топографии.</w:t>
      </w:r>
    </w:p>
    <w:bookmarkEnd w:id="531"/>
    <w:bookmarkStart w:name="z666" w:id="532"/>
    <w:p>
      <w:pPr>
        <w:spacing w:after="0"/>
        <w:ind w:left="0"/>
        <w:jc w:val="both"/>
      </w:pPr>
      <w:r>
        <w:rPr>
          <w:rFonts w:ascii="Times New Roman"/>
          <w:b w:val="false"/>
          <w:i w:val="false"/>
          <w:color w:val="000000"/>
          <w:sz w:val="28"/>
        </w:rPr>
        <w:t>
      При наличии оснований для отказа в оказании государственной услуги – структурное подразделение в течение 1 (одного) рабочего дня подготавливает уведомление о предварительном решении об отказе в оказании государственной услуги по форме согласно приложению 3 к настоящим Правилам и направляет на подписание руководителю структурного подразделения;</w:t>
      </w:r>
    </w:p>
    <w:bookmarkEnd w:id="532"/>
    <w:bookmarkStart w:name="z667" w:id="533"/>
    <w:p>
      <w:pPr>
        <w:spacing w:after="0"/>
        <w:ind w:left="0"/>
        <w:jc w:val="both"/>
      </w:pPr>
      <w:r>
        <w:rPr>
          <w:rFonts w:ascii="Times New Roman"/>
          <w:b w:val="false"/>
          <w:i w:val="false"/>
          <w:color w:val="000000"/>
          <w:sz w:val="28"/>
        </w:rPr>
        <w:t>
      7) руководитель структурного подразделения в день поступления документа рассматривает и подписывает акт выбора земельного участка, либо уведомление о предварительном решении об отказе в оказании государственной услуги;</w:t>
      </w:r>
    </w:p>
    <w:bookmarkEnd w:id="533"/>
    <w:bookmarkStart w:name="z668" w:id="534"/>
    <w:p>
      <w:pPr>
        <w:spacing w:after="0"/>
        <w:ind w:left="0"/>
        <w:jc w:val="both"/>
      </w:pPr>
      <w:r>
        <w:rPr>
          <w:rFonts w:ascii="Times New Roman"/>
          <w:b w:val="false"/>
          <w:i w:val="false"/>
          <w:color w:val="000000"/>
          <w:sz w:val="28"/>
        </w:rPr>
        <w:t>
      8) ответственный исполнитель структурного подразделения направляет в Государственную корпорацию акт выбора земельного участка и смету на земельно-кадастровые работы (на составление земельно-кадастрового плана) для согласования с услугополучателем.</w:t>
      </w:r>
    </w:p>
    <w:bookmarkEnd w:id="534"/>
    <w:bookmarkStart w:name="z669" w:id="535"/>
    <w:p>
      <w:pPr>
        <w:spacing w:after="0"/>
        <w:ind w:left="0"/>
        <w:jc w:val="both"/>
      </w:pPr>
      <w:r>
        <w:rPr>
          <w:rFonts w:ascii="Times New Roman"/>
          <w:b w:val="false"/>
          <w:i w:val="false"/>
          <w:color w:val="000000"/>
          <w:sz w:val="28"/>
        </w:rPr>
        <w:t xml:space="preserve">
      Согласование акта выбора земельного участка и оплата за услуги земельно-кадастровых работ услугополучателем осуществляются в течение 3 (трех) рабочих дней. Срок действия несогласованного услугополучателем акта выбора земельного участка составляет 10 (десять) рабочих дней. </w:t>
      </w:r>
    </w:p>
    <w:bookmarkEnd w:id="535"/>
    <w:bookmarkStart w:name="z670" w:id="536"/>
    <w:p>
      <w:pPr>
        <w:spacing w:after="0"/>
        <w:ind w:left="0"/>
        <w:jc w:val="both"/>
      </w:pPr>
      <w:r>
        <w:rPr>
          <w:rFonts w:ascii="Times New Roman"/>
          <w:b w:val="false"/>
          <w:i w:val="false"/>
          <w:color w:val="000000"/>
          <w:sz w:val="28"/>
        </w:rPr>
        <w:t>
      После согласования акта выбора земельного участка услугополучателю выдается уведомление о дате получения временного (краткосрочного, долгосрочного) возмездного (безвозмездного) землепользования для подписания.</w:t>
      </w:r>
    </w:p>
    <w:bookmarkEnd w:id="536"/>
    <w:bookmarkStart w:name="z671" w:id="537"/>
    <w:p>
      <w:pPr>
        <w:spacing w:after="0"/>
        <w:ind w:left="0"/>
        <w:jc w:val="both"/>
      </w:pPr>
      <w:r>
        <w:rPr>
          <w:rFonts w:ascii="Times New Roman"/>
          <w:b w:val="false"/>
          <w:i w:val="false"/>
          <w:color w:val="000000"/>
          <w:sz w:val="28"/>
        </w:rPr>
        <w:t>
      По истечении указанного срока Государственная корпорация возвращает в структурное подразделение для аннулирования несогласованного акта выбора земельного участка, с уведомлением услугополучателя.</w:t>
      </w:r>
    </w:p>
    <w:bookmarkEnd w:id="537"/>
    <w:bookmarkStart w:name="z672" w:id="538"/>
    <w:p>
      <w:pPr>
        <w:spacing w:after="0"/>
        <w:ind w:left="0"/>
        <w:jc w:val="both"/>
      </w:pPr>
      <w:r>
        <w:rPr>
          <w:rFonts w:ascii="Times New Roman"/>
          <w:b w:val="false"/>
          <w:i w:val="false"/>
          <w:color w:val="000000"/>
          <w:sz w:val="28"/>
        </w:rPr>
        <w:t>
      Второй этап: при согласовании акта выбора земельного участка и оплате за услуги земельно-кадастровых работ услугополучателем, вынесение решения о предоставлении права землепользования на земельный участок с приложением земельно-кадастрового плана, заключение договора временного (краткосрочного, долгосрочного) возмездного (безвозмездного) землепользования – в течение 18 (восемнадцати) рабочих дней:</w:t>
      </w:r>
    </w:p>
    <w:bookmarkEnd w:id="538"/>
    <w:bookmarkStart w:name="z673" w:id="539"/>
    <w:p>
      <w:pPr>
        <w:spacing w:after="0"/>
        <w:ind w:left="0"/>
        <w:jc w:val="both"/>
      </w:pPr>
      <w:r>
        <w:rPr>
          <w:rFonts w:ascii="Times New Roman"/>
          <w:b w:val="false"/>
          <w:i w:val="false"/>
          <w:color w:val="000000"/>
          <w:sz w:val="28"/>
        </w:rPr>
        <w:t>
      1) Государственная корпорация в течение 10 (десяти) рабочих дней изготавливает земельно-кадастровый план и направляет его в уполномоченный орган по земельным отношениям области, города областного значения и района (далее – уполномоченный орган по земельным отношениям);</w:t>
      </w:r>
    </w:p>
    <w:bookmarkEnd w:id="539"/>
    <w:bookmarkStart w:name="z674" w:id="540"/>
    <w:p>
      <w:pPr>
        <w:spacing w:after="0"/>
        <w:ind w:left="0"/>
        <w:jc w:val="both"/>
      </w:pPr>
      <w:r>
        <w:rPr>
          <w:rFonts w:ascii="Times New Roman"/>
          <w:b w:val="false"/>
          <w:i w:val="false"/>
          <w:color w:val="000000"/>
          <w:sz w:val="28"/>
        </w:rPr>
        <w:t>
      2) руководитель уполномоченного органа по земельным отношениям в течение 3 (трех) рабочих дней рассматривает, утверждает земельно-кадастровый план и определяет ответственного исполнителя уполномоченного органа по земельным отношениям;</w:t>
      </w:r>
    </w:p>
    <w:bookmarkEnd w:id="540"/>
    <w:bookmarkStart w:name="z675" w:id="541"/>
    <w:p>
      <w:pPr>
        <w:spacing w:after="0"/>
        <w:ind w:left="0"/>
        <w:jc w:val="both"/>
      </w:pPr>
      <w:r>
        <w:rPr>
          <w:rFonts w:ascii="Times New Roman"/>
          <w:b w:val="false"/>
          <w:i w:val="false"/>
          <w:color w:val="000000"/>
          <w:sz w:val="28"/>
        </w:rPr>
        <w:t>
      3) при отсутствии оснований для отказа в оказании государственной услуги, ответственный исполнитель уполномоченного органа по земельным отношениям в течение 3 (трех) рабочих дней с момента утверждения земельно-кадастрового плана подготавливает проект решения услугодателя о предоставлении права на земельный участок;</w:t>
      </w:r>
    </w:p>
    <w:bookmarkEnd w:id="541"/>
    <w:bookmarkStart w:name="z676" w:id="542"/>
    <w:p>
      <w:pPr>
        <w:spacing w:after="0"/>
        <w:ind w:left="0"/>
        <w:jc w:val="both"/>
      </w:pPr>
      <w:r>
        <w:rPr>
          <w:rFonts w:ascii="Times New Roman"/>
          <w:b w:val="false"/>
          <w:i w:val="false"/>
          <w:color w:val="000000"/>
          <w:sz w:val="28"/>
        </w:rPr>
        <w:t>
      4) руководитель услугодателя в течение 1 (одного) рабочего дня рассматривает и подписывает решение о предоставлении права на земельный участок.</w:t>
      </w:r>
    </w:p>
    <w:bookmarkEnd w:id="542"/>
    <w:bookmarkStart w:name="z677" w:id="543"/>
    <w:p>
      <w:pPr>
        <w:spacing w:after="0"/>
        <w:ind w:left="0"/>
        <w:jc w:val="both"/>
      </w:pPr>
      <w:r>
        <w:rPr>
          <w:rFonts w:ascii="Times New Roman"/>
          <w:b w:val="false"/>
          <w:i w:val="false"/>
          <w:color w:val="000000"/>
          <w:sz w:val="28"/>
        </w:rPr>
        <w:t>
      Копия решения услугодателя о предоставлении права на земельный участок, земельно-кадастровый план направляются в уполномоченный орган по земельным отношениям для подготовки договора временного (краткосрочного, долгосрочного) возмездного (безвозмездного) землепользования в течение 1 (одного) рабочего дня;</w:t>
      </w:r>
    </w:p>
    <w:bookmarkEnd w:id="543"/>
    <w:bookmarkStart w:name="z678" w:id="544"/>
    <w:p>
      <w:pPr>
        <w:spacing w:after="0"/>
        <w:ind w:left="0"/>
        <w:jc w:val="both"/>
      </w:pPr>
      <w:r>
        <w:rPr>
          <w:rFonts w:ascii="Times New Roman"/>
          <w:b w:val="false"/>
          <w:i w:val="false"/>
          <w:color w:val="000000"/>
          <w:sz w:val="28"/>
        </w:rPr>
        <w:t>
      5) копия решения услугодателя о предоставлении права на земельный участок и подписанный уполномоченным органом по земельным отношениям договор временного (краткосрочного, долгосрочного) возмездного (безвозмездного) землепользования направляются через Государственную корпорацию услугополучателю для подписания;</w:t>
      </w:r>
    </w:p>
    <w:bookmarkEnd w:id="544"/>
    <w:bookmarkStart w:name="z679" w:id="545"/>
    <w:p>
      <w:pPr>
        <w:spacing w:after="0"/>
        <w:ind w:left="0"/>
        <w:jc w:val="both"/>
      </w:pPr>
      <w:r>
        <w:rPr>
          <w:rFonts w:ascii="Times New Roman"/>
          <w:b w:val="false"/>
          <w:i w:val="false"/>
          <w:color w:val="000000"/>
          <w:sz w:val="28"/>
        </w:rPr>
        <w:t>
      6) сотрудник канцелярии услугодателя в течение 15 (пятнадцати) минут регистрирует результат оказания государственной услуги и передает в Государственную корпорацию через курьера;</w:t>
      </w:r>
    </w:p>
    <w:bookmarkEnd w:id="545"/>
    <w:bookmarkStart w:name="z680" w:id="546"/>
    <w:p>
      <w:pPr>
        <w:spacing w:after="0"/>
        <w:ind w:left="0"/>
        <w:jc w:val="both"/>
      </w:pPr>
      <w:r>
        <w:rPr>
          <w:rFonts w:ascii="Times New Roman"/>
          <w:b w:val="false"/>
          <w:i w:val="false"/>
          <w:color w:val="000000"/>
          <w:sz w:val="28"/>
        </w:rPr>
        <w:t>
      7) выдача готовых документов услугополучателю осуществляется на основании расписки, при предъявлении удостоверения личности, либо электронного документа из сервиса цифровых документов (для идентификации) (либо его представителю по документу, подтверждающему полномочия).</w:t>
      </w:r>
    </w:p>
    <w:bookmarkEnd w:id="546"/>
    <w:bookmarkStart w:name="z681" w:id="547"/>
    <w:p>
      <w:pPr>
        <w:spacing w:after="0"/>
        <w:ind w:left="0"/>
        <w:jc w:val="both"/>
      </w:pPr>
      <w:r>
        <w:rPr>
          <w:rFonts w:ascii="Times New Roman"/>
          <w:b w:val="false"/>
          <w:i w:val="false"/>
          <w:color w:val="000000"/>
          <w:sz w:val="28"/>
        </w:rPr>
        <w:t>
      Услугополучатель после получения уведомления в течение трех рабочих дней подписывает договор временного (краткосрочного, долгосрочного) возмездного (безвозмездного) землепользования.</w:t>
      </w:r>
    </w:p>
    <w:bookmarkEnd w:id="547"/>
    <w:bookmarkStart w:name="z682" w:id="548"/>
    <w:p>
      <w:pPr>
        <w:spacing w:after="0"/>
        <w:ind w:left="0"/>
        <w:jc w:val="both"/>
      </w:pPr>
      <w:r>
        <w:rPr>
          <w:rFonts w:ascii="Times New Roman"/>
          <w:b w:val="false"/>
          <w:i w:val="false"/>
          <w:color w:val="000000"/>
          <w:sz w:val="28"/>
        </w:rPr>
        <w:t>
      7. При обращении услугополучателя через портал государственная услуга оказывается в двух этапах.</w:t>
      </w:r>
    </w:p>
    <w:bookmarkEnd w:id="548"/>
    <w:bookmarkStart w:name="z683" w:id="549"/>
    <w:p>
      <w:pPr>
        <w:spacing w:after="0"/>
        <w:ind w:left="0"/>
        <w:jc w:val="both"/>
      </w:pPr>
      <w:r>
        <w:rPr>
          <w:rFonts w:ascii="Times New Roman"/>
          <w:b w:val="false"/>
          <w:i w:val="false"/>
          <w:color w:val="000000"/>
          <w:sz w:val="28"/>
        </w:rPr>
        <w:t>
      Первый этап: определение возможности использования испрашиваемого земельного участка по заявленному целевому назначению, изготовление акта выбора земельного участка, составление архитектурно-планировочного задания, технических условий на подключение к инженерным сетям и топографии – в течение 28 (двадцати восьми) рабочих дней:</w:t>
      </w:r>
    </w:p>
    <w:bookmarkEnd w:id="549"/>
    <w:bookmarkStart w:name="z684" w:id="550"/>
    <w:p>
      <w:pPr>
        <w:spacing w:after="0"/>
        <w:ind w:left="0"/>
        <w:jc w:val="both"/>
      </w:pPr>
      <w:r>
        <w:rPr>
          <w:rFonts w:ascii="Times New Roman"/>
          <w:b w:val="false"/>
          <w:i w:val="false"/>
          <w:color w:val="000000"/>
          <w:sz w:val="28"/>
        </w:rPr>
        <w:t>
      1) сотрудник канцелярии услугодателя в течение 15 (пятнадцати) минут регистрирует поступившие документы и передает их на рассмотрение руководству услугодателя;</w:t>
      </w:r>
    </w:p>
    <w:bookmarkEnd w:id="550"/>
    <w:bookmarkStart w:name="z685" w:id="551"/>
    <w:p>
      <w:pPr>
        <w:spacing w:after="0"/>
        <w:ind w:left="0"/>
        <w:jc w:val="both"/>
      </w:pPr>
      <w:r>
        <w:rPr>
          <w:rFonts w:ascii="Times New Roman"/>
          <w:b w:val="false"/>
          <w:i w:val="false"/>
          <w:color w:val="000000"/>
          <w:sz w:val="28"/>
        </w:rPr>
        <w:t>
      2) руководство услугодателя в течение 1 (одного) рабочего дня рассматривает поступившие документы и направляет их в структурное подразделение, по месту нахождения земельного участка;</w:t>
      </w:r>
    </w:p>
    <w:bookmarkEnd w:id="551"/>
    <w:bookmarkStart w:name="z686" w:id="552"/>
    <w:p>
      <w:pPr>
        <w:spacing w:after="0"/>
        <w:ind w:left="0"/>
        <w:jc w:val="both"/>
      </w:pPr>
      <w:r>
        <w:rPr>
          <w:rFonts w:ascii="Times New Roman"/>
          <w:b w:val="false"/>
          <w:i w:val="false"/>
          <w:color w:val="000000"/>
          <w:sz w:val="28"/>
        </w:rPr>
        <w:t>
      3) руководитель структурного подразделения рассматривает документы, определяет ответственного исполнителя в день поступления документов;</w:t>
      </w:r>
    </w:p>
    <w:bookmarkEnd w:id="552"/>
    <w:bookmarkStart w:name="z687" w:id="553"/>
    <w:p>
      <w:pPr>
        <w:spacing w:after="0"/>
        <w:ind w:left="0"/>
        <w:jc w:val="both"/>
      </w:pPr>
      <w:r>
        <w:rPr>
          <w:rFonts w:ascii="Times New Roman"/>
          <w:b w:val="false"/>
          <w:i w:val="false"/>
          <w:color w:val="000000"/>
          <w:sz w:val="28"/>
        </w:rPr>
        <w:t>
      4) ответственный исполнитель структурного подразделения в течение 7 (семи) рабочих дней в соответствии с утвержденными градостроительными документами подготавливает акт выбора земельного участка с его ситуационной схемой, архитектурно-планировочное задание, опросный лист для получения технических условий, топографию и направляет их на согласование одновременно всем заинтересованным государственным органам, соответствующим службам, субъектам естественных монополий и в Государственную корпорацию посредством информационных систем государственных органов либо на бумажных носителях при отсутствии у согласующих органов этих систем.</w:t>
      </w:r>
    </w:p>
    <w:bookmarkEnd w:id="553"/>
    <w:bookmarkStart w:name="z688" w:id="554"/>
    <w:p>
      <w:pPr>
        <w:spacing w:after="0"/>
        <w:ind w:left="0"/>
        <w:jc w:val="both"/>
      </w:pPr>
      <w:r>
        <w:rPr>
          <w:rFonts w:ascii="Times New Roman"/>
          <w:b w:val="false"/>
          <w:i w:val="false"/>
          <w:color w:val="000000"/>
          <w:sz w:val="28"/>
        </w:rPr>
        <w:t>
      Согласующие органы в течение 12 (двенадцати) рабочих дней представляют соответствующее заключение о возможности предоставления земельного участка по заявленному целевому назначению.</w:t>
      </w:r>
    </w:p>
    <w:bookmarkEnd w:id="554"/>
    <w:bookmarkStart w:name="z689" w:id="555"/>
    <w:p>
      <w:pPr>
        <w:spacing w:after="0"/>
        <w:ind w:left="0"/>
        <w:jc w:val="both"/>
      </w:pPr>
      <w:r>
        <w:rPr>
          <w:rFonts w:ascii="Times New Roman"/>
          <w:b w:val="false"/>
          <w:i w:val="false"/>
          <w:color w:val="000000"/>
          <w:sz w:val="28"/>
        </w:rPr>
        <w:t>
      Субъекты естественных монополий со дня получения опросного листа для получения технических условий, ситуационной схемы и топографии в течение 5 (пяти) рабочих дней подготавливают и представляют технические условия на подключение к инженерным сетям.</w:t>
      </w:r>
    </w:p>
    <w:bookmarkEnd w:id="555"/>
    <w:bookmarkStart w:name="z690" w:id="556"/>
    <w:p>
      <w:pPr>
        <w:spacing w:after="0"/>
        <w:ind w:left="0"/>
        <w:jc w:val="both"/>
      </w:pPr>
      <w:r>
        <w:rPr>
          <w:rFonts w:ascii="Times New Roman"/>
          <w:b w:val="false"/>
          <w:i w:val="false"/>
          <w:color w:val="000000"/>
          <w:sz w:val="28"/>
        </w:rPr>
        <w:t>
      К заключению Государственной корпорации прилагаются сведения по запрашиваемому участку и смета на земельно-кадастровые работы.</w:t>
      </w:r>
    </w:p>
    <w:bookmarkEnd w:id="556"/>
    <w:bookmarkStart w:name="z691" w:id="557"/>
    <w:p>
      <w:pPr>
        <w:spacing w:after="0"/>
        <w:ind w:left="0"/>
        <w:jc w:val="both"/>
      </w:pPr>
      <w:r>
        <w:rPr>
          <w:rFonts w:ascii="Times New Roman"/>
          <w:b w:val="false"/>
          <w:i w:val="false"/>
          <w:color w:val="000000"/>
          <w:sz w:val="28"/>
        </w:rPr>
        <w:t>
      В случае занятости испрашиваемого земельного участка Государственная корпорация в течение 3 (трех) рабочих дней направляет в структурное подразделение соответствующую информацию, которая будет служить основанием для отказа в предоставлении права на земельный участок;</w:t>
      </w:r>
    </w:p>
    <w:bookmarkEnd w:id="557"/>
    <w:bookmarkStart w:name="z692" w:id="558"/>
    <w:p>
      <w:pPr>
        <w:spacing w:after="0"/>
        <w:ind w:left="0"/>
        <w:jc w:val="both"/>
      </w:pPr>
      <w:r>
        <w:rPr>
          <w:rFonts w:ascii="Times New Roman"/>
          <w:b w:val="false"/>
          <w:i w:val="false"/>
          <w:color w:val="000000"/>
          <w:sz w:val="28"/>
        </w:rPr>
        <w:t>
      5) в случае поступления положительных заключений – структурное подразделение в течение 5 (пяти) рабочих дней подготавливает и направляет на подписание руководителю структурного подразделения окончательный акт выбора земельного участка с приложением архитектурно-планировочного задания, технических условий на подключение к инженерным сетям и топографии.</w:t>
      </w:r>
    </w:p>
    <w:bookmarkEnd w:id="558"/>
    <w:bookmarkStart w:name="z693" w:id="559"/>
    <w:p>
      <w:pPr>
        <w:spacing w:after="0"/>
        <w:ind w:left="0"/>
        <w:jc w:val="both"/>
      </w:pPr>
      <w:r>
        <w:rPr>
          <w:rFonts w:ascii="Times New Roman"/>
          <w:b w:val="false"/>
          <w:i w:val="false"/>
          <w:color w:val="000000"/>
          <w:sz w:val="28"/>
        </w:rPr>
        <w:t>
      При наличии оснований для отказа в оказании государственной услуги – уполномоченный орган в сфере архитектуры и градостроительства в течение 1 (одного) рабочего дня подготавливает уведомление о предварительном решении об отказе в оказании государственной услуги по форме согласно приложению 3 к настоящим Правилам и направляет на подписание руководителю структурного подразделения;</w:t>
      </w:r>
    </w:p>
    <w:bookmarkEnd w:id="559"/>
    <w:bookmarkStart w:name="z694" w:id="560"/>
    <w:p>
      <w:pPr>
        <w:spacing w:after="0"/>
        <w:ind w:left="0"/>
        <w:jc w:val="both"/>
      </w:pPr>
      <w:r>
        <w:rPr>
          <w:rFonts w:ascii="Times New Roman"/>
          <w:b w:val="false"/>
          <w:i w:val="false"/>
          <w:color w:val="000000"/>
          <w:sz w:val="28"/>
        </w:rPr>
        <w:t>
      6) руководитель структурного подразделения в день поступления документа рассматривает и подписывает акт выбора земельного участка, либо уведомление о предварительном решении об отказе в оказании государственной услуги;</w:t>
      </w:r>
    </w:p>
    <w:bookmarkEnd w:id="560"/>
    <w:bookmarkStart w:name="z695" w:id="561"/>
    <w:p>
      <w:pPr>
        <w:spacing w:after="0"/>
        <w:ind w:left="0"/>
        <w:jc w:val="both"/>
      </w:pPr>
      <w:r>
        <w:rPr>
          <w:rFonts w:ascii="Times New Roman"/>
          <w:b w:val="false"/>
          <w:i w:val="false"/>
          <w:color w:val="000000"/>
          <w:sz w:val="28"/>
        </w:rPr>
        <w:t>
      7) ответственный исполнитель структурного подразделения направляет через портал в личный кабинет услугополучателя в форме электронного документа, подписанного ЭЦП, окончательный акт выбора земельного участка и смету на земельно-кадастровые работы (на составление земельно-кадастрового плана) для согласования с услугополучателем, либо уведомление о предварительном решении об отказе в оказании государственной услуги.</w:t>
      </w:r>
    </w:p>
    <w:bookmarkEnd w:id="561"/>
    <w:bookmarkStart w:name="z696" w:id="562"/>
    <w:p>
      <w:pPr>
        <w:spacing w:after="0"/>
        <w:ind w:left="0"/>
        <w:jc w:val="both"/>
      </w:pPr>
      <w:r>
        <w:rPr>
          <w:rFonts w:ascii="Times New Roman"/>
          <w:b w:val="false"/>
          <w:i w:val="false"/>
          <w:color w:val="000000"/>
          <w:sz w:val="28"/>
        </w:rPr>
        <w:t xml:space="preserve">
      Согласование окончательного акта выбора земельного участка и оплата за услуги земельно-кадастровых работ услугополучателем осуществляются в течение 3 (трех) рабочих дней. Срок действия несогласованного услугополучателем акта выбора составляет 10 (десять) рабочих дней. </w:t>
      </w:r>
    </w:p>
    <w:bookmarkEnd w:id="562"/>
    <w:bookmarkStart w:name="z697" w:id="563"/>
    <w:p>
      <w:pPr>
        <w:spacing w:after="0"/>
        <w:ind w:left="0"/>
        <w:jc w:val="both"/>
      </w:pPr>
      <w:r>
        <w:rPr>
          <w:rFonts w:ascii="Times New Roman"/>
          <w:b w:val="false"/>
          <w:i w:val="false"/>
          <w:color w:val="000000"/>
          <w:sz w:val="28"/>
        </w:rPr>
        <w:t>
      После согласования акта выбора земельного участка услугополучателя выдается уведомление о дате получения временного (краткосрочного, долгосрочного) возмездного (безвозмездного) землепользования для подписания.</w:t>
      </w:r>
    </w:p>
    <w:bookmarkEnd w:id="563"/>
    <w:bookmarkStart w:name="z698" w:id="564"/>
    <w:p>
      <w:pPr>
        <w:spacing w:after="0"/>
        <w:ind w:left="0"/>
        <w:jc w:val="both"/>
      </w:pPr>
      <w:r>
        <w:rPr>
          <w:rFonts w:ascii="Times New Roman"/>
          <w:b w:val="false"/>
          <w:i w:val="false"/>
          <w:color w:val="000000"/>
          <w:sz w:val="28"/>
        </w:rPr>
        <w:t>
      Второй этап: при согласовании акта выбора земельного участка и оплате за услуги земельно-кадастровых работ услугополучателем, вынесение решения о предоставлении права землепользования на земельный участок с приложением земельно-кадастрового плана, заключение договора временного (краткосрочного, долгосрочного) возмездного (безвозмездного) землепользования – в течение 18 (восемнадцати) рабочих дней:</w:t>
      </w:r>
    </w:p>
    <w:bookmarkEnd w:id="564"/>
    <w:bookmarkStart w:name="z699" w:id="565"/>
    <w:p>
      <w:pPr>
        <w:spacing w:after="0"/>
        <w:ind w:left="0"/>
        <w:jc w:val="both"/>
      </w:pPr>
      <w:r>
        <w:rPr>
          <w:rFonts w:ascii="Times New Roman"/>
          <w:b w:val="false"/>
          <w:i w:val="false"/>
          <w:color w:val="000000"/>
          <w:sz w:val="28"/>
        </w:rPr>
        <w:t>
      1) Государственная корпорация в течение 10 (десяти) рабочих дней изготавливает земельно-кадастровый план и направляет его в уполномоченный орган по земельным отношениям;</w:t>
      </w:r>
    </w:p>
    <w:bookmarkEnd w:id="565"/>
    <w:bookmarkStart w:name="z700" w:id="566"/>
    <w:p>
      <w:pPr>
        <w:spacing w:after="0"/>
        <w:ind w:left="0"/>
        <w:jc w:val="both"/>
      </w:pPr>
      <w:r>
        <w:rPr>
          <w:rFonts w:ascii="Times New Roman"/>
          <w:b w:val="false"/>
          <w:i w:val="false"/>
          <w:color w:val="000000"/>
          <w:sz w:val="28"/>
        </w:rPr>
        <w:t>
      2) руководитель уполномоченного органа по земельным отношениям в течение 3 (трех) рабочих дней рассматривает, утверждает земельно-кадастровый план и определяет ответственного исполнителя уполномоченного органа по земельным отношениям;</w:t>
      </w:r>
    </w:p>
    <w:bookmarkEnd w:id="566"/>
    <w:bookmarkStart w:name="z701" w:id="567"/>
    <w:p>
      <w:pPr>
        <w:spacing w:after="0"/>
        <w:ind w:left="0"/>
        <w:jc w:val="both"/>
      </w:pPr>
      <w:r>
        <w:rPr>
          <w:rFonts w:ascii="Times New Roman"/>
          <w:b w:val="false"/>
          <w:i w:val="false"/>
          <w:color w:val="000000"/>
          <w:sz w:val="28"/>
        </w:rPr>
        <w:t>
      3) при отсутствии оснований для отказа в оказании государственной услуги, ответственный исполнитель уполномоченного органа по земельным отношениям в течение 3 (трех) рабочих дней с момента утверждения земельно-кадастрового плана подготавливает проект решения услугодателя о предоставлении права на земельный участок;</w:t>
      </w:r>
    </w:p>
    <w:bookmarkEnd w:id="567"/>
    <w:bookmarkStart w:name="z702" w:id="568"/>
    <w:p>
      <w:pPr>
        <w:spacing w:after="0"/>
        <w:ind w:left="0"/>
        <w:jc w:val="both"/>
      </w:pPr>
      <w:r>
        <w:rPr>
          <w:rFonts w:ascii="Times New Roman"/>
          <w:b w:val="false"/>
          <w:i w:val="false"/>
          <w:color w:val="000000"/>
          <w:sz w:val="28"/>
        </w:rPr>
        <w:t>
      4) руководитель услугодателя в течение 1 (одного) рабочего дня рассматривает и подписывает решение о предоставлении права на земельный участок.</w:t>
      </w:r>
    </w:p>
    <w:bookmarkEnd w:id="568"/>
    <w:bookmarkStart w:name="z703" w:id="569"/>
    <w:p>
      <w:pPr>
        <w:spacing w:after="0"/>
        <w:ind w:left="0"/>
        <w:jc w:val="both"/>
      </w:pPr>
      <w:r>
        <w:rPr>
          <w:rFonts w:ascii="Times New Roman"/>
          <w:b w:val="false"/>
          <w:i w:val="false"/>
          <w:color w:val="000000"/>
          <w:sz w:val="28"/>
        </w:rPr>
        <w:t>
      Копия решения услугодателя о предоставлении права на земельный участок, земельно-кадастровый план направляются в уполномоченный орган по земельным отношениям для подготовки договора временного (краткосрочного, долгосрочного) возмездного (безвозмездного) землепользования в течение 1 (одного) рабочего дня;</w:t>
      </w:r>
    </w:p>
    <w:bookmarkEnd w:id="569"/>
    <w:bookmarkStart w:name="z704" w:id="570"/>
    <w:p>
      <w:pPr>
        <w:spacing w:after="0"/>
        <w:ind w:left="0"/>
        <w:jc w:val="both"/>
      </w:pPr>
      <w:r>
        <w:rPr>
          <w:rFonts w:ascii="Times New Roman"/>
          <w:b w:val="false"/>
          <w:i w:val="false"/>
          <w:color w:val="000000"/>
          <w:sz w:val="28"/>
        </w:rPr>
        <w:t>
      5) копия решения услугодателя о предоставлении права на земельный участок и подписанный уполномоченным органом по земельным отношениям договор временного (краткосрочного, долгосрочного) возмездного (безвозмездного) землепользования направляются через портал в личный кабинет услугополучателя в форме электронного документа, подписанного ЭЦП услугодателя;</w:t>
      </w:r>
    </w:p>
    <w:bookmarkEnd w:id="570"/>
    <w:bookmarkStart w:name="z705" w:id="571"/>
    <w:p>
      <w:pPr>
        <w:spacing w:after="0"/>
        <w:ind w:left="0"/>
        <w:jc w:val="both"/>
      </w:pPr>
      <w:r>
        <w:rPr>
          <w:rFonts w:ascii="Times New Roman"/>
          <w:b w:val="false"/>
          <w:i w:val="false"/>
          <w:color w:val="000000"/>
          <w:sz w:val="28"/>
        </w:rPr>
        <w:t>
      6) услугополучатель после получения уведомления в течение трех рабочих дней подписывает договор временного (краткосрочного, долгосрочного) возмездного (безвозмездного) землепользования.</w:t>
      </w:r>
    </w:p>
    <w:bookmarkEnd w:id="571"/>
    <w:bookmarkStart w:name="z706" w:id="572"/>
    <w:p>
      <w:pPr>
        <w:spacing w:after="0"/>
        <w:ind w:left="0"/>
        <w:jc w:val="both"/>
      </w:pPr>
      <w:r>
        <w:rPr>
          <w:rFonts w:ascii="Times New Roman"/>
          <w:b w:val="false"/>
          <w:i w:val="false"/>
          <w:color w:val="000000"/>
          <w:sz w:val="28"/>
        </w:rPr>
        <w:t xml:space="preserve">
      8. При наличии оснований для отказа в оказании государственной услуги, процедура заслушивания проводится в соответствии со </w:t>
      </w:r>
      <w:r>
        <w:rPr>
          <w:rFonts w:ascii="Times New Roman"/>
          <w:b w:val="false"/>
          <w:i w:val="false"/>
          <w:color w:val="000000"/>
          <w:sz w:val="28"/>
        </w:rPr>
        <w:t>статьей 73</w:t>
      </w:r>
      <w:r>
        <w:rPr>
          <w:rFonts w:ascii="Times New Roman"/>
          <w:b w:val="false"/>
          <w:i w:val="false"/>
          <w:color w:val="000000"/>
          <w:sz w:val="28"/>
        </w:rPr>
        <w:t xml:space="preserve"> Административного процедурно-процессуального кодекса Республики Казахстан (далее – АППК РК). </w:t>
      </w:r>
    </w:p>
    <w:bookmarkEnd w:id="572"/>
    <w:bookmarkStart w:name="z707" w:id="573"/>
    <w:p>
      <w:pPr>
        <w:spacing w:after="0"/>
        <w:ind w:left="0"/>
        <w:jc w:val="both"/>
      </w:pPr>
      <w:r>
        <w:rPr>
          <w:rFonts w:ascii="Times New Roman"/>
          <w:b w:val="false"/>
          <w:i w:val="false"/>
          <w:color w:val="000000"/>
          <w:sz w:val="28"/>
        </w:rPr>
        <w:t>
      По результатам заслушивания услугодатель принимает решение об изготовлении акта выбора земельного участка с его ситуационной схемой, составлении архитектурно-планировочного задания, технических условий на подключение к инженерным сетям и топографии, вынесении решения о предоставлении права землепользования на земельный участок с приложением земельно-кадастрового плана, заключении договора временного (краткосрочного, долгосрочного) возмездного (безвозмездного) землепользования, либо о мотивированном отказе в оказании государственной услуги.</w:t>
      </w:r>
    </w:p>
    <w:bookmarkEnd w:id="573"/>
    <w:bookmarkStart w:name="z708" w:id="574"/>
    <w:p>
      <w:pPr>
        <w:spacing w:after="0"/>
        <w:ind w:left="0"/>
        <w:jc w:val="both"/>
      </w:pPr>
      <w:r>
        <w:rPr>
          <w:rFonts w:ascii="Times New Roman"/>
          <w:b w:val="false"/>
          <w:i w:val="false"/>
          <w:color w:val="000000"/>
          <w:sz w:val="28"/>
        </w:rPr>
        <w:t>
      Мотивированный отказ в оказании государственной услуги направляется в "личный кабинет" услугополучателя в форме электронного документа, подписанного ЭЦП уполномоченного лица услугодателя, либо выдается через услугодателя.</w:t>
      </w:r>
    </w:p>
    <w:bookmarkEnd w:id="574"/>
    <w:bookmarkStart w:name="z709" w:id="575"/>
    <w:p>
      <w:pPr>
        <w:spacing w:after="0"/>
        <w:ind w:left="0"/>
        <w:jc w:val="both"/>
      </w:pPr>
      <w:r>
        <w:rPr>
          <w:rFonts w:ascii="Times New Roman"/>
          <w:b w:val="false"/>
          <w:i w:val="false"/>
          <w:color w:val="000000"/>
          <w:sz w:val="28"/>
        </w:rPr>
        <w:t>
      9. Услугодатель обеспечивает внесение данных в информационную систему мониторинга оказания государственных услуг о стадии оказания государственной услуги.</w:t>
      </w:r>
    </w:p>
    <w:bookmarkEnd w:id="575"/>
    <w:bookmarkStart w:name="z710" w:id="576"/>
    <w:p>
      <w:pPr>
        <w:spacing w:after="0"/>
        <w:ind w:left="0"/>
        <w:jc w:val="both"/>
      </w:pPr>
      <w:r>
        <w:rPr>
          <w:rFonts w:ascii="Times New Roman"/>
          <w:b w:val="false"/>
          <w:i w:val="false"/>
          <w:color w:val="000000"/>
          <w:sz w:val="28"/>
        </w:rPr>
        <w:t>
      Министерство сельского хозяйства Республики Казахстан в течение 3 (трех) рабочих дней с даты утверждения или изменения настоящих Правил направляет информацию о внесенных изменениях и (или) дополнениях в настоящие Правила оператору информационно-коммуникационной инфраструктуры "электронного правительства", услугодателю и в Единый контакт-центр.</w:t>
      </w:r>
    </w:p>
    <w:bookmarkEnd w:id="576"/>
    <w:bookmarkStart w:name="z711" w:id="577"/>
    <w:p>
      <w:pPr>
        <w:spacing w:after="0"/>
        <w:ind w:left="0"/>
        <w:jc w:val="both"/>
      </w:pPr>
      <w:r>
        <w:rPr>
          <w:rFonts w:ascii="Times New Roman"/>
          <w:b w:val="false"/>
          <w:i w:val="false"/>
          <w:color w:val="000000"/>
          <w:sz w:val="28"/>
        </w:rPr>
        <w:t>
      10. При сбое информационной системы, услугодатель незамедлительно уведомляет работника структурного подразделения услугодателя, ответственного за информационно-коммуникационную инфраструктуру.</w:t>
      </w:r>
    </w:p>
    <w:bookmarkEnd w:id="577"/>
    <w:bookmarkStart w:name="z712" w:id="578"/>
    <w:p>
      <w:pPr>
        <w:spacing w:after="0"/>
        <w:ind w:left="0"/>
        <w:jc w:val="both"/>
      </w:pPr>
      <w:r>
        <w:rPr>
          <w:rFonts w:ascii="Times New Roman"/>
          <w:b w:val="false"/>
          <w:i w:val="false"/>
          <w:color w:val="000000"/>
          <w:sz w:val="28"/>
        </w:rPr>
        <w:t>
      Ответственный работник за информационно-коммуникационную инфраструктуру составляет протокол о технической проблеме и подписывает его услугодателем.</w:t>
      </w:r>
    </w:p>
    <w:bookmarkEnd w:id="578"/>
    <w:bookmarkStart w:name="z713" w:id="579"/>
    <w:p>
      <w:pPr>
        <w:spacing w:after="0"/>
        <w:ind w:left="0"/>
        <w:jc w:val="both"/>
      </w:pPr>
      <w:r>
        <w:rPr>
          <w:rFonts w:ascii="Times New Roman"/>
          <w:b w:val="false"/>
          <w:i w:val="false"/>
          <w:color w:val="000000"/>
          <w:sz w:val="28"/>
        </w:rPr>
        <w:t xml:space="preserve">
      11. Услугодатель отказывает в оказании государственной услуги по основаниям, указанным в пункте 9 Перечня. </w:t>
      </w:r>
    </w:p>
    <w:bookmarkEnd w:id="579"/>
    <w:bookmarkStart w:name="z714" w:id="580"/>
    <w:p>
      <w:pPr>
        <w:spacing w:after="0"/>
        <w:ind w:left="0"/>
        <w:jc w:val="left"/>
      </w:pPr>
      <w:r>
        <w:rPr>
          <w:rFonts w:ascii="Times New Roman"/>
          <w:b/>
          <w:i w:val="false"/>
          <w:color w:val="000000"/>
        </w:rPr>
        <w:t xml:space="preserve"> Глава 3. Порядок обжалования решений, действий (бездействия) услугодателей и (или) их должностных лиц по вопросам оказания государственных услуг</w:t>
      </w:r>
    </w:p>
    <w:bookmarkEnd w:id="580"/>
    <w:bookmarkStart w:name="z715" w:id="581"/>
    <w:p>
      <w:pPr>
        <w:spacing w:after="0"/>
        <w:ind w:left="0"/>
        <w:jc w:val="both"/>
      </w:pPr>
      <w:r>
        <w:rPr>
          <w:rFonts w:ascii="Times New Roman"/>
          <w:b w:val="false"/>
          <w:i w:val="false"/>
          <w:color w:val="000000"/>
          <w:sz w:val="28"/>
        </w:rPr>
        <w:t>
      12. Жалоба на решение, действие (бездействие) услугодателя по вопросам оказания государственных услуг подается на имя руководителя услугодателя, в уполномоченный орган по оценке и контролю за качеством оказания государственных услуг.</w:t>
      </w:r>
    </w:p>
    <w:bookmarkEnd w:id="581"/>
    <w:bookmarkStart w:name="z716" w:id="582"/>
    <w:p>
      <w:pPr>
        <w:spacing w:after="0"/>
        <w:ind w:left="0"/>
        <w:jc w:val="both"/>
      </w:pPr>
      <w:r>
        <w:rPr>
          <w:rFonts w:ascii="Times New Roman"/>
          <w:b w:val="false"/>
          <w:i w:val="false"/>
          <w:color w:val="000000"/>
          <w:sz w:val="28"/>
        </w:rPr>
        <w:t xml:space="preserve">
      В случае поступления жалобы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91 АППК РК, услугодатель направляет ее в орган, рассматривающий жалобу (вышестоящий административный орган и (или) должностное лицо), не позднее 3 (трех) рабочих дней со дня поступления. Жалоба услугодателем не направляется в орган, рассматривающий жалобу (вышестоящий административный орган и (или) должностное лицо), в случае принятия в течение 3 (трех) рабочих дней благоприятного акта, совершения административного действия, полностью удовлетворяющие требования, указанные в жалобе.</w:t>
      </w:r>
    </w:p>
    <w:bookmarkEnd w:id="582"/>
    <w:bookmarkStart w:name="z717" w:id="583"/>
    <w:p>
      <w:pPr>
        <w:spacing w:after="0"/>
        <w:ind w:left="0"/>
        <w:jc w:val="both"/>
      </w:pPr>
      <w:r>
        <w:rPr>
          <w:rFonts w:ascii="Times New Roman"/>
          <w:b w:val="false"/>
          <w:i w:val="false"/>
          <w:color w:val="000000"/>
          <w:sz w:val="28"/>
        </w:rPr>
        <w:t xml:space="preserve">
      13. Жалоба услугополучателя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25 Закона подлежит рассмотрению:</w:t>
      </w:r>
    </w:p>
    <w:bookmarkEnd w:id="583"/>
    <w:bookmarkStart w:name="z718" w:id="584"/>
    <w:p>
      <w:pPr>
        <w:spacing w:after="0"/>
        <w:ind w:left="0"/>
        <w:jc w:val="both"/>
      </w:pPr>
      <w:r>
        <w:rPr>
          <w:rFonts w:ascii="Times New Roman"/>
          <w:b w:val="false"/>
          <w:i w:val="false"/>
          <w:color w:val="000000"/>
          <w:sz w:val="28"/>
        </w:rPr>
        <w:t>
      услугодателем – в течение 5 (пяти) рабочих дней со дня ее регистрации;</w:t>
      </w:r>
    </w:p>
    <w:bookmarkEnd w:id="584"/>
    <w:bookmarkStart w:name="z719" w:id="585"/>
    <w:p>
      <w:pPr>
        <w:spacing w:after="0"/>
        <w:ind w:left="0"/>
        <w:jc w:val="both"/>
      </w:pPr>
      <w:r>
        <w:rPr>
          <w:rFonts w:ascii="Times New Roman"/>
          <w:b w:val="false"/>
          <w:i w:val="false"/>
          <w:color w:val="000000"/>
          <w:sz w:val="28"/>
        </w:rPr>
        <w:t>
      уполномоченным органом по оценке и контролю за качеством оказания государственных услуг – в течение 15 (пятнадцати) рабочих дней со дня ее регистрации.</w:t>
      </w:r>
    </w:p>
    <w:bookmarkEnd w:id="585"/>
    <w:bookmarkStart w:name="z720" w:id="586"/>
    <w:p>
      <w:pPr>
        <w:spacing w:after="0"/>
        <w:ind w:left="0"/>
        <w:jc w:val="both"/>
      </w:pPr>
      <w:r>
        <w:rPr>
          <w:rFonts w:ascii="Times New Roman"/>
          <w:b w:val="false"/>
          <w:i w:val="false"/>
          <w:color w:val="000000"/>
          <w:sz w:val="28"/>
        </w:rPr>
        <w:t xml:space="preserve">
      Срок рассмотрения жалобы услугодателем, уполномоченным органом по оценке и контролю за качеством оказания государственных услуг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25 Закона продлевается не более чем на 10 (десять) рабочих дней в случаях необходимости:</w:t>
      </w:r>
    </w:p>
    <w:bookmarkEnd w:id="586"/>
    <w:bookmarkStart w:name="z721" w:id="587"/>
    <w:p>
      <w:pPr>
        <w:spacing w:after="0"/>
        <w:ind w:left="0"/>
        <w:jc w:val="both"/>
      </w:pPr>
      <w:r>
        <w:rPr>
          <w:rFonts w:ascii="Times New Roman"/>
          <w:b w:val="false"/>
          <w:i w:val="false"/>
          <w:color w:val="000000"/>
          <w:sz w:val="28"/>
        </w:rPr>
        <w:t>
      1) проведения дополнительного изучения или проверки по жалобе либо проверки с выездом на место;</w:t>
      </w:r>
    </w:p>
    <w:bookmarkEnd w:id="587"/>
    <w:bookmarkStart w:name="z722" w:id="588"/>
    <w:p>
      <w:pPr>
        <w:spacing w:after="0"/>
        <w:ind w:left="0"/>
        <w:jc w:val="both"/>
      </w:pPr>
      <w:r>
        <w:rPr>
          <w:rFonts w:ascii="Times New Roman"/>
          <w:b w:val="false"/>
          <w:i w:val="false"/>
          <w:color w:val="000000"/>
          <w:sz w:val="28"/>
        </w:rPr>
        <w:t>
      2) получения дополнительной информации.</w:t>
      </w:r>
    </w:p>
    <w:bookmarkEnd w:id="588"/>
    <w:bookmarkStart w:name="z723" w:id="589"/>
    <w:p>
      <w:pPr>
        <w:spacing w:after="0"/>
        <w:ind w:left="0"/>
        <w:jc w:val="both"/>
      </w:pPr>
      <w:r>
        <w:rPr>
          <w:rFonts w:ascii="Times New Roman"/>
          <w:b w:val="false"/>
          <w:i w:val="false"/>
          <w:color w:val="000000"/>
          <w:sz w:val="28"/>
        </w:rPr>
        <w:t>
      В случае продления срока рассмотрения жалобы должностное лицо, наделенное полномочиями по рассмотрению жалоб, в течение 3 (трех) рабочих дней с момента продления срока рассмотрения жалобы сообщает в письменной форме (при подаче жалобы на бумажном носителе) или электронной форме (при подаче жалобы в электронном виде) услугополучателю, подавшему жалобу, о продлении срока рассмотрения жалобы с указанием причины продления.</w:t>
      </w:r>
    </w:p>
    <w:bookmarkEnd w:id="589"/>
    <w:bookmarkStart w:name="z724" w:id="590"/>
    <w:p>
      <w:pPr>
        <w:spacing w:after="0"/>
        <w:ind w:left="0"/>
        <w:jc w:val="both"/>
      </w:pPr>
      <w:r>
        <w:rPr>
          <w:rFonts w:ascii="Times New Roman"/>
          <w:b w:val="false"/>
          <w:i w:val="false"/>
          <w:color w:val="000000"/>
          <w:sz w:val="28"/>
        </w:rPr>
        <w:t xml:space="preserve">
      14. Если иное не предусмотрено законом, обращение в суд допускается после обжалования в досудебном порядке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91 АППК РК.</w:t>
      </w:r>
    </w:p>
    <w:bookmarkEnd w:id="59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 </w:t>
            </w:r>
            <w:r>
              <w:br/>
            </w:r>
            <w:r>
              <w:rPr>
                <w:rFonts w:ascii="Times New Roman"/>
                <w:b w:val="false"/>
                <w:i w:val="false"/>
                <w:color w:val="000000"/>
                <w:sz w:val="20"/>
              </w:rPr>
              <w:t>к Правилам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"Предоставление земельного</w:t>
            </w:r>
            <w:r>
              <w:br/>
            </w:r>
            <w:r>
              <w:rPr>
                <w:rFonts w:ascii="Times New Roman"/>
                <w:b w:val="false"/>
                <w:i w:val="false"/>
                <w:color w:val="000000"/>
                <w:sz w:val="20"/>
              </w:rPr>
              <w:t>участка из земель</w:t>
            </w:r>
            <w:r>
              <w:br/>
            </w:r>
            <w:r>
              <w:rPr>
                <w:rFonts w:ascii="Times New Roman"/>
                <w:b w:val="false"/>
                <w:i w:val="false"/>
                <w:color w:val="000000"/>
                <w:sz w:val="20"/>
              </w:rPr>
              <w:t>поселка, села"</w:t>
            </w:r>
          </w:p>
        </w:tc>
      </w:tr>
    </w:tbl>
    <w:bookmarkStart w:name="z726" w:id="591"/>
    <w:p>
      <w:pPr>
        <w:spacing w:after="0"/>
        <w:ind w:left="0"/>
        <w:jc w:val="left"/>
      </w:pPr>
      <w:r>
        <w:rPr>
          <w:rFonts w:ascii="Times New Roman"/>
          <w:b/>
          <w:i w:val="false"/>
          <w:color w:val="000000"/>
        </w:rPr>
        <w:t xml:space="preserve"> Перечень основных требований к оказанию государственной услуги "Предоставление земельного участка из земель поселка, села"</w:t>
      </w:r>
    </w:p>
    <w:bookmarkEnd w:id="5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услугодателя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Местные исполнительные органы области, городов областного значения (на территории, переданной в его административное подчинение), акимы поселка, села (далее – услугодатель)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Способы предоставления государственной услуги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Через веб-портал "электронного правительства" (далее – портал) и Государственную корпорацию "Правительство для граждан"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этап: определение возможности использования испрашиваемого земельного участка по заявленному целевому назначению, изготовление акта выбора земельного участка, составление архитектурно-планировочного задания, технических условий на подключение к инженерным сетям и топографии – в течение 28 (двадцати восьми) рабочих дней. Второй этап: при согласовании акта выбора земельного участка и оплате за услуги земельно-кадастровых работ услугополучателем, вынесение решения о предоставлении права землепользования на земельный участок с приложением земельно-кадастрового плана, заключение договора временного (краткосрочного, долгосрочного) возмездного (безвозмездного) землепользования – в течение 18 (восемнадцати) рабочих дней.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Электронная (частично автоматизированная)/бумажная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услугодателя о предоставлении права на земельный участок с приложением земельно-кадастрового плана и заключение договора временного (краткосрочного, долгосрочного) возмездного (безвозмездного) землепользования, либо мотивированный отказ в оказании государственной услуги.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 услугодателя и объектов информации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7" w:id="592"/>
          <w:p>
            <w:pPr>
              <w:spacing w:after="20"/>
              <w:ind w:left="20"/>
              <w:jc w:val="both"/>
            </w:pPr>
            <w:r>
              <w:rPr>
                <w:rFonts w:ascii="Times New Roman"/>
                <w:b w:val="false"/>
                <w:i w:val="false"/>
                <w:color w:val="000000"/>
                <w:sz w:val="20"/>
              </w:rPr>
              <w:t>
1) Государственная корпорация "Правительство для граждан" – в соответствии с графиком работы центров обслуживания населения, за исключением воскресенья и праздничных дней согласно трудовому законодательству Республики Казахстан;</w:t>
            </w:r>
          </w:p>
          <w:bookmarkEnd w:id="592"/>
          <w:p>
            <w:pPr>
              <w:spacing w:after="20"/>
              <w:ind w:left="20"/>
              <w:jc w:val="both"/>
            </w:pPr>
            <w:r>
              <w:rPr>
                <w:rFonts w:ascii="Times New Roman"/>
                <w:b w:val="false"/>
                <w:i w:val="false"/>
                <w:color w:val="000000"/>
                <w:sz w:val="20"/>
              </w:rPr>
              <w:t>
</w:t>
            </w:r>
            <w:r>
              <w:rPr>
                <w:rFonts w:ascii="Times New Roman"/>
                <w:b w:val="false"/>
                <w:i w:val="false"/>
                <w:color w:val="000000"/>
                <w:sz w:val="20"/>
              </w:rPr>
              <w:t>2) портал –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прием заявления и выдача результата оказания государственной услуги осуществляются следующим рабочим днем).</w:t>
            </w:r>
          </w:p>
          <w:p>
            <w:pPr>
              <w:spacing w:after="20"/>
              <w:ind w:left="20"/>
              <w:jc w:val="both"/>
            </w:pPr>
            <w:r>
              <w:rPr>
                <w:rFonts w:ascii="Times New Roman"/>
                <w:b w:val="false"/>
                <w:i w:val="false"/>
                <w:color w:val="000000"/>
                <w:sz w:val="20"/>
              </w:rPr>
              <w:t>
</w:t>
            </w:r>
            <w:r>
              <w:rPr>
                <w:rFonts w:ascii="Times New Roman"/>
                <w:b w:val="false"/>
                <w:i w:val="false"/>
                <w:color w:val="000000"/>
                <w:sz w:val="20"/>
              </w:rPr>
              <w:t>Адреса мест оказания государственной услуги размещены на:</w:t>
            </w:r>
          </w:p>
          <w:p>
            <w:pPr>
              <w:spacing w:after="20"/>
              <w:ind w:left="20"/>
              <w:jc w:val="both"/>
            </w:pPr>
            <w:r>
              <w:rPr>
                <w:rFonts w:ascii="Times New Roman"/>
                <w:b w:val="false"/>
                <w:i w:val="false"/>
                <w:color w:val="000000"/>
                <w:sz w:val="20"/>
              </w:rPr>
              <w:t>
</w:t>
            </w:r>
            <w:r>
              <w:rPr>
                <w:rFonts w:ascii="Times New Roman"/>
                <w:b w:val="false"/>
                <w:i w:val="false"/>
                <w:color w:val="000000"/>
                <w:sz w:val="20"/>
              </w:rPr>
              <w:t>1) интернет-ресурсе Министерства сельского хозяйства Республики Казахстан: www.gov.kz;</w:t>
            </w:r>
          </w:p>
          <w:p>
            <w:pPr>
              <w:spacing w:after="20"/>
              <w:ind w:left="20"/>
              <w:jc w:val="both"/>
            </w:pPr>
            <w:r>
              <w:rPr>
                <w:rFonts w:ascii="Times New Roman"/>
                <w:b w:val="false"/>
                <w:i w:val="false"/>
                <w:color w:val="000000"/>
                <w:sz w:val="20"/>
              </w:rPr>
              <w:t>
</w:t>
            </w:r>
            <w:r>
              <w:rPr>
                <w:rFonts w:ascii="Times New Roman"/>
                <w:b w:val="false"/>
                <w:i w:val="false"/>
                <w:color w:val="000000"/>
                <w:sz w:val="20"/>
              </w:rPr>
              <w:t>2) интернет-ресурсе услугодателя: www.gov4c.kz;</w:t>
            </w:r>
          </w:p>
          <w:p>
            <w:pPr>
              <w:spacing w:after="20"/>
              <w:ind w:left="20"/>
              <w:jc w:val="both"/>
            </w:pPr>
            <w:r>
              <w:rPr>
                <w:rFonts w:ascii="Times New Roman"/>
                <w:b w:val="false"/>
                <w:i w:val="false"/>
                <w:color w:val="000000"/>
                <w:sz w:val="20"/>
              </w:rPr>
              <w:t>
3) на портале.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и сведений, истребуемых у услугополучателя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2" w:id="593"/>
          <w:p>
            <w:pPr>
              <w:spacing w:after="20"/>
              <w:ind w:left="20"/>
              <w:jc w:val="both"/>
            </w:pPr>
            <w:r>
              <w:rPr>
                <w:rFonts w:ascii="Times New Roman"/>
                <w:b w:val="false"/>
                <w:i w:val="false"/>
                <w:color w:val="000000"/>
                <w:sz w:val="20"/>
              </w:rPr>
              <w:t>
первый этап:</w:t>
            </w:r>
          </w:p>
          <w:bookmarkEnd w:id="593"/>
          <w:p>
            <w:pPr>
              <w:spacing w:after="20"/>
              <w:ind w:left="20"/>
              <w:jc w:val="both"/>
            </w:pPr>
            <w:r>
              <w:rPr>
                <w:rFonts w:ascii="Times New Roman"/>
                <w:b w:val="false"/>
                <w:i w:val="false"/>
                <w:color w:val="000000"/>
                <w:sz w:val="20"/>
              </w:rPr>
              <w:t>
</w:t>
            </w:r>
            <w:r>
              <w:rPr>
                <w:rFonts w:ascii="Times New Roman"/>
                <w:b w:val="false"/>
                <w:i w:val="false"/>
                <w:color w:val="000000"/>
                <w:sz w:val="20"/>
              </w:rPr>
              <w:t>1. Для реализации инвестиционных проектов в соответствии со статьей 284 Предпринимательского кодекса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1) заявление о предоставлении земельного участка из земель поселка, села по форме согласно приложению 2 к Правилам оказания государственной услуги "Предоставление земельного участка из земель поселка, села" (далее – Правила); 2) схема (план) испрашиваемого земельного участка;</w:t>
            </w:r>
          </w:p>
          <w:p>
            <w:pPr>
              <w:spacing w:after="20"/>
              <w:ind w:left="20"/>
              <w:jc w:val="both"/>
            </w:pPr>
            <w:r>
              <w:rPr>
                <w:rFonts w:ascii="Times New Roman"/>
                <w:b w:val="false"/>
                <w:i w:val="false"/>
                <w:color w:val="000000"/>
                <w:sz w:val="20"/>
              </w:rPr>
              <w:t>
</w:t>
            </w:r>
            <w:r>
              <w:rPr>
                <w:rFonts w:ascii="Times New Roman"/>
                <w:b w:val="false"/>
                <w:i w:val="false"/>
                <w:color w:val="000000"/>
                <w:sz w:val="20"/>
              </w:rPr>
              <w:t>3) решение об определении инвестиционного проекта для предоставления земельных участков из государственной собственности.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Для строительства зданий (строений, сооружений) и их инженерно-коммуникационных сетей на территории, где ранее ими проведены изыскательские работы для целей строительства в соответствии со </w:t>
            </w:r>
            <w:r>
              <w:rPr>
                <w:rFonts w:ascii="Times New Roman"/>
                <w:b w:val="false"/>
                <w:i w:val="false"/>
                <w:color w:val="000000"/>
                <w:sz w:val="20"/>
              </w:rPr>
              <w:t>статьей 71</w:t>
            </w:r>
            <w:r>
              <w:rPr>
                <w:rFonts w:ascii="Times New Roman"/>
                <w:b w:val="false"/>
                <w:i w:val="false"/>
                <w:color w:val="000000"/>
                <w:sz w:val="20"/>
              </w:rPr>
              <w:t xml:space="preserve"> Земельного Кодекса Республики Казахстан (далее – Земельный кодекс), при условии, если ими выкуплены права на земельные участки, которые ранее принадлежали третьим лицам, в пределах планируемой застройки в соответствии с проектом детальной планировки:</w:t>
            </w:r>
          </w:p>
          <w:p>
            <w:pPr>
              <w:spacing w:after="20"/>
              <w:ind w:left="20"/>
              <w:jc w:val="both"/>
            </w:pPr>
            <w:r>
              <w:rPr>
                <w:rFonts w:ascii="Times New Roman"/>
                <w:b w:val="false"/>
                <w:i w:val="false"/>
                <w:color w:val="000000"/>
                <w:sz w:val="20"/>
              </w:rPr>
              <w:t>
</w:t>
            </w:r>
            <w:r>
              <w:rPr>
                <w:rFonts w:ascii="Times New Roman"/>
                <w:b w:val="false"/>
                <w:i w:val="false"/>
                <w:color w:val="000000"/>
                <w:sz w:val="20"/>
              </w:rPr>
              <w:t>1) заявление о предоставлении земельного участка из земель поселка, села по форме согласно приложению 2 к Правилам;</w:t>
            </w:r>
          </w:p>
          <w:p>
            <w:pPr>
              <w:spacing w:after="20"/>
              <w:ind w:left="20"/>
              <w:jc w:val="both"/>
            </w:pPr>
            <w:r>
              <w:rPr>
                <w:rFonts w:ascii="Times New Roman"/>
                <w:b w:val="false"/>
                <w:i w:val="false"/>
                <w:color w:val="000000"/>
                <w:sz w:val="20"/>
              </w:rPr>
              <w:t>
</w:t>
            </w:r>
            <w:r>
              <w:rPr>
                <w:rFonts w:ascii="Times New Roman"/>
                <w:b w:val="false"/>
                <w:i w:val="false"/>
                <w:color w:val="000000"/>
                <w:sz w:val="20"/>
              </w:rPr>
              <w:t>2) схема (план) испрашиваемого земельного участка;</w:t>
            </w:r>
          </w:p>
          <w:p>
            <w:pPr>
              <w:spacing w:after="20"/>
              <w:ind w:left="20"/>
              <w:jc w:val="both"/>
            </w:pPr>
            <w:r>
              <w:rPr>
                <w:rFonts w:ascii="Times New Roman"/>
                <w:b w:val="false"/>
                <w:i w:val="false"/>
                <w:color w:val="000000"/>
                <w:sz w:val="20"/>
              </w:rPr>
              <w:t>
</w:t>
            </w:r>
            <w:r>
              <w:rPr>
                <w:rFonts w:ascii="Times New Roman"/>
                <w:b w:val="false"/>
                <w:i w:val="false"/>
                <w:color w:val="000000"/>
                <w:sz w:val="20"/>
              </w:rPr>
              <w:t>3) разрешение на проведение изыскательских работ.</w:t>
            </w:r>
          </w:p>
          <w:p>
            <w:pPr>
              <w:spacing w:after="20"/>
              <w:ind w:left="20"/>
              <w:jc w:val="both"/>
            </w:pPr>
            <w:r>
              <w:rPr>
                <w:rFonts w:ascii="Times New Roman"/>
                <w:b w:val="false"/>
                <w:i w:val="false"/>
                <w:color w:val="000000"/>
                <w:sz w:val="20"/>
              </w:rPr>
              <w:t>
</w:t>
            </w:r>
            <w:r>
              <w:rPr>
                <w:rFonts w:ascii="Times New Roman"/>
                <w:b w:val="false"/>
                <w:i w:val="false"/>
                <w:color w:val="000000"/>
                <w:sz w:val="20"/>
              </w:rPr>
              <w:t>3. Участнику специальной экономической зоны или индустриальной зоны республиканского или регионального значения, управляющей компании специальной экономической зоны или индустриальной зоны в соответствии с законодательством Республики Казахстан о специальных экономических и индустриальных зонах:</w:t>
            </w:r>
          </w:p>
          <w:p>
            <w:pPr>
              <w:spacing w:after="20"/>
              <w:ind w:left="20"/>
              <w:jc w:val="both"/>
            </w:pPr>
            <w:r>
              <w:rPr>
                <w:rFonts w:ascii="Times New Roman"/>
                <w:b w:val="false"/>
                <w:i w:val="false"/>
                <w:color w:val="000000"/>
                <w:sz w:val="20"/>
              </w:rPr>
              <w:t>
</w:t>
            </w:r>
            <w:r>
              <w:rPr>
                <w:rFonts w:ascii="Times New Roman"/>
                <w:b w:val="false"/>
                <w:i w:val="false"/>
                <w:color w:val="000000"/>
                <w:sz w:val="20"/>
              </w:rPr>
              <w:t>1) заявление о предоставлении земельного участка из земель поселка, села по форме согласно приложению 2 к Правилам;</w:t>
            </w:r>
          </w:p>
          <w:p>
            <w:pPr>
              <w:spacing w:after="20"/>
              <w:ind w:left="20"/>
              <w:jc w:val="both"/>
            </w:pPr>
            <w:r>
              <w:rPr>
                <w:rFonts w:ascii="Times New Roman"/>
                <w:b w:val="false"/>
                <w:i w:val="false"/>
                <w:color w:val="000000"/>
                <w:sz w:val="20"/>
              </w:rPr>
              <w:t>
</w:t>
            </w:r>
            <w:r>
              <w:rPr>
                <w:rFonts w:ascii="Times New Roman"/>
                <w:b w:val="false"/>
                <w:i w:val="false"/>
                <w:color w:val="000000"/>
                <w:sz w:val="20"/>
              </w:rPr>
              <w:t>2) схема (план) испрашиваемого земельного участка;</w:t>
            </w:r>
          </w:p>
          <w:p>
            <w:pPr>
              <w:spacing w:after="20"/>
              <w:ind w:left="20"/>
              <w:jc w:val="both"/>
            </w:pPr>
            <w:r>
              <w:rPr>
                <w:rFonts w:ascii="Times New Roman"/>
                <w:b w:val="false"/>
                <w:i w:val="false"/>
                <w:color w:val="000000"/>
                <w:sz w:val="20"/>
              </w:rPr>
              <w:t>
</w:t>
            </w:r>
            <w:r>
              <w:rPr>
                <w:rFonts w:ascii="Times New Roman"/>
                <w:b w:val="false"/>
                <w:i w:val="false"/>
                <w:color w:val="000000"/>
                <w:sz w:val="20"/>
              </w:rPr>
              <w:t>3) документ, подтверждающий об участии специальной экономической зоны или индустриальной зоны.</w:t>
            </w:r>
          </w:p>
          <w:p>
            <w:pPr>
              <w:spacing w:after="20"/>
              <w:ind w:left="20"/>
              <w:jc w:val="both"/>
            </w:pPr>
            <w:r>
              <w:rPr>
                <w:rFonts w:ascii="Times New Roman"/>
                <w:b w:val="false"/>
                <w:i w:val="false"/>
                <w:color w:val="000000"/>
                <w:sz w:val="20"/>
              </w:rPr>
              <w:t>
</w:t>
            </w:r>
            <w:r>
              <w:rPr>
                <w:rFonts w:ascii="Times New Roman"/>
                <w:b w:val="false"/>
                <w:i w:val="false"/>
                <w:color w:val="000000"/>
                <w:sz w:val="20"/>
              </w:rPr>
              <w:t>4. Для строительства объектов, предусмотренных документами Системы государственного планирования Республики Казахстан, инвестиционных проектов, обеспечивающих государственные интересы и достижение общественно значимых целей:</w:t>
            </w:r>
          </w:p>
          <w:p>
            <w:pPr>
              <w:spacing w:after="20"/>
              <w:ind w:left="20"/>
              <w:jc w:val="both"/>
            </w:pPr>
            <w:r>
              <w:rPr>
                <w:rFonts w:ascii="Times New Roman"/>
                <w:b w:val="false"/>
                <w:i w:val="false"/>
                <w:color w:val="000000"/>
                <w:sz w:val="20"/>
              </w:rPr>
              <w:t>
</w:t>
            </w:r>
            <w:r>
              <w:rPr>
                <w:rFonts w:ascii="Times New Roman"/>
                <w:b w:val="false"/>
                <w:i w:val="false"/>
                <w:color w:val="000000"/>
                <w:sz w:val="20"/>
              </w:rPr>
              <w:t>1) заявление о предоставлении земельного участка из земель поселка, села по форме согласно приложению 2 к Правилам;</w:t>
            </w:r>
          </w:p>
          <w:p>
            <w:pPr>
              <w:spacing w:after="20"/>
              <w:ind w:left="20"/>
              <w:jc w:val="both"/>
            </w:pPr>
            <w:r>
              <w:rPr>
                <w:rFonts w:ascii="Times New Roman"/>
                <w:b w:val="false"/>
                <w:i w:val="false"/>
                <w:color w:val="000000"/>
                <w:sz w:val="20"/>
              </w:rPr>
              <w:t>
</w:t>
            </w:r>
            <w:r>
              <w:rPr>
                <w:rFonts w:ascii="Times New Roman"/>
                <w:b w:val="false"/>
                <w:i w:val="false"/>
                <w:color w:val="000000"/>
                <w:sz w:val="20"/>
              </w:rPr>
              <w:t>2) схема (план) испрашиваемого земельного участка;</w:t>
            </w:r>
          </w:p>
          <w:p>
            <w:pPr>
              <w:spacing w:after="20"/>
              <w:ind w:left="20"/>
              <w:jc w:val="both"/>
            </w:pPr>
            <w:r>
              <w:rPr>
                <w:rFonts w:ascii="Times New Roman"/>
                <w:b w:val="false"/>
                <w:i w:val="false"/>
                <w:color w:val="000000"/>
                <w:sz w:val="20"/>
              </w:rPr>
              <w:t>
</w:t>
            </w:r>
            <w:r>
              <w:rPr>
                <w:rFonts w:ascii="Times New Roman"/>
                <w:b w:val="false"/>
                <w:i w:val="false"/>
                <w:color w:val="000000"/>
                <w:sz w:val="20"/>
              </w:rPr>
              <w:t>3) решение местного исполнительного органа и признании проекта инвестиционным.</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5. Отечественным промышленным предприятиям в соответствии с </w:t>
            </w:r>
            <w:r>
              <w:rPr>
                <w:rFonts w:ascii="Times New Roman"/>
                <w:b w:val="false"/>
                <w:i w:val="false"/>
                <w:color w:val="000000"/>
                <w:sz w:val="20"/>
              </w:rPr>
              <w:t>пунктом 3</w:t>
            </w:r>
            <w:r>
              <w:rPr>
                <w:rFonts w:ascii="Times New Roman"/>
                <w:b w:val="false"/>
                <w:i w:val="false"/>
                <w:color w:val="000000"/>
                <w:sz w:val="20"/>
              </w:rPr>
              <w:t xml:space="preserve"> статьи 9 Земельного кодекса:</w:t>
            </w:r>
          </w:p>
          <w:p>
            <w:pPr>
              <w:spacing w:after="20"/>
              <w:ind w:left="20"/>
              <w:jc w:val="both"/>
            </w:pPr>
            <w:r>
              <w:rPr>
                <w:rFonts w:ascii="Times New Roman"/>
                <w:b w:val="false"/>
                <w:i w:val="false"/>
                <w:color w:val="000000"/>
                <w:sz w:val="20"/>
              </w:rPr>
              <w:t>
</w:t>
            </w:r>
            <w:r>
              <w:rPr>
                <w:rFonts w:ascii="Times New Roman"/>
                <w:b w:val="false"/>
                <w:i w:val="false"/>
                <w:color w:val="000000"/>
                <w:sz w:val="20"/>
              </w:rPr>
              <w:t>1) заявление о предоставлении земельного участка из земель поселка, села по форме согласно приложению 2 к Правилам;</w:t>
            </w:r>
          </w:p>
          <w:p>
            <w:pPr>
              <w:spacing w:after="20"/>
              <w:ind w:left="20"/>
              <w:jc w:val="both"/>
            </w:pPr>
            <w:r>
              <w:rPr>
                <w:rFonts w:ascii="Times New Roman"/>
                <w:b w:val="false"/>
                <w:i w:val="false"/>
                <w:color w:val="000000"/>
                <w:sz w:val="20"/>
              </w:rPr>
              <w:t>
</w:t>
            </w:r>
            <w:r>
              <w:rPr>
                <w:rFonts w:ascii="Times New Roman"/>
                <w:b w:val="false"/>
                <w:i w:val="false"/>
                <w:color w:val="000000"/>
                <w:sz w:val="20"/>
              </w:rPr>
              <w:t>2) схема (план) испрашиваемого земельного участка.</w:t>
            </w:r>
          </w:p>
          <w:p>
            <w:pPr>
              <w:spacing w:after="20"/>
              <w:ind w:left="20"/>
              <w:jc w:val="both"/>
            </w:pPr>
            <w:r>
              <w:rPr>
                <w:rFonts w:ascii="Times New Roman"/>
                <w:b w:val="false"/>
                <w:i w:val="false"/>
                <w:color w:val="000000"/>
                <w:sz w:val="20"/>
              </w:rPr>
              <w:t>
</w:t>
            </w:r>
            <w:r>
              <w:rPr>
                <w:rFonts w:ascii="Times New Roman"/>
                <w:b w:val="false"/>
                <w:i w:val="false"/>
                <w:color w:val="000000"/>
                <w:sz w:val="20"/>
              </w:rPr>
              <w:t>6. Частным партнерам для реализации проектов государственно-частного партнерства либо концессионерам для реализации концессионных проектов:</w:t>
            </w:r>
          </w:p>
          <w:p>
            <w:pPr>
              <w:spacing w:after="20"/>
              <w:ind w:left="20"/>
              <w:jc w:val="both"/>
            </w:pPr>
            <w:r>
              <w:rPr>
                <w:rFonts w:ascii="Times New Roman"/>
                <w:b w:val="false"/>
                <w:i w:val="false"/>
                <w:color w:val="000000"/>
                <w:sz w:val="20"/>
              </w:rPr>
              <w:t>
</w:t>
            </w:r>
            <w:r>
              <w:rPr>
                <w:rFonts w:ascii="Times New Roman"/>
                <w:b w:val="false"/>
                <w:i w:val="false"/>
                <w:color w:val="000000"/>
                <w:sz w:val="20"/>
              </w:rPr>
              <w:t>1) заявление о предоставлении земельного участка из земель поселка, села по форме согласно приложению 2 к Правилам;</w:t>
            </w:r>
          </w:p>
          <w:p>
            <w:pPr>
              <w:spacing w:after="20"/>
              <w:ind w:left="20"/>
              <w:jc w:val="both"/>
            </w:pPr>
            <w:r>
              <w:rPr>
                <w:rFonts w:ascii="Times New Roman"/>
                <w:b w:val="false"/>
                <w:i w:val="false"/>
                <w:color w:val="000000"/>
                <w:sz w:val="20"/>
              </w:rPr>
              <w:t>
</w:t>
            </w:r>
            <w:r>
              <w:rPr>
                <w:rFonts w:ascii="Times New Roman"/>
                <w:b w:val="false"/>
                <w:i w:val="false"/>
                <w:color w:val="000000"/>
                <w:sz w:val="20"/>
              </w:rPr>
              <w:t>2) схема (план) испрашиваемого земельного участка;</w:t>
            </w:r>
          </w:p>
          <w:p>
            <w:pPr>
              <w:spacing w:after="20"/>
              <w:ind w:left="20"/>
              <w:jc w:val="both"/>
            </w:pPr>
            <w:r>
              <w:rPr>
                <w:rFonts w:ascii="Times New Roman"/>
                <w:b w:val="false"/>
                <w:i w:val="false"/>
                <w:color w:val="000000"/>
                <w:sz w:val="20"/>
              </w:rPr>
              <w:t>
</w:t>
            </w:r>
            <w:r>
              <w:rPr>
                <w:rFonts w:ascii="Times New Roman"/>
                <w:b w:val="false"/>
                <w:i w:val="false"/>
                <w:color w:val="000000"/>
                <w:sz w:val="20"/>
              </w:rPr>
              <w:t>3) договор о государственно-частном партнерстве или договор концессии.</w:t>
            </w:r>
          </w:p>
          <w:p>
            <w:pPr>
              <w:spacing w:after="20"/>
              <w:ind w:left="20"/>
              <w:jc w:val="both"/>
            </w:pPr>
            <w:r>
              <w:rPr>
                <w:rFonts w:ascii="Times New Roman"/>
                <w:b w:val="false"/>
                <w:i w:val="false"/>
                <w:color w:val="000000"/>
                <w:sz w:val="20"/>
              </w:rPr>
              <w:t>
</w:t>
            </w:r>
            <w:r>
              <w:rPr>
                <w:rFonts w:ascii="Times New Roman"/>
                <w:b w:val="false"/>
                <w:i w:val="false"/>
                <w:color w:val="000000"/>
                <w:sz w:val="20"/>
              </w:rPr>
              <w:t>7. Социально-предпринимательским корпорациям для реализации инвестиционных и инновационных проектов:</w:t>
            </w:r>
          </w:p>
          <w:p>
            <w:pPr>
              <w:spacing w:after="20"/>
              <w:ind w:left="20"/>
              <w:jc w:val="both"/>
            </w:pPr>
            <w:r>
              <w:rPr>
                <w:rFonts w:ascii="Times New Roman"/>
                <w:b w:val="false"/>
                <w:i w:val="false"/>
                <w:color w:val="000000"/>
                <w:sz w:val="20"/>
              </w:rPr>
              <w:t>
</w:t>
            </w:r>
            <w:r>
              <w:rPr>
                <w:rFonts w:ascii="Times New Roman"/>
                <w:b w:val="false"/>
                <w:i w:val="false"/>
                <w:color w:val="000000"/>
                <w:sz w:val="20"/>
              </w:rPr>
              <w:t>1) заявление о предоставлении земельного участка из земель поселка, села по форме согласно приложению 2 к Правилам;</w:t>
            </w:r>
          </w:p>
          <w:p>
            <w:pPr>
              <w:spacing w:after="20"/>
              <w:ind w:left="20"/>
              <w:jc w:val="both"/>
            </w:pPr>
            <w:r>
              <w:rPr>
                <w:rFonts w:ascii="Times New Roman"/>
                <w:b w:val="false"/>
                <w:i w:val="false"/>
                <w:color w:val="000000"/>
                <w:sz w:val="20"/>
              </w:rPr>
              <w:t>
</w:t>
            </w:r>
            <w:r>
              <w:rPr>
                <w:rFonts w:ascii="Times New Roman"/>
                <w:b w:val="false"/>
                <w:i w:val="false"/>
                <w:color w:val="000000"/>
                <w:sz w:val="20"/>
              </w:rPr>
              <w:t>2) схема (план) испрашиваемого земельного участка;</w:t>
            </w:r>
          </w:p>
          <w:p>
            <w:pPr>
              <w:spacing w:after="20"/>
              <w:ind w:left="20"/>
              <w:jc w:val="both"/>
            </w:pPr>
            <w:r>
              <w:rPr>
                <w:rFonts w:ascii="Times New Roman"/>
                <w:b w:val="false"/>
                <w:i w:val="false"/>
                <w:color w:val="000000"/>
                <w:sz w:val="20"/>
              </w:rPr>
              <w:t>
</w:t>
            </w:r>
            <w:r>
              <w:rPr>
                <w:rFonts w:ascii="Times New Roman"/>
                <w:b w:val="false"/>
                <w:i w:val="false"/>
                <w:color w:val="000000"/>
                <w:sz w:val="20"/>
              </w:rPr>
              <w:t>3) договор о государственно-частном партнерстве или договор концессии.</w:t>
            </w:r>
          </w:p>
          <w:p>
            <w:pPr>
              <w:spacing w:after="20"/>
              <w:ind w:left="20"/>
              <w:jc w:val="both"/>
            </w:pPr>
            <w:r>
              <w:rPr>
                <w:rFonts w:ascii="Times New Roman"/>
                <w:b w:val="false"/>
                <w:i w:val="false"/>
                <w:color w:val="000000"/>
                <w:sz w:val="20"/>
              </w:rPr>
              <w:t>
</w:t>
            </w:r>
            <w:r>
              <w:rPr>
                <w:rFonts w:ascii="Times New Roman"/>
                <w:b w:val="false"/>
                <w:i w:val="false"/>
                <w:color w:val="000000"/>
                <w:sz w:val="20"/>
              </w:rPr>
              <w:t>8. Субъектам промышленно-инновационной деятельности для реализации промышленно-инновационных проектов:</w:t>
            </w:r>
          </w:p>
          <w:p>
            <w:pPr>
              <w:spacing w:after="20"/>
              <w:ind w:left="20"/>
              <w:jc w:val="both"/>
            </w:pPr>
            <w:r>
              <w:rPr>
                <w:rFonts w:ascii="Times New Roman"/>
                <w:b w:val="false"/>
                <w:i w:val="false"/>
                <w:color w:val="000000"/>
                <w:sz w:val="20"/>
              </w:rPr>
              <w:t>
</w:t>
            </w:r>
            <w:r>
              <w:rPr>
                <w:rFonts w:ascii="Times New Roman"/>
                <w:b w:val="false"/>
                <w:i w:val="false"/>
                <w:color w:val="000000"/>
                <w:sz w:val="20"/>
              </w:rPr>
              <w:t>1) заявление о предоставлении земельного участка из земель поселка, села по форме согласно приложению 2 к Правилам;</w:t>
            </w:r>
          </w:p>
          <w:p>
            <w:pPr>
              <w:spacing w:after="20"/>
              <w:ind w:left="20"/>
              <w:jc w:val="both"/>
            </w:pPr>
            <w:r>
              <w:rPr>
                <w:rFonts w:ascii="Times New Roman"/>
                <w:b w:val="false"/>
                <w:i w:val="false"/>
                <w:color w:val="000000"/>
                <w:sz w:val="20"/>
              </w:rPr>
              <w:t>
</w:t>
            </w:r>
            <w:r>
              <w:rPr>
                <w:rFonts w:ascii="Times New Roman"/>
                <w:b w:val="false"/>
                <w:i w:val="false"/>
                <w:color w:val="000000"/>
                <w:sz w:val="20"/>
              </w:rPr>
              <w:t>2) схема (план) испрашиваемого земельного участка;</w:t>
            </w:r>
          </w:p>
          <w:p>
            <w:pPr>
              <w:spacing w:after="20"/>
              <w:ind w:left="20"/>
              <w:jc w:val="both"/>
            </w:pPr>
            <w:r>
              <w:rPr>
                <w:rFonts w:ascii="Times New Roman"/>
                <w:b w:val="false"/>
                <w:i w:val="false"/>
                <w:color w:val="000000"/>
                <w:sz w:val="20"/>
              </w:rPr>
              <w:t>
</w:t>
            </w:r>
            <w:r>
              <w:rPr>
                <w:rFonts w:ascii="Times New Roman"/>
                <w:b w:val="false"/>
                <w:i w:val="false"/>
                <w:color w:val="000000"/>
                <w:sz w:val="20"/>
              </w:rPr>
              <w:t>3) решение местного исполнительного органа и признании проекта инвестиционным.</w:t>
            </w:r>
          </w:p>
          <w:p>
            <w:pPr>
              <w:spacing w:after="20"/>
              <w:ind w:left="20"/>
              <w:jc w:val="both"/>
            </w:pPr>
            <w:r>
              <w:rPr>
                <w:rFonts w:ascii="Times New Roman"/>
                <w:b w:val="false"/>
                <w:i w:val="false"/>
                <w:color w:val="000000"/>
                <w:sz w:val="20"/>
              </w:rPr>
              <w:t>
Второй этап: согласованный акт выбора земельного участка, копия/электронная копия платежного документа, подтверждающего оплату за услуги земельно-кадастровых работ.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законами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3" w:id="594"/>
          <w:p>
            <w:pPr>
              <w:spacing w:after="20"/>
              <w:ind w:left="20"/>
              <w:jc w:val="both"/>
            </w:pPr>
            <w:r>
              <w:rPr>
                <w:rFonts w:ascii="Times New Roman"/>
                <w:b w:val="false"/>
                <w:i w:val="false"/>
                <w:color w:val="000000"/>
                <w:sz w:val="20"/>
              </w:rPr>
              <w:t>
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bookmarkEnd w:id="59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несоответствие услугополучателя и (или) представленных материалов, данных и сведений, необходимых для оказания государственной услуги, требованиям, установленным частью второй </w:t>
            </w:r>
            <w:r>
              <w:rPr>
                <w:rFonts w:ascii="Times New Roman"/>
                <w:b w:val="false"/>
                <w:i w:val="false"/>
                <w:color w:val="000000"/>
                <w:sz w:val="20"/>
              </w:rPr>
              <w:t>пункта 6</w:t>
            </w:r>
            <w:r>
              <w:rPr>
                <w:rFonts w:ascii="Times New Roman"/>
                <w:b w:val="false"/>
                <w:i w:val="false"/>
                <w:color w:val="000000"/>
                <w:sz w:val="20"/>
              </w:rPr>
              <w:t xml:space="preserve"> статьи 49-2, </w:t>
            </w:r>
            <w:r>
              <w:rPr>
                <w:rFonts w:ascii="Times New Roman"/>
                <w:b w:val="false"/>
                <w:i w:val="false"/>
                <w:color w:val="000000"/>
                <w:sz w:val="20"/>
              </w:rPr>
              <w:t>пунктами 2</w:t>
            </w:r>
            <w:r>
              <w:rPr>
                <w:rFonts w:ascii="Times New Roman"/>
                <w:b w:val="false"/>
                <w:i w:val="false"/>
                <w:color w:val="000000"/>
                <w:sz w:val="20"/>
              </w:rPr>
              <w:t xml:space="preserve"> и </w:t>
            </w:r>
            <w:r>
              <w:rPr>
                <w:rFonts w:ascii="Times New Roman"/>
                <w:b w:val="false"/>
                <w:i w:val="false"/>
                <w:color w:val="000000"/>
                <w:sz w:val="20"/>
              </w:rPr>
              <w:t>2-1</w:t>
            </w:r>
            <w:r>
              <w:rPr>
                <w:rFonts w:ascii="Times New Roman"/>
                <w:b w:val="false"/>
                <w:i w:val="false"/>
                <w:color w:val="000000"/>
                <w:sz w:val="20"/>
              </w:rPr>
              <w:t xml:space="preserve"> статьи 50, </w:t>
            </w:r>
            <w:r>
              <w:rPr>
                <w:rFonts w:ascii="Times New Roman"/>
                <w:b w:val="false"/>
                <w:i w:val="false"/>
                <w:color w:val="000000"/>
                <w:sz w:val="20"/>
              </w:rPr>
              <w:t>пункта 4</w:t>
            </w:r>
            <w:r>
              <w:rPr>
                <w:rFonts w:ascii="Times New Roman"/>
                <w:b w:val="false"/>
                <w:i w:val="false"/>
                <w:color w:val="000000"/>
                <w:sz w:val="20"/>
              </w:rPr>
              <w:t xml:space="preserve"> статьи 96-1 Земельного Кодекса;</w:t>
            </w:r>
          </w:p>
          <w:p>
            <w:pPr>
              <w:spacing w:after="20"/>
              <w:ind w:left="20"/>
              <w:jc w:val="both"/>
            </w:pPr>
            <w:r>
              <w:rPr>
                <w:rFonts w:ascii="Times New Roman"/>
                <w:b w:val="false"/>
                <w:i w:val="false"/>
                <w:color w:val="000000"/>
                <w:sz w:val="20"/>
              </w:rPr>
              <w:t xml:space="preserve">
3) отрицательный ответ согласующих органов на запрос о согласовании, который требуется для оказания государственной услуги согласно </w:t>
            </w:r>
            <w:r>
              <w:rPr>
                <w:rFonts w:ascii="Times New Roman"/>
                <w:b w:val="false"/>
                <w:i w:val="false"/>
                <w:color w:val="000000"/>
                <w:sz w:val="20"/>
              </w:rPr>
              <w:t>пункту 4</w:t>
            </w:r>
            <w:r>
              <w:rPr>
                <w:rFonts w:ascii="Times New Roman"/>
                <w:b w:val="false"/>
                <w:i w:val="false"/>
                <w:color w:val="000000"/>
                <w:sz w:val="20"/>
              </w:rPr>
              <w:t xml:space="preserve"> статьи 44-1 Земельного кодекса.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Иные требования с учетом особенностей оказания государственной услуги, в том числе оказываемой в электронной форме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а также единого контакт-центра. Контактные телефоны справочных служб по вопросам оказания государственной услуги указаны на портале. Единый контакт-центр по вопросам оказания государственных услуг: 1414, 8 800 080 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 </w:t>
            </w:r>
            <w:r>
              <w:br/>
            </w:r>
            <w:r>
              <w:rPr>
                <w:rFonts w:ascii="Times New Roman"/>
                <w:b w:val="false"/>
                <w:i w:val="false"/>
                <w:color w:val="000000"/>
                <w:sz w:val="20"/>
              </w:rPr>
              <w:t>к Правилам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"Предоставление земельного</w:t>
            </w:r>
            <w:r>
              <w:br/>
            </w:r>
            <w:r>
              <w:rPr>
                <w:rFonts w:ascii="Times New Roman"/>
                <w:b w:val="false"/>
                <w:i w:val="false"/>
                <w:color w:val="000000"/>
                <w:sz w:val="20"/>
              </w:rPr>
              <w:t>участка из земель</w:t>
            </w:r>
            <w:r>
              <w:br/>
            </w:r>
            <w:r>
              <w:rPr>
                <w:rFonts w:ascii="Times New Roman"/>
                <w:b w:val="false"/>
                <w:i w:val="false"/>
                <w:color w:val="000000"/>
                <w:sz w:val="20"/>
              </w:rPr>
              <w:t>поселка, села"</w:t>
            </w:r>
          </w:p>
        </w:tc>
      </w:tr>
    </w:tbl>
    <w:bookmarkStart w:name="z766" w:id="595"/>
    <w:p>
      <w:pPr>
        <w:spacing w:after="0"/>
        <w:ind w:left="0"/>
        <w:jc w:val="both"/>
      </w:pPr>
      <w:r>
        <w:rPr>
          <w:rFonts w:ascii="Times New Roman"/>
          <w:b w:val="false"/>
          <w:i w:val="false"/>
          <w:color w:val="000000"/>
          <w:sz w:val="28"/>
        </w:rPr>
        <w:t>
      Форма</w:t>
      </w:r>
    </w:p>
    <w:bookmarkEnd w:id="59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Акиму</w:t>
            </w:r>
            <w:r>
              <w:br/>
            </w:r>
            <w:r>
              <w:rPr>
                <w:rFonts w:ascii="Times New Roman"/>
                <w:b w:val="false"/>
                <w:i w:val="false"/>
                <w:color w:val="000000"/>
                <w:sz w:val="20"/>
              </w:rPr>
              <w:t>____________________________</w:t>
            </w:r>
            <w:r>
              <w:br/>
            </w:r>
            <w:r>
              <w:rPr>
                <w:rFonts w:ascii="Times New Roman"/>
                <w:b w:val="false"/>
                <w:i w:val="false"/>
                <w:color w:val="000000"/>
                <w:sz w:val="20"/>
              </w:rPr>
              <w:t>(области, города, поселка, села)</w:t>
            </w:r>
            <w:r>
              <w:br/>
            </w:r>
            <w:r>
              <w:rPr>
                <w:rFonts w:ascii="Times New Roman"/>
                <w:b w:val="false"/>
                <w:i w:val="false"/>
                <w:color w:val="000000"/>
                <w:sz w:val="20"/>
              </w:rPr>
              <w:t>____________________________</w:t>
            </w:r>
            <w:r>
              <w:br/>
            </w:r>
            <w:r>
              <w:rPr>
                <w:rFonts w:ascii="Times New Roman"/>
                <w:b w:val="false"/>
                <w:i w:val="false"/>
                <w:color w:val="000000"/>
                <w:sz w:val="20"/>
              </w:rPr>
              <w:t>(фамилия, имя, отчество</w:t>
            </w:r>
            <w:r>
              <w:br/>
            </w:r>
            <w:r>
              <w:rPr>
                <w:rFonts w:ascii="Times New Roman"/>
                <w:b w:val="false"/>
                <w:i w:val="false"/>
                <w:color w:val="000000"/>
                <w:sz w:val="20"/>
              </w:rPr>
              <w:t>(при его наличии))</w:t>
            </w:r>
            <w:r>
              <w:br/>
            </w:r>
            <w:r>
              <w:rPr>
                <w:rFonts w:ascii="Times New Roman"/>
                <w:b w:val="false"/>
                <w:i w:val="false"/>
                <w:color w:val="000000"/>
                <w:sz w:val="20"/>
              </w:rPr>
              <w:t>от _________________________</w:t>
            </w:r>
            <w:r>
              <w:br/>
            </w:r>
            <w:r>
              <w:rPr>
                <w:rFonts w:ascii="Times New Roman"/>
                <w:b w:val="false"/>
                <w:i w:val="false"/>
                <w:color w:val="000000"/>
                <w:sz w:val="20"/>
              </w:rPr>
              <w:t>(фамилия, имя, отчество</w:t>
            </w:r>
            <w:r>
              <w:br/>
            </w:r>
            <w:r>
              <w:rPr>
                <w:rFonts w:ascii="Times New Roman"/>
                <w:b w:val="false"/>
                <w:i w:val="false"/>
                <w:color w:val="000000"/>
                <w:sz w:val="20"/>
              </w:rPr>
              <w:t>(при его наличии) физического</w:t>
            </w:r>
            <w:r>
              <w:br/>
            </w:r>
            <w:r>
              <w:rPr>
                <w:rFonts w:ascii="Times New Roman"/>
                <w:b w:val="false"/>
                <w:i w:val="false"/>
                <w:color w:val="000000"/>
                <w:sz w:val="20"/>
              </w:rPr>
              <w:t>лица либо полное наименование</w:t>
            </w:r>
            <w:r>
              <w:br/>
            </w:r>
            <w:r>
              <w:rPr>
                <w:rFonts w:ascii="Times New Roman"/>
                <w:b w:val="false"/>
                <w:i w:val="false"/>
                <w:color w:val="000000"/>
                <w:sz w:val="20"/>
              </w:rPr>
              <w:t>юридического лица)</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(индивидуальный</w:t>
            </w:r>
            <w:r>
              <w:br/>
            </w:r>
            <w:r>
              <w:rPr>
                <w:rFonts w:ascii="Times New Roman"/>
                <w:b w:val="false"/>
                <w:i w:val="false"/>
                <w:color w:val="000000"/>
                <w:sz w:val="20"/>
              </w:rPr>
              <w:t>идентификационный номер либо</w:t>
            </w:r>
            <w:r>
              <w:br/>
            </w:r>
            <w:r>
              <w:rPr>
                <w:rFonts w:ascii="Times New Roman"/>
                <w:b w:val="false"/>
                <w:i w:val="false"/>
                <w:color w:val="000000"/>
                <w:sz w:val="20"/>
              </w:rPr>
              <w:t>бизнес-идентификационный номер)</w:t>
            </w:r>
            <w:r>
              <w:br/>
            </w:r>
            <w:r>
              <w:rPr>
                <w:rFonts w:ascii="Times New Roman"/>
                <w:b w:val="false"/>
                <w:i w:val="false"/>
                <w:color w:val="000000"/>
                <w:sz w:val="20"/>
              </w:rPr>
              <w:t>____________________________</w:t>
            </w:r>
            <w:r>
              <w:br/>
            </w:r>
            <w:r>
              <w:rPr>
                <w:rFonts w:ascii="Times New Roman"/>
                <w:b w:val="false"/>
                <w:i w:val="false"/>
                <w:color w:val="000000"/>
                <w:sz w:val="20"/>
              </w:rPr>
              <w:t>(реквизиты документа,</w:t>
            </w:r>
            <w:r>
              <w:br/>
            </w:r>
            <w:r>
              <w:rPr>
                <w:rFonts w:ascii="Times New Roman"/>
                <w:b w:val="false"/>
                <w:i w:val="false"/>
                <w:color w:val="000000"/>
                <w:sz w:val="20"/>
              </w:rPr>
              <w:t>удостоверяющего личность</w:t>
            </w:r>
            <w:r>
              <w:br/>
            </w:r>
            <w:r>
              <w:rPr>
                <w:rFonts w:ascii="Times New Roman"/>
                <w:b w:val="false"/>
                <w:i w:val="false"/>
                <w:color w:val="000000"/>
                <w:sz w:val="20"/>
              </w:rPr>
              <w:t>____________________________</w:t>
            </w:r>
            <w:r>
              <w:br/>
            </w:r>
            <w:r>
              <w:rPr>
                <w:rFonts w:ascii="Times New Roman"/>
                <w:b w:val="false"/>
                <w:i w:val="false"/>
                <w:color w:val="000000"/>
                <w:sz w:val="20"/>
              </w:rPr>
              <w:t>физического лица, или</w:t>
            </w:r>
            <w:r>
              <w:br/>
            </w:r>
            <w:r>
              <w:rPr>
                <w:rFonts w:ascii="Times New Roman"/>
                <w:b w:val="false"/>
                <w:i w:val="false"/>
                <w:color w:val="000000"/>
                <w:sz w:val="20"/>
              </w:rPr>
              <w:t>представителя</w:t>
            </w:r>
            <w:r>
              <w:br/>
            </w:r>
            <w:r>
              <w:rPr>
                <w:rFonts w:ascii="Times New Roman"/>
                <w:b w:val="false"/>
                <w:i w:val="false"/>
                <w:color w:val="000000"/>
                <w:sz w:val="20"/>
              </w:rPr>
              <w:t xml:space="preserve">____________________________ </w:t>
            </w:r>
            <w:r>
              <w:br/>
            </w:r>
            <w:r>
              <w:rPr>
                <w:rFonts w:ascii="Times New Roman"/>
                <w:b w:val="false"/>
                <w:i w:val="false"/>
                <w:color w:val="000000"/>
                <w:sz w:val="20"/>
              </w:rPr>
              <w:t>ридического лица, контактный</w:t>
            </w:r>
            <w:r>
              <w:br/>
            </w:r>
            <w:r>
              <w:rPr>
                <w:rFonts w:ascii="Times New Roman"/>
                <w:b w:val="false"/>
                <w:i w:val="false"/>
                <w:color w:val="000000"/>
                <w:sz w:val="20"/>
              </w:rPr>
              <w:t>телефон (при наличии),</w:t>
            </w:r>
            <w:r>
              <w:br/>
            </w:r>
            <w:r>
              <w:rPr>
                <w:rFonts w:ascii="Times New Roman"/>
                <w:b w:val="false"/>
                <w:i w:val="false"/>
                <w:color w:val="000000"/>
                <w:sz w:val="20"/>
              </w:rPr>
              <w:t>____________________________</w:t>
            </w:r>
            <w:r>
              <w:br/>
            </w:r>
            <w:r>
              <w:rPr>
                <w:rFonts w:ascii="Times New Roman"/>
                <w:b w:val="false"/>
                <w:i w:val="false"/>
                <w:color w:val="000000"/>
                <w:sz w:val="20"/>
              </w:rPr>
              <w:t>адрес местонахождения</w:t>
            </w:r>
            <w:r>
              <w:br/>
            </w:r>
            <w:r>
              <w:rPr>
                <w:rFonts w:ascii="Times New Roman"/>
                <w:b w:val="false"/>
                <w:i w:val="false"/>
                <w:color w:val="000000"/>
                <w:sz w:val="20"/>
              </w:rPr>
              <w:t>(для юридических лиц)</w:t>
            </w:r>
            <w:r>
              <w:br/>
            </w:r>
            <w:r>
              <w:rPr>
                <w:rFonts w:ascii="Times New Roman"/>
                <w:b w:val="false"/>
                <w:i w:val="false"/>
                <w:color w:val="000000"/>
                <w:sz w:val="20"/>
              </w:rPr>
              <w:t>____________________________</w:t>
            </w:r>
            <w:r>
              <w:br/>
            </w:r>
            <w:r>
              <w:rPr>
                <w:rFonts w:ascii="Times New Roman"/>
                <w:b w:val="false"/>
                <w:i w:val="false"/>
                <w:color w:val="000000"/>
                <w:sz w:val="20"/>
              </w:rPr>
              <w:t>либо адрес проживания/(для физических лиц)</w:t>
            </w:r>
          </w:p>
        </w:tc>
      </w:tr>
    </w:tbl>
    <w:bookmarkStart w:name="z768" w:id="596"/>
    <w:p>
      <w:pPr>
        <w:spacing w:after="0"/>
        <w:ind w:left="0"/>
        <w:jc w:val="left"/>
      </w:pPr>
      <w:r>
        <w:rPr>
          <w:rFonts w:ascii="Times New Roman"/>
          <w:b/>
          <w:i w:val="false"/>
          <w:color w:val="000000"/>
        </w:rPr>
        <w:t xml:space="preserve"> Заявление о предоставлении земельного участка из земель поселка, села</w:t>
      </w:r>
    </w:p>
    <w:bookmarkEnd w:id="596"/>
    <w:p>
      <w:pPr>
        <w:spacing w:after="0"/>
        <w:ind w:left="0"/>
        <w:jc w:val="both"/>
      </w:pPr>
      <w:bookmarkStart w:name="z769" w:id="597"/>
      <w:r>
        <w:rPr>
          <w:rFonts w:ascii="Times New Roman"/>
          <w:b w:val="false"/>
          <w:i w:val="false"/>
          <w:color w:val="000000"/>
          <w:sz w:val="28"/>
        </w:rPr>
        <w:t>
      Прошу предоставить право временного возмездного (безвозмездного)</w:t>
      </w:r>
    </w:p>
    <w:bookmarkEnd w:id="597"/>
    <w:p>
      <w:pPr>
        <w:spacing w:after="0"/>
        <w:ind w:left="0"/>
        <w:jc w:val="both"/>
      </w:pPr>
      <w:r>
        <w:rPr>
          <w:rFonts w:ascii="Times New Roman"/>
          <w:b w:val="false"/>
          <w:i w:val="false"/>
          <w:color w:val="000000"/>
          <w:sz w:val="28"/>
        </w:rPr>
        <w:t>землепользования на земельный участок, расположенный ________________________</w:t>
      </w:r>
    </w:p>
    <w:p>
      <w:pPr>
        <w:spacing w:after="0"/>
        <w:ind w:left="0"/>
        <w:jc w:val="both"/>
      </w:pPr>
      <w:r>
        <w:rPr>
          <w:rFonts w:ascii="Times New Roman"/>
          <w:b w:val="false"/>
          <w:i w:val="false"/>
          <w:color w:val="000000"/>
          <w:sz w:val="28"/>
        </w:rPr>
        <w:t xml:space="preserve">__________________________________________________________________________  </w:t>
      </w:r>
    </w:p>
    <w:p>
      <w:pPr>
        <w:spacing w:after="0"/>
        <w:ind w:left="0"/>
        <w:jc w:val="both"/>
      </w:pPr>
      <w:r>
        <w:rPr>
          <w:rFonts w:ascii="Times New Roman"/>
          <w:b w:val="false"/>
          <w:i w:val="false"/>
          <w:color w:val="000000"/>
          <w:sz w:val="28"/>
        </w:rPr>
        <w:t xml:space="preserve">                             (адрес (местоположение) земельного участка) </w:t>
      </w:r>
    </w:p>
    <w:p>
      <w:pPr>
        <w:spacing w:after="0"/>
        <w:ind w:left="0"/>
        <w:jc w:val="both"/>
      </w:pPr>
      <w:bookmarkStart w:name="z770" w:id="598"/>
      <w:r>
        <w:rPr>
          <w:rFonts w:ascii="Times New Roman"/>
          <w:b w:val="false"/>
          <w:i w:val="false"/>
          <w:color w:val="000000"/>
          <w:sz w:val="28"/>
        </w:rPr>
        <w:t xml:space="preserve">
      площадью ____________ гектар, для __________________________________________ , </w:t>
      </w:r>
    </w:p>
    <w:bookmarkEnd w:id="598"/>
    <w:p>
      <w:pPr>
        <w:spacing w:after="0"/>
        <w:ind w:left="0"/>
        <w:jc w:val="both"/>
      </w:pPr>
      <w:r>
        <w:rPr>
          <w:rFonts w:ascii="Times New Roman"/>
          <w:b w:val="false"/>
          <w:i w:val="false"/>
          <w:color w:val="000000"/>
          <w:sz w:val="28"/>
        </w:rPr>
        <w:t xml:space="preserve">                                                                         (целевое назначение земельного участка) </w:t>
      </w:r>
    </w:p>
    <w:p>
      <w:pPr>
        <w:spacing w:after="0"/>
        <w:ind w:left="0"/>
        <w:jc w:val="both"/>
      </w:pPr>
      <w:bookmarkStart w:name="z771" w:id="599"/>
      <w:r>
        <w:rPr>
          <w:rFonts w:ascii="Times New Roman"/>
          <w:b w:val="false"/>
          <w:i w:val="false"/>
          <w:color w:val="000000"/>
          <w:sz w:val="28"/>
        </w:rPr>
        <w:t xml:space="preserve">
      на основании ______________________________________________________________.  </w:t>
      </w:r>
    </w:p>
    <w:bookmarkEnd w:id="599"/>
    <w:p>
      <w:pPr>
        <w:spacing w:after="0"/>
        <w:ind w:left="0"/>
        <w:jc w:val="both"/>
      </w:pPr>
      <w:r>
        <w:rPr>
          <w:rFonts w:ascii="Times New Roman"/>
          <w:b w:val="false"/>
          <w:i w:val="false"/>
          <w:color w:val="000000"/>
          <w:sz w:val="28"/>
        </w:rPr>
        <w:t xml:space="preserve">                                                                    (указать основание)</w:t>
      </w:r>
    </w:p>
    <w:bookmarkStart w:name="z772" w:id="600"/>
    <w:p>
      <w:pPr>
        <w:spacing w:after="0"/>
        <w:ind w:left="0"/>
        <w:jc w:val="both"/>
      </w:pPr>
      <w:r>
        <w:rPr>
          <w:rFonts w:ascii="Times New Roman"/>
          <w:b w:val="false"/>
          <w:i w:val="false"/>
          <w:color w:val="000000"/>
          <w:sz w:val="28"/>
        </w:rPr>
        <w:t>
      Согласен(на) на использование сведений, составляющих охраняемую законом тайну, содержащихся в информационных системах.</w:t>
      </w:r>
    </w:p>
    <w:bookmarkEnd w:id="600"/>
    <w:p>
      <w:pPr>
        <w:spacing w:after="0"/>
        <w:ind w:left="0"/>
        <w:jc w:val="both"/>
      </w:pPr>
      <w:bookmarkStart w:name="z773" w:id="601"/>
      <w:r>
        <w:rPr>
          <w:rFonts w:ascii="Times New Roman"/>
          <w:b w:val="false"/>
          <w:i w:val="false"/>
          <w:color w:val="000000"/>
          <w:sz w:val="28"/>
        </w:rPr>
        <w:t>
      Услугополучатель _____________________________________________________</w:t>
      </w:r>
    </w:p>
    <w:bookmarkEnd w:id="601"/>
    <w:p>
      <w:pPr>
        <w:spacing w:after="0"/>
        <w:ind w:left="0"/>
        <w:jc w:val="both"/>
      </w:pPr>
      <w:r>
        <w:rPr>
          <w:rFonts w:ascii="Times New Roman"/>
          <w:b w:val="false"/>
          <w:i w:val="false"/>
          <w:color w:val="000000"/>
          <w:sz w:val="28"/>
        </w:rPr>
        <w:t xml:space="preserve">      (фамилия, имя, отчество (при его наличии), подпись/электронная цифровая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"Предоставление земельного</w:t>
            </w:r>
            <w:r>
              <w:br/>
            </w:r>
            <w:r>
              <w:rPr>
                <w:rFonts w:ascii="Times New Roman"/>
                <w:b w:val="false"/>
                <w:i w:val="false"/>
                <w:color w:val="000000"/>
                <w:sz w:val="20"/>
              </w:rPr>
              <w:t>участка из земель</w:t>
            </w:r>
            <w:r>
              <w:br/>
            </w:r>
            <w:r>
              <w:rPr>
                <w:rFonts w:ascii="Times New Roman"/>
                <w:b w:val="false"/>
                <w:i w:val="false"/>
                <w:color w:val="000000"/>
                <w:sz w:val="20"/>
              </w:rPr>
              <w:t>поселка, села"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Форма </w:t>
            </w:r>
          </w:p>
        </w:tc>
      </w:tr>
    </w:tbl>
    <w:bookmarkStart w:name="z776" w:id="602"/>
    <w:p>
      <w:pPr>
        <w:spacing w:after="0"/>
        <w:ind w:left="0"/>
        <w:jc w:val="left"/>
      </w:pPr>
      <w:r>
        <w:rPr>
          <w:rFonts w:ascii="Times New Roman"/>
          <w:b/>
          <w:i w:val="false"/>
          <w:color w:val="000000"/>
        </w:rPr>
        <w:t xml:space="preserve"> Уведомление о предварительном решении об отказе в оказании государственной услуги</w:t>
      </w:r>
    </w:p>
    <w:bookmarkEnd w:id="602"/>
    <w:bookmarkStart w:name="z777" w:id="603"/>
    <w:p>
      <w:pPr>
        <w:spacing w:after="0"/>
        <w:ind w:left="0"/>
        <w:jc w:val="left"/>
      </w:pPr>
      <w:r>
        <w:rPr>
          <w:rFonts w:ascii="Times New Roman"/>
          <w:b/>
          <w:i w:val="false"/>
          <w:color w:val="000000"/>
        </w:rPr>
        <w:t xml:space="preserve"> Уважаемый (ая) _______________</w:t>
      </w:r>
    </w:p>
    <w:bookmarkEnd w:id="603"/>
    <w:p>
      <w:pPr>
        <w:spacing w:after="0"/>
        <w:ind w:left="0"/>
        <w:jc w:val="both"/>
      </w:pPr>
      <w:bookmarkStart w:name="z778" w:id="604"/>
      <w:r>
        <w:rPr>
          <w:rFonts w:ascii="Times New Roman"/>
          <w:b w:val="false"/>
          <w:i w:val="false"/>
          <w:color w:val="000000"/>
          <w:sz w:val="28"/>
        </w:rPr>
        <w:t xml:space="preserve">
      Согласно </w:t>
      </w:r>
      <w:r>
        <w:rPr>
          <w:rFonts w:ascii="Times New Roman"/>
          <w:b w:val="false"/>
          <w:i w:val="false"/>
          <w:color w:val="000000"/>
          <w:sz w:val="28"/>
        </w:rPr>
        <w:t>пункту 1</w:t>
      </w:r>
      <w:r>
        <w:rPr>
          <w:rFonts w:ascii="Times New Roman"/>
          <w:b w:val="false"/>
          <w:i w:val="false"/>
          <w:color w:val="000000"/>
          <w:sz w:val="28"/>
        </w:rPr>
        <w:t xml:space="preserve"> статьи 73 Административного процедурно-процессуального кодекса  Республики Казахстан, настоящим уведомлением информируем о том, что Вам будет отказано в  оказании государственной услуги "Предоставление земельного участка из земель поселка, села",  </w:t>
      </w:r>
    </w:p>
    <w:bookmarkEnd w:id="604"/>
    <w:p>
      <w:pPr>
        <w:spacing w:after="0"/>
        <w:ind w:left="0"/>
        <w:jc w:val="both"/>
      </w:pPr>
      <w:r>
        <w:rPr>
          <w:rFonts w:ascii="Times New Roman"/>
          <w:b w:val="false"/>
          <w:i w:val="false"/>
          <w:color w:val="000000"/>
          <w:sz w:val="28"/>
        </w:rPr>
        <w:t>так как:_______________________________________________________________________</w:t>
      </w:r>
    </w:p>
    <w:p>
      <w:pPr>
        <w:spacing w:after="0"/>
        <w:ind w:left="0"/>
        <w:jc w:val="both"/>
      </w:pPr>
      <w:r>
        <w:rPr>
          <w:rFonts w:ascii="Times New Roman"/>
          <w:b w:val="false"/>
          <w:i w:val="false"/>
          <w:color w:val="000000"/>
          <w:sz w:val="28"/>
        </w:rPr>
        <w:t xml:space="preserve">______________________________________________________________________________  </w:t>
      </w:r>
    </w:p>
    <w:p>
      <w:pPr>
        <w:spacing w:after="0"/>
        <w:ind w:left="0"/>
        <w:jc w:val="both"/>
      </w:pPr>
      <w:r>
        <w:rPr>
          <w:rFonts w:ascii="Times New Roman"/>
          <w:b w:val="false"/>
          <w:i w:val="false"/>
          <w:color w:val="000000"/>
          <w:sz w:val="28"/>
        </w:rPr>
        <w:t xml:space="preserve">                                              (перечисление причины отказа)</w:t>
      </w:r>
    </w:p>
    <w:bookmarkStart w:name="z779" w:id="605"/>
    <w:p>
      <w:pPr>
        <w:spacing w:after="0"/>
        <w:ind w:left="0"/>
        <w:jc w:val="both"/>
      </w:pPr>
      <w:r>
        <w:rPr>
          <w:rFonts w:ascii="Times New Roman"/>
          <w:b w:val="false"/>
          <w:i w:val="false"/>
          <w:color w:val="000000"/>
          <w:sz w:val="28"/>
        </w:rPr>
        <w:t xml:space="preserve">
      Заслушивание по вопросу отказа будет осуществляться через 2 (два) рабочих дня со дня направления данного уведомления, где Вы можете выразить свою позицию по данному решению (вписать нужное):  </w:t>
      </w:r>
    </w:p>
    <w:bookmarkEnd w:id="605"/>
    <w:p>
      <w:pPr>
        <w:spacing w:after="0"/>
        <w:ind w:left="0"/>
        <w:jc w:val="both"/>
      </w:pPr>
      <w:bookmarkStart w:name="z780" w:id="606"/>
      <w:r>
        <w:rPr>
          <w:rFonts w:ascii="Times New Roman"/>
          <w:b w:val="false"/>
          <w:i w:val="false"/>
          <w:color w:val="000000"/>
          <w:sz w:val="28"/>
        </w:rPr>
        <w:t>
      ______________________________________________________________________________</w:t>
      </w:r>
    </w:p>
    <w:bookmarkEnd w:id="606"/>
    <w:p>
      <w:pPr>
        <w:spacing w:after="0"/>
        <w:ind w:left="0"/>
        <w:jc w:val="both"/>
      </w:pPr>
      <w:r>
        <w:rPr>
          <w:rFonts w:ascii="Times New Roman"/>
          <w:b w:val="false"/>
          <w:i w:val="false"/>
          <w:color w:val="000000"/>
          <w:sz w:val="28"/>
        </w:rPr>
        <w:t xml:space="preserve">  (дата и время проведения заслушивания, место (способ) проведения заслушивания: в здании</w:t>
      </w:r>
    </w:p>
    <w:p>
      <w:pPr>
        <w:spacing w:after="0"/>
        <w:ind w:left="0"/>
        <w:jc w:val="both"/>
      </w:pPr>
      <w:r>
        <w:rPr>
          <w:rFonts w:ascii="Times New Roman"/>
          <w:b w:val="false"/>
          <w:i w:val="false"/>
          <w:color w:val="000000"/>
          <w:sz w:val="28"/>
        </w:rPr>
        <w:t xml:space="preserve">       по адресу/посредством видеоконференцсвязи/иных средств коммуникации)</w:t>
      </w:r>
    </w:p>
    <w:p>
      <w:pPr>
        <w:spacing w:after="0"/>
        <w:ind w:left="0"/>
        <w:jc w:val="both"/>
      </w:pPr>
      <w:bookmarkStart w:name="z781" w:id="607"/>
      <w:r>
        <w:rPr>
          <w:rFonts w:ascii="Times New Roman"/>
          <w:b w:val="false"/>
          <w:i w:val="false"/>
          <w:color w:val="000000"/>
          <w:sz w:val="28"/>
        </w:rPr>
        <w:t>
      Услугодатель ____________________________________________________________</w:t>
      </w:r>
    </w:p>
    <w:bookmarkEnd w:id="607"/>
    <w:p>
      <w:pPr>
        <w:spacing w:after="0"/>
        <w:ind w:left="0"/>
        <w:jc w:val="both"/>
      </w:pPr>
      <w:r>
        <w:rPr>
          <w:rFonts w:ascii="Times New Roman"/>
          <w:b w:val="false"/>
          <w:i w:val="false"/>
          <w:color w:val="000000"/>
          <w:sz w:val="28"/>
        </w:rPr>
        <w:t xml:space="preserve">      (подпись/электронная цифровая подпись, фамилия, имя, отчество (при его наличии) руководителя)</w:t>
      </w:r>
    </w:p>
    <w:bookmarkStart w:name="z782" w:id="608"/>
    <w:p>
      <w:pPr>
        <w:spacing w:after="0"/>
        <w:ind w:left="0"/>
        <w:jc w:val="both"/>
      </w:pPr>
      <w:r>
        <w:rPr>
          <w:rFonts w:ascii="Times New Roman"/>
          <w:b w:val="false"/>
          <w:i w:val="false"/>
          <w:color w:val="000000"/>
          <w:sz w:val="28"/>
        </w:rPr>
        <w:t>
      " " 20 года</w:t>
      </w:r>
    </w:p>
    <w:bookmarkEnd w:id="60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 приказу</w:t>
            </w:r>
            <w:r>
              <w:br/>
            </w:r>
            <w:r>
              <w:rPr>
                <w:rFonts w:ascii="Times New Roman"/>
                <w:b w:val="false"/>
                <w:i w:val="false"/>
                <w:color w:val="000000"/>
                <w:sz w:val="20"/>
              </w:rPr>
              <w:t>Министр сельского хозяйства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 августа 2023 года № 287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 к приказу</w:t>
            </w:r>
            <w:r>
              <w:br/>
            </w:r>
            <w:r>
              <w:rPr>
                <w:rFonts w:ascii="Times New Roman"/>
                <w:b w:val="false"/>
                <w:i w:val="false"/>
                <w:color w:val="000000"/>
                <w:sz w:val="20"/>
              </w:rPr>
              <w:t>Министра сельского хозяйства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 октября 2020 года № 301</w:t>
            </w:r>
          </w:p>
        </w:tc>
      </w:tr>
    </w:tbl>
    <w:bookmarkStart w:name="z785" w:id="609"/>
    <w:p>
      <w:pPr>
        <w:spacing w:after="0"/>
        <w:ind w:left="0"/>
        <w:jc w:val="left"/>
      </w:pPr>
      <w:r>
        <w:rPr>
          <w:rFonts w:ascii="Times New Roman"/>
          <w:b/>
          <w:i w:val="false"/>
          <w:color w:val="000000"/>
        </w:rPr>
        <w:t xml:space="preserve"> Правила оказания государственной услуги "Приобретение прав на земельные участки, которые находятся в государственной собственности, не требующее проведения торгов (аукционов)"</w:t>
      </w:r>
    </w:p>
    <w:bookmarkEnd w:id="609"/>
    <w:bookmarkStart w:name="z786" w:id="610"/>
    <w:p>
      <w:pPr>
        <w:spacing w:after="0"/>
        <w:ind w:left="0"/>
        <w:jc w:val="left"/>
      </w:pPr>
      <w:r>
        <w:rPr>
          <w:rFonts w:ascii="Times New Roman"/>
          <w:b/>
          <w:i w:val="false"/>
          <w:color w:val="000000"/>
        </w:rPr>
        <w:t xml:space="preserve"> Глава 1. Общие положения</w:t>
      </w:r>
    </w:p>
    <w:bookmarkEnd w:id="610"/>
    <w:bookmarkStart w:name="z787" w:id="611"/>
    <w:p>
      <w:pPr>
        <w:spacing w:after="0"/>
        <w:ind w:left="0"/>
        <w:jc w:val="both"/>
      </w:pPr>
      <w:r>
        <w:rPr>
          <w:rFonts w:ascii="Times New Roman"/>
          <w:b w:val="false"/>
          <w:i w:val="false"/>
          <w:color w:val="000000"/>
          <w:sz w:val="28"/>
        </w:rPr>
        <w:t xml:space="preserve">
      1. Настоящие Правила оказания государственной услуги "Приобретение прав на земельные участки, которые находятся в государственной собственности, не требующее проведения торгов (аукционов)" (далее – Правила) разработаны в соответствии с подпунктом 1)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 государственных услугах" (далее – Закон) и определяют порядок оказания государственной услуги "Приобретение прав на земельные участки, которые находятся в государственной собственности, не требующее проведения торгов (аукционов)" (далее – государственная услуга).</w:t>
      </w:r>
    </w:p>
    <w:bookmarkEnd w:id="611"/>
    <w:bookmarkStart w:name="z788" w:id="612"/>
    <w:p>
      <w:pPr>
        <w:spacing w:after="0"/>
        <w:ind w:left="0"/>
        <w:jc w:val="both"/>
      </w:pPr>
      <w:r>
        <w:rPr>
          <w:rFonts w:ascii="Times New Roman"/>
          <w:b w:val="false"/>
          <w:i w:val="false"/>
          <w:color w:val="000000"/>
          <w:sz w:val="28"/>
        </w:rPr>
        <w:t>
      2. В настоящих Правилах используются следующие основные понятия:</w:t>
      </w:r>
    </w:p>
    <w:bookmarkEnd w:id="612"/>
    <w:bookmarkStart w:name="z789" w:id="613"/>
    <w:p>
      <w:pPr>
        <w:spacing w:after="0"/>
        <w:ind w:left="0"/>
        <w:jc w:val="both"/>
      </w:pPr>
      <w:r>
        <w:rPr>
          <w:rFonts w:ascii="Times New Roman"/>
          <w:b w:val="false"/>
          <w:i w:val="false"/>
          <w:color w:val="000000"/>
          <w:sz w:val="28"/>
        </w:rPr>
        <w:t>
      1) государственная корпорация "Правительство для граждан" (далее – Государственная корпорация) – юридическое лицо, созданное по решению Правительства Республики Казахстан для оказания государственных услуг,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 организации работы по приему заявлений на оказание государственных услуг, услуг по выдаче технических условий на подключение к сетям субъектов естественных монополий, услуг субъектов квазигосударственного сектора и выдаче их результатов услугополучателю по принципу "одного окна", а также обеспечения оказания государственных услуг в электронной форме, осуществляющее государственную регистрацию прав на недвижимое имущество по месту его нахождения;</w:t>
      </w:r>
    </w:p>
    <w:bookmarkEnd w:id="613"/>
    <w:bookmarkStart w:name="z790" w:id="614"/>
    <w:p>
      <w:pPr>
        <w:spacing w:after="0"/>
        <w:ind w:left="0"/>
        <w:jc w:val="both"/>
      </w:pPr>
      <w:r>
        <w:rPr>
          <w:rFonts w:ascii="Times New Roman"/>
          <w:b w:val="false"/>
          <w:i w:val="false"/>
          <w:color w:val="000000"/>
          <w:sz w:val="28"/>
        </w:rPr>
        <w:t>
      2) землеустроительный проект – схема (план) земельного участка, сведения о площади земельного участка, его границы и местоположение, сведения о смежных собственниках и землепользователях земельных участков и об обременениях и сервитутах на земельные участки;</w:t>
      </w:r>
    </w:p>
    <w:bookmarkEnd w:id="614"/>
    <w:bookmarkStart w:name="z791" w:id="615"/>
    <w:p>
      <w:pPr>
        <w:spacing w:after="0"/>
        <w:ind w:left="0"/>
        <w:jc w:val="both"/>
      </w:pPr>
      <w:r>
        <w:rPr>
          <w:rFonts w:ascii="Times New Roman"/>
          <w:b w:val="false"/>
          <w:i w:val="false"/>
          <w:color w:val="000000"/>
          <w:sz w:val="28"/>
        </w:rPr>
        <w:t>
      3) решения местных исполнительных органов – правовые акты местных исполнительных органов областей, городов республиканского значения, столицы, районов, городов областного значения, а также акимов городов районного значения, поселков, сел, сельских округов о предоставлении права на земельный участок;</w:t>
      </w:r>
    </w:p>
    <w:bookmarkEnd w:id="615"/>
    <w:bookmarkStart w:name="z792" w:id="616"/>
    <w:p>
      <w:pPr>
        <w:spacing w:after="0"/>
        <w:ind w:left="0"/>
        <w:jc w:val="both"/>
      </w:pPr>
      <w:r>
        <w:rPr>
          <w:rFonts w:ascii="Times New Roman"/>
          <w:b w:val="false"/>
          <w:i w:val="false"/>
          <w:color w:val="000000"/>
          <w:sz w:val="28"/>
        </w:rPr>
        <w:t>
      4) земельная комиссия – коллегиальный орган при местном исполнительном органе области, города областного значения (на территории, переданной в его административное подчинение) и района для рассмотрения заявлений (заявок) и подготовки заключений о предоставлении прав на земельные участки (об определении победителя конкурса по предоставлению права временного возмездного землепользования (аренды) для ведения крестьянского или фермерского хозяйства, сельскохозяйственного производства), об изменении целевого назначения земельных участков (за исключением земель населенных пунктов) и о переводе земель водного фонда в земли других категорий;</w:t>
      </w:r>
    </w:p>
    <w:bookmarkEnd w:id="616"/>
    <w:bookmarkStart w:name="z793" w:id="617"/>
    <w:p>
      <w:pPr>
        <w:spacing w:after="0"/>
        <w:ind w:left="0"/>
        <w:jc w:val="both"/>
      </w:pPr>
      <w:r>
        <w:rPr>
          <w:rFonts w:ascii="Times New Roman"/>
          <w:b w:val="false"/>
          <w:i w:val="false"/>
          <w:color w:val="000000"/>
          <w:sz w:val="28"/>
        </w:rPr>
        <w:t>
      5) уполномоченный орган по земельным отношениям – структурное подразделение местных исполнительных органов области, города республиканского значения, столицы, района, города областного значения, осуществляющее функции в области земельных отношений;</w:t>
      </w:r>
    </w:p>
    <w:bookmarkEnd w:id="617"/>
    <w:bookmarkStart w:name="z794" w:id="618"/>
    <w:p>
      <w:pPr>
        <w:spacing w:after="0"/>
        <w:ind w:left="0"/>
        <w:jc w:val="both"/>
      </w:pPr>
      <w:r>
        <w:rPr>
          <w:rFonts w:ascii="Times New Roman"/>
          <w:b w:val="false"/>
          <w:i w:val="false"/>
          <w:color w:val="000000"/>
          <w:sz w:val="28"/>
        </w:rPr>
        <w:t>
      6) земельный участок – выделенная в замкнутых границах часть земли, закрепляемая в установленном Земельным кодексом Республики Казахстан порядке за субъектами земельных отношений;</w:t>
      </w:r>
    </w:p>
    <w:bookmarkEnd w:id="618"/>
    <w:bookmarkStart w:name="z795" w:id="619"/>
    <w:p>
      <w:pPr>
        <w:spacing w:after="0"/>
        <w:ind w:left="0"/>
        <w:jc w:val="both"/>
      </w:pPr>
      <w:r>
        <w:rPr>
          <w:rFonts w:ascii="Times New Roman"/>
          <w:b w:val="false"/>
          <w:i w:val="false"/>
          <w:color w:val="000000"/>
          <w:sz w:val="28"/>
        </w:rPr>
        <w:t>
      7) веб-портал "электронного правительства" (далее – портал) – информационная система, представляющая собой единое окно доступа ко всей консолидированной правительственной информации, включая нормативную правовую базу, и к государственным услугам, услугам по выдаче технических условий на подключение к сетям субъектов естественных монополий и услугам субъектов квазигосударственного сектора, оказываемым в электронной форме;</w:t>
      </w:r>
    </w:p>
    <w:bookmarkEnd w:id="619"/>
    <w:bookmarkStart w:name="z796" w:id="620"/>
    <w:p>
      <w:pPr>
        <w:spacing w:after="0"/>
        <w:ind w:left="0"/>
        <w:jc w:val="both"/>
      </w:pPr>
      <w:r>
        <w:rPr>
          <w:rFonts w:ascii="Times New Roman"/>
          <w:b w:val="false"/>
          <w:i w:val="false"/>
          <w:color w:val="000000"/>
          <w:sz w:val="28"/>
        </w:rPr>
        <w:t>
      8) кабинет пользователя на веб-портале "электронного правительства" (далее – личный кабинет) – компонент веб-портала "электронного правительства", предназначенный для официального информационного взаимодействия физических и юридических лиц с государственными органами по вопросам оказания услуг в электронной форме, вопросам обращения к субъектам, рассматривающим обращения указанных лиц, а также использования персональных данных;</w:t>
      </w:r>
    </w:p>
    <w:bookmarkEnd w:id="620"/>
    <w:bookmarkStart w:name="z797" w:id="621"/>
    <w:p>
      <w:pPr>
        <w:spacing w:after="0"/>
        <w:ind w:left="0"/>
        <w:jc w:val="both"/>
      </w:pPr>
      <w:r>
        <w:rPr>
          <w:rFonts w:ascii="Times New Roman"/>
          <w:b w:val="false"/>
          <w:i w:val="false"/>
          <w:color w:val="000000"/>
          <w:sz w:val="28"/>
        </w:rPr>
        <w:t>
      9) электронная цифровая подпись (далее – ЭЦП) –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p>
    <w:bookmarkEnd w:id="621"/>
    <w:bookmarkStart w:name="z798" w:id="622"/>
    <w:p>
      <w:pPr>
        <w:spacing w:after="0"/>
        <w:ind w:left="0"/>
        <w:jc w:val="left"/>
      </w:pPr>
      <w:r>
        <w:rPr>
          <w:rFonts w:ascii="Times New Roman"/>
          <w:b/>
          <w:i w:val="false"/>
          <w:color w:val="000000"/>
        </w:rPr>
        <w:t xml:space="preserve"> Глава 2. Порядок оказания государственной услуги</w:t>
      </w:r>
    </w:p>
    <w:bookmarkEnd w:id="622"/>
    <w:bookmarkStart w:name="z799" w:id="623"/>
    <w:p>
      <w:pPr>
        <w:spacing w:after="0"/>
        <w:ind w:left="0"/>
        <w:jc w:val="both"/>
      </w:pPr>
      <w:r>
        <w:rPr>
          <w:rFonts w:ascii="Times New Roman"/>
          <w:b w:val="false"/>
          <w:i w:val="false"/>
          <w:color w:val="000000"/>
          <w:sz w:val="28"/>
        </w:rPr>
        <w:t xml:space="preserve">
      3. Государственная услуга оказывается местными исполнительными органами областей, городов областного значения (на территории, переданной в его административное подчинение), районов и акимом поселка, села, сельского округа (далее – услугодатель) физическим и юридическим лицам (далее – услугополучатель). </w:t>
      </w:r>
    </w:p>
    <w:bookmarkEnd w:id="623"/>
    <w:bookmarkStart w:name="z800" w:id="624"/>
    <w:p>
      <w:pPr>
        <w:spacing w:after="0"/>
        <w:ind w:left="0"/>
        <w:jc w:val="both"/>
      </w:pPr>
      <w:r>
        <w:rPr>
          <w:rFonts w:ascii="Times New Roman"/>
          <w:b w:val="false"/>
          <w:i w:val="false"/>
          <w:color w:val="000000"/>
          <w:sz w:val="28"/>
        </w:rPr>
        <w:t>
      Перечень основных требований к оказанию государственной услуги "Приобретение прав на земельные участки, которые находятся в государственной собственности, не требующее проведения торгов (аукционов)" указан в приложении 1 к настоящим Правилам (далее – Перечень).</w:t>
      </w:r>
    </w:p>
    <w:bookmarkEnd w:id="624"/>
    <w:bookmarkStart w:name="z801" w:id="625"/>
    <w:p>
      <w:pPr>
        <w:spacing w:after="0"/>
        <w:ind w:left="0"/>
        <w:jc w:val="both"/>
      </w:pPr>
      <w:r>
        <w:rPr>
          <w:rFonts w:ascii="Times New Roman"/>
          <w:b w:val="false"/>
          <w:i w:val="false"/>
          <w:color w:val="000000"/>
          <w:sz w:val="28"/>
        </w:rPr>
        <w:t xml:space="preserve">
      4. Прием заявления на приобретение прав на земельные участки, которые находятся в государственной собственности, не требующее проведения торгов (аукционов) по форме согласно приложению 2 к настоящим Правилам и документов, указанных в пункте 8 Перечня, и выдача результата оказания государственной услуги осуществляются через Государственную корпорацию, либо посредством портала. </w:t>
      </w:r>
    </w:p>
    <w:bookmarkEnd w:id="625"/>
    <w:bookmarkStart w:name="z802" w:id="626"/>
    <w:p>
      <w:pPr>
        <w:spacing w:after="0"/>
        <w:ind w:left="0"/>
        <w:jc w:val="both"/>
      </w:pPr>
      <w:r>
        <w:rPr>
          <w:rFonts w:ascii="Times New Roman"/>
          <w:b w:val="false"/>
          <w:i w:val="false"/>
          <w:color w:val="000000"/>
          <w:sz w:val="28"/>
        </w:rPr>
        <w:t>
      В случаях представления услугополучателем неполного пакета документов согласно Перечню, и (или) документов с истекшим сроком действия, услугодатель, работник (оператор) операционного зала Государственной корпорации отказывают в приеме заявления.</w:t>
      </w:r>
    </w:p>
    <w:bookmarkEnd w:id="626"/>
    <w:bookmarkStart w:name="z803" w:id="627"/>
    <w:p>
      <w:pPr>
        <w:spacing w:after="0"/>
        <w:ind w:left="0"/>
        <w:jc w:val="both"/>
      </w:pPr>
      <w:r>
        <w:rPr>
          <w:rFonts w:ascii="Times New Roman"/>
          <w:b w:val="false"/>
          <w:i w:val="false"/>
          <w:color w:val="000000"/>
          <w:sz w:val="28"/>
        </w:rPr>
        <w:t>
      5. Сведения о документе, удостоверяющем личность, о регистрации (перерегистрации) юридического лица, о регистрации индивидуального предпринимателя, либо о начале деятельности в качестве индивидуального предпринимателя, подтверждающем право собственности на недвижимое имущество, о правоустанавливающих и идентификационных документах на земельный участок, истребываются услугодателем из соответствующих государственных информационных систем.</w:t>
      </w:r>
    </w:p>
    <w:bookmarkEnd w:id="627"/>
    <w:bookmarkStart w:name="z804" w:id="628"/>
    <w:p>
      <w:pPr>
        <w:spacing w:after="0"/>
        <w:ind w:left="0"/>
        <w:jc w:val="both"/>
      </w:pPr>
      <w:r>
        <w:rPr>
          <w:rFonts w:ascii="Times New Roman"/>
          <w:b w:val="false"/>
          <w:i w:val="false"/>
          <w:color w:val="000000"/>
          <w:sz w:val="28"/>
        </w:rPr>
        <w:t>
      Услугодатели получают цифровые документы из сервиса цифровых документов через реализованную интеграцию при условии согласия владельца документа, предоставленного посредством зарегистрированного на портале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портала.</w:t>
      </w:r>
    </w:p>
    <w:bookmarkEnd w:id="628"/>
    <w:bookmarkStart w:name="z805" w:id="629"/>
    <w:p>
      <w:pPr>
        <w:spacing w:after="0"/>
        <w:ind w:left="0"/>
        <w:jc w:val="both"/>
      </w:pPr>
      <w:r>
        <w:rPr>
          <w:rFonts w:ascii="Times New Roman"/>
          <w:b w:val="false"/>
          <w:i w:val="false"/>
          <w:color w:val="000000"/>
          <w:sz w:val="28"/>
        </w:rPr>
        <w:t>
      Обработка персональных данных и сведений, составляющих охраняемую законом тайну, содержащихся в информационных системах, осуществляется услугодателем с согласия услугополучателя при регистрации на портале.</w:t>
      </w:r>
    </w:p>
    <w:bookmarkEnd w:id="629"/>
    <w:bookmarkStart w:name="z806" w:id="630"/>
    <w:p>
      <w:pPr>
        <w:spacing w:after="0"/>
        <w:ind w:left="0"/>
        <w:jc w:val="both"/>
      </w:pPr>
      <w:r>
        <w:rPr>
          <w:rFonts w:ascii="Times New Roman"/>
          <w:b w:val="false"/>
          <w:i w:val="false"/>
          <w:color w:val="000000"/>
          <w:sz w:val="28"/>
        </w:rPr>
        <w:t>
      Услугополучателю в личный кабинет направляется статус о принятии заявления на оказание государственной услуги и уведомление с указанием даты и времени оказания государственной услуги.</w:t>
      </w:r>
    </w:p>
    <w:bookmarkEnd w:id="630"/>
    <w:bookmarkStart w:name="z807" w:id="631"/>
    <w:p>
      <w:pPr>
        <w:spacing w:after="0"/>
        <w:ind w:left="0"/>
        <w:jc w:val="both"/>
      </w:pPr>
      <w:r>
        <w:rPr>
          <w:rFonts w:ascii="Times New Roman"/>
          <w:b w:val="false"/>
          <w:i w:val="false"/>
          <w:color w:val="000000"/>
          <w:sz w:val="28"/>
        </w:rPr>
        <w:t>
      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прием документов и выдача результата оказания государственной услуги осуществляются следующим рабочим днем.</w:t>
      </w:r>
    </w:p>
    <w:bookmarkEnd w:id="631"/>
    <w:bookmarkStart w:name="z808" w:id="632"/>
    <w:p>
      <w:pPr>
        <w:spacing w:after="0"/>
        <w:ind w:left="0"/>
        <w:jc w:val="both"/>
      </w:pPr>
      <w:r>
        <w:rPr>
          <w:rFonts w:ascii="Times New Roman"/>
          <w:b w:val="false"/>
          <w:i w:val="false"/>
          <w:color w:val="000000"/>
          <w:sz w:val="28"/>
        </w:rPr>
        <w:t>
      6. При обращении через Государственную корпорацию государственная услуга оказывается в двух этапах.</w:t>
      </w:r>
    </w:p>
    <w:bookmarkEnd w:id="632"/>
    <w:bookmarkStart w:name="z809" w:id="633"/>
    <w:p>
      <w:pPr>
        <w:spacing w:after="0"/>
        <w:ind w:left="0"/>
        <w:jc w:val="both"/>
      </w:pPr>
      <w:r>
        <w:rPr>
          <w:rFonts w:ascii="Times New Roman"/>
          <w:b w:val="false"/>
          <w:i w:val="false"/>
          <w:color w:val="000000"/>
          <w:sz w:val="28"/>
        </w:rPr>
        <w:t>
      Первый этап: определение возможности использования испрашиваемого земельного участка по заявленному целевому назначению в соответствии с территориальным зонированием, предварительный выбор земельного участка (при испрашивании земельного участка для строительства объектов, за исключением строительства объектов в черте населенного пункта), подготовка заключения земельной комиссией – в течение 12 (двенадцати) рабочих дней:</w:t>
      </w:r>
    </w:p>
    <w:bookmarkEnd w:id="633"/>
    <w:bookmarkStart w:name="z810" w:id="634"/>
    <w:p>
      <w:pPr>
        <w:spacing w:after="0"/>
        <w:ind w:left="0"/>
        <w:jc w:val="both"/>
      </w:pPr>
      <w:r>
        <w:rPr>
          <w:rFonts w:ascii="Times New Roman"/>
          <w:b w:val="false"/>
          <w:i w:val="false"/>
          <w:color w:val="000000"/>
          <w:sz w:val="28"/>
        </w:rPr>
        <w:t>
      1) работник (оператор) операционного зала осуществляет прием и регистрацию документов, указанных в Перечне, в день приема документов в течение 30 (тридцати) минут;</w:t>
      </w:r>
    </w:p>
    <w:bookmarkEnd w:id="634"/>
    <w:bookmarkStart w:name="z811" w:id="635"/>
    <w:p>
      <w:pPr>
        <w:spacing w:after="0"/>
        <w:ind w:left="0"/>
        <w:jc w:val="both"/>
      </w:pPr>
      <w:r>
        <w:rPr>
          <w:rFonts w:ascii="Times New Roman"/>
          <w:b w:val="false"/>
          <w:i w:val="false"/>
          <w:color w:val="000000"/>
          <w:sz w:val="28"/>
        </w:rPr>
        <w:t>
      2) работник (оператор) операционного зала принятые от услугополучателя документы в течение 2 (двух) часов через курьера передает услугодателю в день поступления документов;</w:t>
      </w:r>
    </w:p>
    <w:bookmarkEnd w:id="635"/>
    <w:bookmarkStart w:name="z812" w:id="636"/>
    <w:p>
      <w:pPr>
        <w:spacing w:after="0"/>
        <w:ind w:left="0"/>
        <w:jc w:val="both"/>
      </w:pPr>
      <w:r>
        <w:rPr>
          <w:rFonts w:ascii="Times New Roman"/>
          <w:b w:val="false"/>
          <w:i w:val="false"/>
          <w:color w:val="000000"/>
          <w:sz w:val="28"/>
        </w:rPr>
        <w:t>
      3) руководитель услугодателя, либо лицо, его замещающее, в течение 1 (одного) рабочего дня рассматривает и направляет документы в пределах компетенции на исполнение в уполномоченный орган по земельным отношениям областей, городов областного значения (на территории, переданной в их административное подчинение), районов (далее – уполномоченный орган по земельным отношениям) и в уполномоченный орган в сфере архитектуры и градостроительства для определения возможности использования испрашиваемого земельного участка по заявленному целевому назначению в соответствии с территориальным зонированием.</w:t>
      </w:r>
    </w:p>
    <w:bookmarkEnd w:id="636"/>
    <w:bookmarkStart w:name="z813" w:id="637"/>
    <w:p>
      <w:pPr>
        <w:spacing w:after="0"/>
        <w:ind w:left="0"/>
        <w:jc w:val="both"/>
      </w:pPr>
      <w:r>
        <w:rPr>
          <w:rFonts w:ascii="Times New Roman"/>
          <w:b w:val="false"/>
          <w:i w:val="false"/>
          <w:color w:val="000000"/>
          <w:sz w:val="28"/>
        </w:rPr>
        <w:t>
      В случаях, если услугополучатель состоит в реестре лиц, у которых принудительно изъяты земельные участки, сотрудник уполномоченного органа по земельным отношениям в течение 1 (одного) рабочего дня готовит мотивированный отказ в дальнейшем рассмотрении заявления и направляет уведомление в личный кабинет в форме электронного документа, подписанного ЭЦП руководителя уполномоченного органа по земельным отношениям;</w:t>
      </w:r>
    </w:p>
    <w:bookmarkEnd w:id="637"/>
    <w:bookmarkStart w:name="z814" w:id="638"/>
    <w:p>
      <w:pPr>
        <w:spacing w:after="0"/>
        <w:ind w:left="0"/>
        <w:jc w:val="both"/>
      </w:pPr>
      <w:r>
        <w:rPr>
          <w:rFonts w:ascii="Times New Roman"/>
          <w:b w:val="false"/>
          <w:i w:val="false"/>
          <w:color w:val="000000"/>
          <w:sz w:val="28"/>
        </w:rPr>
        <w:t>
      4) уполномоченные органы по земельным отношениям и в сфере архитектуры и градостроительства в течение 7 (семи) рабочих дней с момента поступления заявления определяют возможность использования испрашиваемого земельного участка по заявленному целевому назначению в соответствии с территориальным зонированием и вносят материалы в земельную комиссию;</w:t>
      </w:r>
    </w:p>
    <w:bookmarkEnd w:id="638"/>
    <w:bookmarkStart w:name="z815" w:id="639"/>
    <w:p>
      <w:pPr>
        <w:spacing w:after="0"/>
        <w:ind w:left="0"/>
        <w:jc w:val="both"/>
      </w:pPr>
      <w:r>
        <w:rPr>
          <w:rFonts w:ascii="Times New Roman"/>
          <w:b w:val="false"/>
          <w:i w:val="false"/>
          <w:color w:val="000000"/>
          <w:sz w:val="28"/>
        </w:rPr>
        <w:t>
      5) заключение земельной комиссии составляется в трех экземплярах в форме протокольного решения в течение 2 (двух) рабочих дней с момента передачи уполномоченным органом по земельным отношениям в земельную комиссию предложения о возможности использования испрашиваемого земельного участка по заявленному целевому назначению в соответствии с территориальным зонированием;</w:t>
      </w:r>
    </w:p>
    <w:bookmarkEnd w:id="639"/>
    <w:bookmarkStart w:name="z816" w:id="640"/>
    <w:p>
      <w:pPr>
        <w:spacing w:after="0"/>
        <w:ind w:left="0"/>
        <w:jc w:val="both"/>
      </w:pPr>
      <w:r>
        <w:rPr>
          <w:rFonts w:ascii="Times New Roman"/>
          <w:b w:val="false"/>
          <w:i w:val="false"/>
          <w:color w:val="000000"/>
          <w:sz w:val="28"/>
        </w:rPr>
        <w:t>
      6) работник уполномоченного органа по земельным отношениям в течение 1 (одного) рабочего дня направляет один экземпляр заключения земельной комиссии услугополучателю одним из следующих способов:</w:t>
      </w:r>
    </w:p>
    <w:bookmarkEnd w:id="640"/>
    <w:bookmarkStart w:name="z817" w:id="641"/>
    <w:p>
      <w:pPr>
        <w:spacing w:after="0"/>
        <w:ind w:left="0"/>
        <w:jc w:val="both"/>
      </w:pPr>
      <w:r>
        <w:rPr>
          <w:rFonts w:ascii="Times New Roman"/>
          <w:b w:val="false"/>
          <w:i w:val="false"/>
          <w:color w:val="000000"/>
          <w:sz w:val="28"/>
        </w:rPr>
        <w:t>
      нарочно;</w:t>
      </w:r>
    </w:p>
    <w:bookmarkEnd w:id="641"/>
    <w:bookmarkStart w:name="z818" w:id="642"/>
    <w:p>
      <w:pPr>
        <w:spacing w:after="0"/>
        <w:ind w:left="0"/>
        <w:jc w:val="both"/>
      </w:pPr>
      <w:r>
        <w:rPr>
          <w:rFonts w:ascii="Times New Roman"/>
          <w:b w:val="false"/>
          <w:i w:val="false"/>
          <w:color w:val="000000"/>
          <w:sz w:val="28"/>
        </w:rPr>
        <w:t>
      в форме заказного почтового отправления с уведомлением о вручении;</w:t>
      </w:r>
    </w:p>
    <w:bookmarkEnd w:id="642"/>
    <w:bookmarkStart w:name="z819" w:id="643"/>
    <w:p>
      <w:pPr>
        <w:spacing w:after="0"/>
        <w:ind w:left="0"/>
        <w:jc w:val="both"/>
      </w:pPr>
      <w:r>
        <w:rPr>
          <w:rFonts w:ascii="Times New Roman"/>
          <w:b w:val="false"/>
          <w:i w:val="false"/>
          <w:color w:val="000000"/>
          <w:sz w:val="28"/>
        </w:rPr>
        <w:t>
      электронным документом, подписанным посредством электронной цифровой подписи;</w:t>
      </w:r>
    </w:p>
    <w:bookmarkEnd w:id="643"/>
    <w:bookmarkStart w:name="z820" w:id="644"/>
    <w:p>
      <w:pPr>
        <w:spacing w:after="0"/>
        <w:ind w:left="0"/>
        <w:jc w:val="both"/>
      </w:pPr>
      <w:r>
        <w:rPr>
          <w:rFonts w:ascii="Times New Roman"/>
          <w:b w:val="false"/>
          <w:i w:val="false"/>
          <w:color w:val="000000"/>
          <w:sz w:val="28"/>
        </w:rPr>
        <w:t>
      по адресу электронной почты заявителя.</w:t>
      </w:r>
    </w:p>
    <w:bookmarkEnd w:id="644"/>
    <w:bookmarkStart w:name="z821" w:id="645"/>
    <w:p>
      <w:pPr>
        <w:spacing w:after="0"/>
        <w:ind w:left="0"/>
        <w:jc w:val="both"/>
      </w:pPr>
      <w:r>
        <w:rPr>
          <w:rFonts w:ascii="Times New Roman"/>
          <w:b w:val="false"/>
          <w:i w:val="false"/>
          <w:color w:val="000000"/>
          <w:sz w:val="28"/>
        </w:rPr>
        <w:t>
      В случае положительного заключения земельной комиссии – направляет услугополучателю для подготовки землеустроительного проекта, в случае отрицательного заключения земельной комиссии – подготавливает мотивированный отказ в течение 3 (трех) рабочих дней после истечения срока обжалования протокольного решения земельной комиссии в оказании государственной услуги и направляет услугополучателю.</w:t>
      </w:r>
    </w:p>
    <w:bookmarkEnd w:id="645"/>
    <w:bookmarkStart w:name="z822" w:id="646"/>
    <w:p>
      <w:pPr>
        <w:spacing w:after="0"/>
        <w:ind w:left="0"/>
        <w:jc w:val="both"/>
      </w:pPr>
      <w:r>
        <w:rPr>
          <w:rFonts w:ascii="Times New Roman"/>
          <w:b w:val="false"/>
          <w:i w:val="false"/>
          <w:color w:val="000000"/>
          <w:sz w:val="28"/>
        </w:rPr>
        <w:t>
      В случае принятия решения (распоряжение) акимами поселка, села, сельских округов, заключение земельной комиссии направляется в канцелярию услугодателя.</w:t>
      </w:r>
    </w:p>
    <w:bookmarkEnd w:id="646"/>
    <w:bookmarkStart w:name="z823" w:id="647"/>
    <w:p>
      <w:pPr>
        <w:spacing w:after="0"/>
        <w:ind w:left="0"/>
        <w:jc w:val="both"/>
      </w:pPr>
      <w:r>
        <w:rPr>
          <w:rFonts w:ascii="Times New Roman"/>
          <w:b w:val="false"/>
          <w:i w:val="false"/>
          <w:color w:val="000000"/>
          <w:sz w:val="28"/>
        </w:rPr>
        <w:t>
      Второй этап: принятие решения о предоставлении права на земельный участок и заключение договора купли-продажи или временного (краткосрочного, долгосрочного) возмездного (безвозмездного) землепользования – в течение 3 (трех) рабочих дней со дня поступления утвержденного землеустроительного проекта:</w:t>
      </w:r>
    </w:p>
    <w:bookmarkEnd w:id="647"/>
    <w:bookmarkStart w:name="z824" w:id="648"/>
    <w:p>
      <w:pPr>
        <w:spacing w:after="0"/>
        <w:ind w:left="0"/>
        <w:jc w:val="both"/>
      </w:pPr>
      <w:r>
        <w:rPr>
          <w:rFonts w:ascii="Times New Roman"/>
          <w:b w:val="false"/>
          <w:i w:val="false"/>
          <w:color w:val="000000"/>
          <w:sz w:val="28"/>
        </w:rPr>
        <w:t>
      7) сотрудник уполномоченного органа по земельным отношениям в течение 2 (двух) рабочих дней со дня поступления утвержденного землеустроительного проекта и при отсутствии оснований для отказа в оказании государственной услуги обеспечивает подготовку и согласование проекта решения о предоставлении права на земельный участок и договора купли-продажи либо временного (краткосрочного, долгосрочного) возмездного (безвозмездного) землепользования;</w:t>
      </w:r>
    </w:p>
    <w:bookmarkEnd w:id="648"/>
    <w:bookmarkStart w:name="z825" w:id="649"/>
    <w:p>
      <w:pPr>
        <w:spacing w:after="0"/>
        <w:ind w:left="0"/>
        <w:jc w:val="both"/>
      </w:pPr>
      <w:r>
        <w:rPr>
          <w:rFonts w:ascii="Times New Roman"/>
          <w:b w:val="false"/>
          <w:i w:val="false"/>
          <w:color w:val="000000"/>
          <w:sz w:val="28"/>
        </w:rPr>
        <w:t>
      8) руководитель услугодателя в течение 1 (одного) рабочего дня подписывает решение о предоставлении права на земельный участок и договор купли-продажи либо временного (краткосрочного, долгосрочного) возмездного (безвозмездного) землепользования;</w:t>
      </w:r>
    </w:p>
    <w:bookmarkEnd w:id="649"/>
    <w:bookmarkStart w:name="z826" w:id="650"/>
    <w:p>
      <w:pPr>
        <w:spacing w:after="0"/>
        <w:ind w:left="0"/>
        <w:jc w:val="both"/>
      </w:pPr>
      <w:r>
        <w:rPr>
          <w:rFonts w:ascii="Times New Roman"/>
          <w:b w:val="false"/>
          <w:i w:val="false"/>
          <w:color w:val="000000"/>
          <w:sz w:val="28"/>
        </w:rPr>
        <w:t>
      9) сотрудник канцелярии услугодателя в течение 15 (пятнадцати) минут с момента подписания направляет результат государственной услуги через курьера;</w:t>
      </w:r>
    </w:p>
    <w:bookmarkEnd w:id="650"/>
    <w:bookmarkStart w:name="z827" w:id="651"/>
    <w:p>
      <w:pPr>
        <w:spacing w:after="0"/>
        <w:ind w:left="0"/>
        <w:jc w:val="both"/>
      </w:pPr>
      <w:r>
        <w:rPr>
          <w:rFonts w:ascii="Times New Roman"/>
          <w:b w:val="false"/>
          <w:i w:val="false"/>
          <w:color w:val="000000"/>
          <w:sz w:val="28"/>
        </w:rPr>
        <w:t>
      10) выдача готовых документов услугополучателю осуществляется в соответствии с графиком работы Государственной корпорации при предъявлении документов, удостоверяющих личность либо его представителя, действующего на основании документа, выданного в соответствии с гражданским законодательством Республики Казахстан, в которой указываются соответствующие полномочия представителя.</w:t>
      </w:r>
    </w:p>
    <w:bookmarkEnd w:id="651"/>
    <w:bookmarkStart w:name="z828" w:id="652"/>
    <w:p>
      <w:pPr>
        <w:spacing w:after="0"/>
        <w:ind w:left="0"/>
        <w:jc w:val="both"/>
      </w:pPr>
      <w:r>
        <w:rPr>
          <w:rFonts w:ascii="Times New Roman"/>
          <w:b w:val="false"/>
          <w:i w:val="false"/>
          <w:color w:val="000000"/>
          <w:sz w:val="28"/>
        </w:rPr>
        <w:t>
      7. При обращении услугополучателя через портал государственная услуга оказывается в двух этапах.</w:t>
      </w:r>
    </w:p>
    <w:bookmarkEnd w:id="652"/>
    <w:bookmarkStart w:name="z829" w:id="653"/>
    <w:p>
      <w:pPr>
        <w:spacing w:after="0"/>
        <w:ind w:left="0"/>
        <w:jc w:val="both"/>
      </w:pPr>
      <w:r>
        <w:rPr>
          <w:rFonts w:ascii="Times New Roman"/>
          <w:b w:val="false"/>
          <w:i w:val="false"/>
          <w:color w:val="000000"/>
          <w:sz w:val="28"/>
        </w:rPr>
        <w:t>
      Первый этап: определение возможности использования испрашиваемого земельного участка по заявленному целевому назначению в соответствии с территориальным зонированием, предварительный выбор земельного участка (при испрашивании земельного участка для строительства объектов, за исключением строительства объектов в черте населенного пункта), подготовка заключения земельной комиссией – в течение 12 (двенадцати) рабочих дней:</w:t>
      </w:r>
    </w:p>
    <w:bookmarkEnd w:id="653"/>
    <w:bookmarkStart w:name="z830" w:id="654"/>
    <w:p>
      <w:pPr>
        <w:spacing w:after="0"/>
        <w:ind w:left="0"/>
        <w:jc w:val="both"/>
      </w:pPr>
      <w:r>
        <w:rPr>
          <w:rFonts w:ascii="Times New Roman"/>
          <w:b w:val="false"/>
          <w:i w:val="false"/>
          <w:color w:val="000000"/>
          <w:sz w:val="28"/>
        </w:rPr>
        <w:t>
      1) сотрудник канцелярии услугодателя в течение 15 (пятнадцати) минут принимает представленные услугополучателем документы и передает их руководителю услугодателя, либо лицу, его замещающему;</w:t>
      </w:r>
    </w:p>
    <w:bookmarkEnd w:id="654"/>
    <w:bookmarkStart w:name="z831" w:id="655"/>
    <w:p>
      <w:pPr>
        <w:spacing w:after="0"/>
        <w:ind w:left="0"/>
        <w:jc w:val="both"/>
      </w:pPr>
      <w:r>
        <w:rPr>
          <w:rFonts w:ascii="Times New Roman"/>
          <w:b w:val="false"/>
          <w:i w:val="false"/>
          <w:color w:val="000000"/>
          <w:sz w:val="28"/>
        </w:rPr>
        <w:t>
      2) руководитель услугодателя, либо лицо, его замещающее, в течение 1 (одного) рабочего дня рассматривает и направляет документы в пределах компетенции на исполнение в уполномоченные органы по земельным отношениям и в сфере архитектуры и градостроительства для определения возможности использования испрашиваемого земельного участка по заявленному целевому назначению в соответствии с территориальным зонированием.</w:t>
      </w:r>
    </w:p>
    <w:bookmarkEnd w:id="655"/>
    <w:bookmarkStart w:name="z832" w:id="656"/>
    <w:p>
      <w:pPr>
        <w:spacing w:after="0"/>
        <w:ind w:left="0"/>
        <w:jc w:val="both"/>
      </w:pPr>
      <w:r>
        <w:rPr>
          <w:rFonts w:ascii="Times New Roman"/>
          <w:b w:val="false"/>
          <w:i w:val="false"/>
          <w:color w:val="000000"/>
          <w:sz w:val="28"/>
        </w:rPr>
        <w:t>
      В случаях, если услугополучатель состоит в реестре лиц, у которых принудительно изъяты земельные участки, сотрудник уполномоченного органа по земельным отношениям в течение 1 (одного) рабочего дня готовит мотивированный отказ в дальнейшем рассмотрении заявления и направляет уведомление в личный кабинет в форме электронного документа, подписанного ЭЦП руководителя уполномоченного органа по земельным отношениям;</w:t>
      </w:r>
    </w:p>
    <w:bookmarkEnd w:id="656"/>
    <w:bookmarkStart w:name="z833" w:id="657"/>
    <w:p>
      <w:pPr>
        <w:spacing w:after="0"/>
        <w:ind w:left="0"/>
        <w:jc w:val="both"/>
      </w:pPr>
      <w:r>
        <w:rPr>
          <w:rFonts w:ascii="Times New Roman"/>
          <w:b w:val="false"/>
          <w:i w:val="false"/>
          <w:color w:val="000000"/>
          <w:sz w:val="28"/>
        </w:rPr>
        <w:t>
      3) уполномоченные органы по земельным отношениям и в сфере архитектуры и градостроительства в течение 7 (семи) рабочих дней с момента поступления заявления определяют возможность использования испрашиваемого земельного участка по заявленному целевому назначению в соответствии с территориальным зонированием и вносят материалы в земельную комиссию;</w:t>
      </w:r>
    </w:p>
    <w:bookmarkEnd w:id="657"/>
    <w:bookmarkStart w:name="z834" w:id="658"/>
    <w:p>
      <w:pPr>
        <w:spacing w:after="0"/>
        <w:ind w:left="0"/>
        <w:jc w:val="both"/>
      </w:pPr>
      <w:r>
        <w:rPr>
          <w:rFonts w:ascii="Times New Roman"/>
          <w:b w:val="false"/>
          <w:i w:val="false"/>
          <w:color w:val="000000"/>
          <w:sz w:val="28"/>
        </w:rPr>
        <w:t>
      4) заключение земельной комиссии составляется в трех экземплярах в форме протокольного решения в течение 2 (двух) рабочих дней с момента передачи уполномоченным органом по земельным отношениям в земельную комиссию предложения о возможности использования испрашиваемого земельного участка по заявленному целевому назначению в соответствии с территориальным зонированием;</w:t>
      </w:r>
    </w:p>
    <w:bookmarkEnd w:id="658"/>
    <w:bookmarkStart w:name="z835" w:id="659"/>
    <w:p>
      <w:pPr>
        <w:spacing w:after="0"/>
        <w:ind w:left="0"/>
        <w:jc w:val="both"/>
      </w:pPr>
      <w:r>
        <w:rPr>
          <w:rFonts w:ascii="Times New Roman"/>
          <w:b w:val="false"/>
          <w:i w:val="false"/>
          <w:color w:val="000000"/>
          <w:sz w:val="28"/>
        </w:rPr>
        <w:t>
      5) работник уполномоченного органа по земельным отношениям в течение 1 (одного) рабочего дня направляет один экземпляр заключения земельной комиссии услугополучателю одним из следующих способов:</w:t>
      </w:r>
    </w:p>
    <w:bookmarkEnd w:id="659"/>
    <w:bookmarkStart w:name="z836" w:id="660"/>
    <w:p>
      <w:pPr>
        <w:spacing w:after="0"/>
        <w:ind w:left="0"/>
        <w:jc w:val="both"/>
      </w:pPr>
      <w:r>
        <w:rPr>
          <w:rFonts w:ascii="Times New Roman"/>
          <w:b w:val="false"/>
          <w:i w:val="false"/>
          <w:color w:val="000000"/>
          <w:sz w:val="28"/>
        </w:rPr>
        <w:t>
      нарочно;</w:t>
      </w:r>
    </w:p>
    <w:bookmarkEnd w:id="660"/>
    <w:bookmarkStart w:name="z837" w:id="661"/>
    <w:p>
      <w:pPr>
        <w:spacing w:after="0"/>
        <w:ind w:left="0"/>
        <w:jc w:val="both"/>
      </w:pPr>
      <w:r>
        <w:rPr>
          <w:rFonts w:ascii="Times New Roman"/>
          <w:b w:val="false"/>
          <w:i w:val="false"/>
          <w:color w:val="000000"/>
          <w:sz w:val="28"/>
        </w:rPr>
        <w:t>
      в форме заказного почтового отправления с уведомлением о вручении;</w:t>
      </w:r>
    </w:p>
    <w:bookmarkEnd w:id="661"/>
    <w:bookmarkStart w:name="z838" w:id="662"/>
    <w:p>
      <w:pPr>
        <w:spacing w:after="0"/>
        <w:ind w:left="0"/>
        <w:jc w:val="both"/>
      </w:pPr>
      <w:r>
        <w:rPr>
          <w:rFonts w:ascii="Times New Roman"/>
          <w:b w:val="false"/>
          <w:i w:val="false"/>
          <w:color w:val="000000"/>
          <w:sz w:val="28"/>
        </w:rPr>
        <w:t>
      электронным документом, подписанным посредством электронной цифровой подписи;</w:t>
      </w:r>
    </w:p>
    <w:bookmarkEnd w:id="662"/>
    <w:bookmarkStart w:name="z839" w:id="663"/>
    <w:p>
      <w:pPr>
        <w:spacing w:after="0"/>
        <w:ind w:left="0"/>
        <w:jc w:val="both"/>
      </w:pPr>
      <w:r>
        <w:rPr>
          <w:rFonts w:ascii="Times New Roman"/>
          <w:b w:val="false"/>
          <w:i w:val="false"/>
          <w:color w:val="000000"/>
          <w:sz w:val="28"/>
        </w:rPr>
        <w:t>
      по адресу электронной почты заявителя.</w:t>
      </w:r>
    </w:p>
    <w:bookmarkEnd w:id="663"/>
    <w:bookmarkStart w:name="z840" w:id="664"/>
    <w:p>
      <w:pPr>
        <w:spacing w:after="0"/>
        <w:ind w:left="0"/>
        <w:jc w:val="both"/>
      </w:pPr>
      <w:r>
        <w:rPr>
          <w:rFonts w:ascii="Times New Roman"/>
          <w:b w:val="false"/>
          <w:i w:val="false"/>
          <w:color w:val="000000"/>
          <w:sz w:val="28"/>
        </w:rPr>
        <w:t>
      В случае положительного заключения земельной комиссии – направляет услугополучателю для подготовки землеустроительного проекта, в случае отрицательного заключения земельной комиссии – подготавливает мотивированный отказ в течение трех рабочих дней после истечения срока обжалования протокольного решения земельной комиссии в оказании государственной услуги и направляет услугополучателю.</w:t>
      </w:r>
    </w:p>
    <w:bookmarkEnd w:id="664"/>
    <w:bookmarkStart w:name="z841" w:id="665"/>
    <w:p>
      <w:pPr>
        <w:spacing w:after="0"/>
        <w:ind w:left="0"/>
        <w:jc w:val="both"/>
      </w:pPr>
      <w:r>
        <w:rPr>
          <w:rFonts w:ascii="Times New Roman"/>
          <w:b w:val="false"/>
          <w:i w:val="false"/>
          <w:color w:val="000000"/>
          <w:sz w:val="28"/>
        </w:rPr>
        <w:t>
      В случае принятия решения акимами поселка, села, сельских округов, заключение земельной комиссии направляется в канцелярию услугодателя.</w:t>
      </w:r>
    </w:p>
    <w:bookmarkEnd w:id="665"/>
    <w:bookmarkStart w:name="z842" w:id="666"/>
    <w:p>
      <w:pPr>
        <w:spacing w:after="0"/>
        <w:ind w:left="0"/>
        <w:jc w:val="both"/>
      </w:pPr>
      <w:r>
        <w:rPr>
          <w:rFonts w:ascii="Times New Roman"/>
          <w:b w:val="false"/>
          <w:i w:val="false"/>
          <w:color w:val="000000"/>
          <w:sz w:val="28"/>
        </w:rPr>
        <w:t>
      Второй этап: принятие решения о предоставлении права на земельный участок и заключение договора купли-продажи или временного (краткосрочного, долгосрочного) возмездного (безвозмездного) землепользования – в течение 3 (трех) рабочих дней со дня поступления утвержденного землеустроительного проекта:</w:t>
      </w:r>
    </w:p>
    <w:bookmarkEnd w:id="666"/>
    <w:bookmarkStart w:name="z843" w:id="667"/>
    <w:p>
      <w:pPr>
        <w:spacing w:after="0"/>
        <w:ind w:left="0"/>
        <w:jc w:val="both"/>
      </w:pPr>
      <w:r>
        <w:rPr>
          <w:rFonts w:ascii="Times New Roman"/>
          <w:b w:val="false"/>
          <w:i w:val="false"/>
          <w:color w:val="000000"/>
          <w:sz w:val="28"/>
        </w:rPr>
        <w:t>
      6) сотрудник уполномоченного органа по земельным отношениям в течение 2 (двух) рабочих дней со дня поступления утвержденного землеустроительного проекта и при отсутствии оснований для отказа в оказании государственной услуги обеспечивает подготовку и согласование проекта решения о предоставлении права на земельный участок и договора купли-продажи либо временного (краткосрочного, долгосрочного) возмездного (безвозмездного) землепользования;</w:t>
      </w:r>
    </w:p>
    <w:bookmarkEnd w:id="667"/>
    <w:bookmarkStart w:name="z844" w:id="668"/>
    <w:p>
      <w:pPr>
        <w:spacing w:after="0"/>
        <w:ind w:left="0"/>
        <w:jc w:val="both"/>
      </w:pPr>
      <w:r>
        <w:rPr>
          <w:rFonts w:ascii="Times New Roman"/>
          <w:b w:val="false"/>
          <w:i w:val="false"/>
          <w:color w:val="000000"/>
          <w:sz w:val="28"/>
        </w:rPr>
        <w:t>
      7) руководитель услугодателя в течение 1 (одного) рабочего дня подписывает решение о предоставлении права на земельный участок и договор купли-продажи либо временного (краткосрочного, долгосрочного) возмездного (безвозмездного) землепользования;</w:t>
      </w:r>
    </w:p>
    <w:bookmarkEnd w:id="668"/>
    <w:bookmarkStart w:name="z845" w:id="669"/>
    <w:p>
      <w:pPr>
        <w:spacing w:after="0"/>
        <w:ind w:left="0"/>
        <w:jc w:val="both"/>
      </w:pPr>
      <w:r>
        <w:rPr>
          <w:rFonts w:ascii="Times New Roman"/>
          <w:b w:val="false"/>
          <w:i w:val="false"/>
          <w:color w:val="000000"/>
          <w:sz w:val="28"/>
        </w:rPr>
        <w:t>
      8) сотрудник канцелярии услугодателя в течение 15 (пятнадцати) минут с момента подписания направляет результат государственной услуги через портал в личный кабинет услугополучателя в форме электронного документа, подписанного ЭЦП уполномоченного лица услугодателя.</w:t>
      </w:r>
    </w:p>
    <w:bookmarkEnd w:id="669"/>
    <w:bookmarkStart w:name="z846" w:id="670"/>
    <w:p>
      <w:pPr>
        <w:spacing w:after="0"/>
        <w:ind w:left="0"/>
        <w:jc w:val="both"/>
      </w:pPr>
      <w:r>
        <w:rPr>
          <w:rFonts w:ascii="Times New Roman"/>
          <w:b w:val="false"/>
          <w:i w:val="false"/>
          <w:color w:val="000000"/>
          <w:sz w:val="28"/>
        </w:rPr>
        <w:t>
      8. При наличии оснований для отказа в оказании государственной услуги, услугополучателю направляется уведомление о предварительном решении об отказе в оказании государственной услуги по форме согласно приложению 3 к настоящим Правилам, где указывается время и место (способ) проведения заслушивания для возможности выразить услугополучателю позицию по предварительному решению.</w:t>
      </w:r>
    </w:p>
    <w:bookmarkEnd w:id="670"/>
    <w:bookmarkStart w:name="z847" w:id="671"/>
    <w:p>
      <w:pPr>
        <w:spacing w:after="0"/>
        <w:ind w:left="0"/>
        <w:jc w:val="both"/>
      </w:pPr>
      <w:r>
        <w:rPr>
          <w:rFonts w:ascii="Times New Roman"/>
          <w:b w:val="false"/>
          <w:i w:val="false"/>
          <w:color w:val="000000"/>
          <w:sz w:val="28"/>
        </w:rPr>
        <w:t>
      Уведомление о заслушивании направляется не позднее чем за 3 (три) рабочих дня до завершения срока оказания государственной услуги. Заслушивание проводится не позднее 2 (двух) рабочих дней со дня уведомления.</w:t>
      </w:r>
    </w:p>
    <w:bookmarkEnd w:id="671"/>
    <w:bookmarkStart w:name="z848" w:id="672"/>
    <w:p>
      <w:pPr>
        <w:spacing w:after="0"/>
        <w:ind w:left="0"/>
        <w:jc w:val="both"/>
      </w:pPr>
      <w:r>
        <w:rPr>
          <w:rFonts w:ascii="Times New Roman"/>
          <w:b w:val="false"/>
          <w:i w:val="false"/>
          <w:color w:val="000000"/>
          <w:sz w:val="28"/>
        </w:rPr>
        <w:t>
      По результатам заслушивания услугодатель принимает решение о предоставлении права на земельный участок и заключение договора купли-продажи или временного (краткосрочного, долгосрочного) возмездного (безвозмездного) землепользования, либо решение о мотивированном отказе в оказании государственной услуги.</w:t>
      </w:r>
    </w:p>
    <w:bookmarkEnd w:id="672"/>
    <w:bookmarkStart w:name="z849" w:id="673"/>
    <w:p>
      <w:pPr>
        <w:spacing w:after="0"/>
        <w:ind w:left="0"/>
        <w:jc w:val="both"/>
      </w:pPr>
      <w:r>
        <w:rPr>
          <w:rFonts w:ascii="Times New Roman"/>
          <w:b w:val="false"/>
          <w:i w:val="false"/>
          <w:color w:val="000000"/>
          <w:sz w:val="28"/>
        </w:rPr>
        <w:t>
      Результат заслушивания направляется в "личный кабинет" услугополучателя в форме электронного документа, подписанного ЭЦП уполномоченного лица услугодателя, либо выдается через Государственную корпорацию.</w:t>
      </w:r>
    </w:p>
    <w:bookmarkEnd w:id="673"/>
    <w:bookmarkStart w:name="z850" w:id="674"/>
    <w:p>
      <w:pPr>
        <w:spacing w:after="0"/>
        <w:ind w:left="0"/>
        <w:jc w:val="both"/>
      </w:pPr>
      <w:r>
        <w:rPr>
          <w:rFonts w:ascii="Times New Roman"/>
          <w:b w:val="false"/>
          <w:i w:val="false"/>
          <w:color w:val="000000"/>
          <w:sz w:val="28"/>
        </w:rPr>
        <w:t>
      9. Услугодатель обеспечивает внесение данных в информационную систему мониторинга оказания государственных услуг о стадии оказания государственной услуги.</w:t>
      </w:r>
    </w:p>
    <w:bookmarkEnd w:id="674"/>
    <w:bookmarkStart w:name="z851" w:id="675"/>
    <w:p>
      <w:pPr>
        <w:spacing w:after="0"/>
        <w:ind w:left="0"/>
        <w:jc w:val="both"/>
      </w:pPr>
      <w:r>
        <w:rPr>
          <w:rFonts w:ascii="Times New Roman"/>
          <w:b w:val="false"/>
          <w:i w:val="false"/>
          <w:color w:val="000000"/>
          <w:sz w:val="28"/>
        </w:rPr>
        <w:t>
      Министерство сельского хозяйства Республики Казахстан в течение 3 (трех) рабочих дней с даты утверждения или изменения настоящих Правил направляет информацию о внесенных изменениях и (или) дополнениях в настоящие Правила оператору информационно-коммуникационной инфраструктуры "электронного правительства", услугодателю и в Единый контакт-центр.</w:t>
      </w:r>
    </w:p>
    <w:bookmarkEnd w:id="675"/>
    <w:bookmarkStart w:name="z852" w:id="676"/>
    <w:p>
      <w:pPr>
        <w:spacing w:after="0"/>
        <w:ind w:left="0"/>
        <w:jc w:val="both"/>
      </w:pPr>
      <w:r>
        <w:rPr>
          <w:rFonts w:ascii="Times New Roman"/>
          <w:b w:val="false"/>
          <w:i w:val="false"/>
          <w:color w:val="000000"/>
          <w:sz w:val="28"/>
        </w:rPr>
        <w:t>
      10. При сбое информационной системы, услугодатель незамедлительно уведомляет работника структурного подразделения услугодателя, ответственного за информационно-коммуникационную инфраструктуру.</w:t>
      </w:r>
    </w:p>
    <w:bookmarkEnd w:id="676"/>
    <w:bookmarkStart w:name="z853" w:id="677"/>
    <w:p>
      <w:pPr>
        <w:spacing w:after="0"/>
        <w:ind w:left="0"/>
        <w:jc w:val="both"/>
      </w:pPr>
      <w:r>
        <w:rPr>
          <w:rFonts w:ascii="Times New Roman"/>
          <w:b w:val="false"/>
          <w:i w:val="false"/>
          <w:color w:val="000000"/>
          <w:sz w:val="28"/>
        </w:rPr>
        <w:t>
      Ответственный работник за информационно-коммуникационную инфраструктуру составляет протокол о технической проблеме и подписывает его услугодателем.</w:t>
      </w:r>
    </w:p>
    <w:bookmarkEnd w:id="677"/>
    <w:bookmarkStart w:name="z854" w:id="678"/>
    <w:p>
      <w:pPr>
        <w:spacing w:after="0"/>
        <w:ind w:left="0"/>
        <w:jc w:val="both"/>
      </w:pPr>
      <w:r>
        <w:rPr>
          <w:rFonts w:ascii="Times New Roman"/>
          <w:b w:val="false"/>
          <w:i w:val="false"/>
          <w:color w:val="000000"/>
          <w:sz w:val="28"/>
        </w:rPr>
        <w:t>
      11. Услугодатель отказывает в оказании государственной услуги по основаниям, указанным в пункте 9 Перечня.</w:t>
      </w:r>
    </w:p>
    <w:bookmarkEnd w:id="678"/>
    <w:bookmarkStart w:name="z855" w:id="679"/>
    <w:p>
      <w:pPr>
        <w:spacing w:after="0"/>
        <w:ind w:left="0"/>
        <w:jc w:val="left"/>
      </w:pPr>
      <w:r>
        <w:rPr>
          <w:rFonts w:ascii="Times New Roman"/>
          <w:b/>
          <w:i w:val="false"/>
          <w:color w:val="000000"/>
        </w:rPr>
        <w:t xml:space="preserve"> Глава 3. Порядок обжалования решений, действий (бездействия) услугодателей и (или) их должностных лиц по вопросам оказания государственных услуг</w:t>
      </w:r>
    </w:p>
    <w:bookmarkEnd w:id="679"/>
    <w:bookmarkStart w:name="z856" w:id="680"/>
    <w:p>
      <w:pPr>
        <w:spacing w:after="0"/>
        <w:ind w:left="0"/>
        <w:jc w:val="both"/>
      </w:pPr>
      <w:r>
        <w:rPr>
          <w:rFonts w:ascii="Times New Roman"/>
          <w:b w:val="false"/>
          <w:i w:val="false"/>
          <w:color w:val="000000"/>
          <w:sz w:val="28"/>
        </w:rPr>
        <w:t>
      12. Жалоба на решение, действие (бездействие) услугодателя по вопросам оказания государственных услуг подается на имя руководителя услугодателя, в уполномоченный орган по оценке и контролю за качеством оказания государственных услуг.</w:t>
      </w:r>
    </w:p>
    <w:bookmarkEnd w:id="680"/>
    <w:bookmarkStart w:name="z857" w:id="681"/>
    <w:p>
      <w:pPr>
        <w:spacing w:after="0"/>
        <w:ind w:left="0"/>
        <w:jc w:val="both"/>
      </w:pPr>
      <w:r>
        <w:rPr>
          <w:rFonts w:ascii="Times New Roman"/>
          <w:b w:val="false"/>
          <w:i w:val="false"/>
          <w:color w:val="000000"/>
          <w:sz w:val="28"/>
        </w:rPr>
        <w:t xml:space="preserve">
      В случае поступления жалобы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91 Административного процедурно-процессуального кодекса Республики Казахстан (далее – АППК РК) услугодатель направляет ее в орган, рассматривающий жалобу в течение 3 (трех) рабочих дней со дня поступления. Жалоба услугодателем не направляется в орган, рассматривающий жалобу, в случае принятия благоприятного акта, совершения административного действия, полностью удовлетворяющие требования, указанные в жалобе.</w:t>
      </w:r>
    </w:p>
    <w:bookmarkEnd w:id="681"/>
    <w:bookmarkStart w:name="z858" w:id="682"/>
    <w:p>
      <w:pPr>
        <w:spacing w:after="0"/>
        <w:ind w:left="0"/>
        <w:jc w:val="both"/>
      </w:pPr>
      <w:r>
        <w:rPr>
          <w:rFonts w:ascii="Times New Roman"/>
          <w:b w:val="false"/>
          <w:i w:val="false"/>
          <w:color w:val="000000"/>
          <w:sz w:val="28"/>
        </w:rPr>
        <w:t xml:space="preserve">
      13. Жалоба услугополучателя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25 Закона подлежит рассмотрению:</w:t>
      </w:r>
    </w:p>
    <w:bookmarkEnd w:id="682"/>
    <w:bookmarkStart w:name="z859" w:id="683"/>
    <w:p>
      <w:pPr>
        <w:spacing w:after="0"/>
        <w:ind w:left="0"/>
        <w:jc w:val="both"/>
      </w:pPr>
      <w:r>
        <w:rPr>
          <w:rFonts w:ascii="Times New Roman"/>
          <w:b w:val="false"/>
          <w:i w:val="false"/>
          <w:color w:val="000000"/>
          <w:sz w:val="28"/>
        </w:rPr>
        <w:t>
      услугодателем – в течение 5 (пяти) рабочих дней со дня ее регистрации;</w:t>
      </w:r>
    </w:p>
    <w:bookmarkEnd w:id="683"/>
    <w:bookmarkStart w:name="z860" w:id="684"/>
    <w:p>
      <w:pPr>
        <w:spacing w:after="0"/>
        <w:ind w:left="0"/>
        <w:jc w:val="both"/>
      </w:pPr>
      <w:r>
        <w:rPr>
          <w:rFonts w:ascii="Times New Roman"/>
          <w:b w:val="false"/>
          <w:i w:val="false"/>
          <w:color w:val="000000"/>
          <w:sz w:val="28"/>
        </w:rPr>
        <w:t>
      уполномоченным органом по оценке и контролю за качеством оказания государственных услуг – в течение 15 (пятнадцати) рабочих дней со дня ее регистрации.</w:t>
      </w:r>
    </w:p>
    <w:bookmarkEnd w:id="684"/>
    <w:bookmarkStart w:name="z861" w:id="685"/>
    <w:p>
      <w:pPr>
        <w:spacing w:after="0"/>
        <w:ind w:left="0"/>
        <w:jc w:val="both"/>
      </w:pPr>
      <w:r>
        <w:rPr>
          <w:rFonts w:ascii="Times New Roman"/>
          <w:b w:val="false"/>
          <w:i w:val="false"/>
          <w:color w:val="000000"/>
          <w:sz w:val="28"/>
        </w:rPr>
        <w:t xml:space="preserve">
      Срок рассмотрения жалобы услугодателем, уполномоченным органом по оценке и контролю за качеством оказания государственных услуг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25 Закона продлевается не более чем на 10 (десять) рабочих дней в случаях необходимости:</w:t>
      </w:r>
    </w:p>
    <w:bookmarkEnd w:id="685"/>
    <w:bookmarkStart w:name="z862" w:id="686"/>
    <w:p>
      <w:pPr>
        <w:spacing w:after="0"/>
        <w:ind w:left="0"/>
        <w:jc w:val="both"/>
      </w:pPr>
      <w:r>
        <w:rPr>
          <w:rFonts w:ascii="Times New Roman"/>
          <w:b w:val="false"/>
          <w:i w:val="false"/>
          <w:color w:val="000000"/>
          <w:sz w:val="28"/>
        </w:rPr>
        <w:t>
      1) проведения дополнительного изучения или проверки по жалобе либо проверки с выездом на место;</w:t>
      </w:r>
    </w:p>
    <w:bookmarkEnd w:id="686"/>
    <w:bookmarkStart w:name="z863" w:id="687"/>
    <w:p>
      <w:pPr>
        <w:spacing w:after="0"/>
        <w:ind w:left="0"/>
        <w:jc w:val="both"/>
      </w:pPr>
      <w:r>
        <w:rPr>
          <w:rFonts w:ascii="Times New Roman"/>
          <w:b w:val="false"/>
          <w:i w:val="false"/>
          <w:color w:val="000000"/>
          <w:sz w:val="28"/>
        </w:rPr>
        <w:t>
      2) получения дополнительной информации.</w:t>
      </w:r>
    </w:p>
    <w:bookmarkEnd w:id="687"/>
    <w:bookmarkStart w:name="z864" w:id="688"/>
    <w:p>
      <w:pPr>
        <w:spacing w:after="0"/>
        <w:ind w:left="0"/>
        <w:jc w:val="both"/>
      </w:pPr>
      <w:r>
        <w:rPr>
          <w:rFonts w:ascii="Times New Roman"/>
          <w:b w:val="false"/>
          <w:i w:val="false"/>
          <w:color w:val="000000"/>
          <w:sz w:val="28"/>
        </w:rPr>
        <w:t>
      В случае продления срока рассмотрения жалобы должностное лицо, наделенное полномочиями по рассмотрению жалоб, в течение 3 (трех) рабочих дней с момента продления срока рассмотрения жалобы сообщает в письменной форме (при подаче жалобы на бумажном носителе) или электронной форме (при подаче жалобы в электронном виде) услугополучателю, подавшему жалобу, о продлении срока рассмотрения жалобы с указанием причины продления.</w:t>
      </w:r>
    </w:p>
    <w:bookmarkEnd w:id="688"/>
    <w:bookmarkStart w:name="z865" w:id="689"/>
    <w:p>
      <w:pPr>
        <w:spacing w:after="0"/>
        <w:ind w:left="0"/>
        <w:jc w:val="both"/>
      </w:pPr>
      <w:r>
        <w:rPr>
          <w:rFonts w:ascii="Times New Roman"/>
          <w:b w:val="false"/>
          <w:i w:val="false"/>
          <w:color w:val="000000"/>
          <w:sz w:val="28"/>
        </w:rPr>
        <w:t xml:space="preserve">
      14. Если иное не предусмотрено законом, обращение в суд допускается после обжалования в досудебном порядке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91 АППК РК.</w:t>
      </w:r>
    </w:p>
    <w:bookmarkEnd w:id="68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 </w:t>
            </w:r>
            <w:r>
              <w:br/>
            </w:r>
            <w:r>
              <w:rPr>
                <w:rFonts w:ascii="Times New Roman"/>
                <w:b w:val="false"/>
                <w:i w:val="false"/>
                <w:color w:val="000000"/>
                <w:sz w:val="20"/>
              </w:rPr>
              <w:t>к Правилам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"Приобретение прав на</w:t>
            </w:r>
            <w:r>
              <w:br/>
            </w:r>
            <w:r>
              <w:rPr>
                <w:rFonts w:ascii="Times New Roman"/>
                <w:b w:val="false"/>
                <w:i w:val="false"/>
                <w:color w:val="000000"/>
                <w:sz w:val="20"/>
              </w:rPr>
              <w:t>земельные участки, которые</w:t>
            </w:r>
            <w:r>
              <w:br/>
            </w:r>
            <w:r>
              <w:rPr>
                <w:rFonts w:ascii="Times New Roman"/>
                <w:b w:val="false"/>
                <w:i w:val="false"/>
                <w:color w:val="000000"/>
                <w:sz w:val="20"/>
              </w:rPr>
              <w:t>находятся в государственной</w:t>
            </w:r>
            <w:r>
              <w:br/>
            </w:r>
            <w:r>
              <w:rPr>
                <w:rFonts w:ascii="Times New Roman"/>
                <w:b w:val="false"/>
                <w:i w:val="false"/>
                <w:color w:val="000000"/>
                <w:sz w:val="20"/>
              </w:rPr>
              <w:t>собственности, не требующее</w:t>
            </w:r>
            <w:r>
              <w:br/>
            </w:r>
            <w:r>
              <w:rPr>
                <w:rFonts w:ascii="Times New Roman"/>
                <w:b w:val="false"/>
                <w:i w:val="false"/>
                <w:color w:val="000000"/>
                <w:sz w:val="20"/>
              </w:rPr>
              <w:t>проведения торгов (аукционов)"</w:t>
            </w:r>
          </w:p>
        </w:tc>
      </w:tr>
    </w:tbl>
    <w:bookmarkStart w:name="z867" w:id="690"/>
    <w:p>
      <w:pPr>
        <w:spacing w:after="0"/>
        <w:ind w:left="0"/>
        <w:jc w:val="left"/>
      </w:pPr>
      <w:r>
        <w:rPr>
          <w:rFonts w:ascii="Times New Roman"/>
          <w:b/>
          <w:i w:val="false"/>
          <w:color w:val="000000"/>
        </w:rPr>
        <w:t xml:space="preserve"> Перечень основных требований к оказанию государственной услуги "Приобретение прав на земельные участки, которые находятся в государственной собственности, не требующее проведения торгов (аукционов)"</w:t>
      </w:r>
    </w:p>
    <w:bookmarkEnd w:id="6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услугодателя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Местные исполнительные органы областей, городов областного значения (на территории, переданной в его административное подчинение), районов и акимом поселка, села, сельского округа (далее – услугодатель).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Способы предоставления государственной услуги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Через веб-портал "электронного правительства" (далее – портал) и Государственную корпорацию "Правительство для граждан.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8" w:id="691"/>
          <w:p>
            <w:pPr>
              <w:spacing w:after="20"/>
              <w:ind w:left="20"/>
              <w:jc w:val="both"/>
            </w:pPr>
            <w:r>
              <w:rPr>
                <w:rFonts w:ascii="Times New Roman"/>
                <w:b w:val="false"/>
                <w:i w:val="false"/>
                <w:color w:val="000000"/>
                <w:sz w:val="20"/>
              </w:rPr>
              <w:t>
Первый этап: определение возможности использования испрашиваемого земельного участка по заявленному целевому назначению в соответствии с территориальным зонированием, предварительный выбор земельного участка, подготовка заключения земельной комиссией – в течение 12 (двенадцати) рабочих дней.</w:t>
            </w:r>
          </w:p>
          <w:bookmarkEnd w:id="691"/>
          <w:p>
            <w:pPr>
              <w:spacing w:after="20"/>
              <w:ind w:left="20"/>
              <w:jc w:val="both"/>
            </w:pPr>
            <w:r>
              <w:rPr>
                <w:rFonts w:ascii="Times New Roman"/>
                <w:b w:val="false"/>
                <w:i w:val="false"/>
                <w:color w:val="000000"/>
                <w:sz w:val="20"/>
              </w:rPr>
              <w:t>
Второй этап: принятие решения о предоставлении права на земельный участок и заключение договора купли-продажи или временного (краткосрочного, долгосрочного) возмездного (безвозмездного) землепользования – в течение 3 (трех) рабочих дней со дня поступления утвержденного землеустроительного проекта.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Электронная (частично автоматизированная)/бумажная.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услугодателя о предоставлении права на земельный участок и заключение договора купли-продажи либо временного (краткосрочного, долгосрочного) возмездного (безвозмездного) землепользования либо мотивированный отказ в оказании государственной услуги.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 услугодателя и объектов информации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9" w:id="692"/>
          <w:p>
            <w:pPr>
              <w:spacing w:after="20"/>
              <w:ind w:left="20"/>
              <w:jc w:val="both"/>
            </w:pPr>
            <w:r>
              <w:rPr>
                <w:rFonts w:ascii="Times New Roman"/>
                <w:b w:val="false"/>
                <w:i w:val="false"/>
                <w:color w:val="000000"/>
                <w:sz w:val="20"/>
              </w:rPr>
              <w:t>
1) Государственная корпорация "Правительство для граждан" – в соответствии с графиком работы центров обслуживания населения, за исключением воскресенья и праздничных дней согласно трудовому законодательству Республики Казахстан;</w:t>
            </w:r>
          </w:p>
          <w:bookmarkEnd w:id="692"/>
          <w:p>
            <w:pPr>
              <w:spacing w:after="20"/>
              <w:ind w:left="20"/>
              <w:jc w:val="both"/>
            </w:pPr>
            <w:r>
              <w:rPr>
                <w:rFonts w:ascii="Times New Roman"/>
                <w:b w:val="false"/>
                <w:i w:val="false"/>
                <w:color w:val="000000"/>
                <w:sz w:val="20"/>
              </w:rPr>
              <w:t>
</w:t>
            </w:r>
            <w:r>
              <w:rPr>
                <w:rFonts w:ascii="Times New Roman"/>
                <w:b w:val="false"/>
                <w:i w:val="false"/>
                <w:color w:val="000000"/>
                <w:sz w:val="20"/>
              </w:rPr>
              <w:t>2) портал –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прием заявления и выдача результата оказания государственной услуги осуществляются следующим рабочим днем).</w:t>
            </w:r>
          </w:p>
          <w:p>
            <w:pPr>
              <w:spacing w:after="20"/>
              <w:ind w:left="20"/>
              <w:jc w:val="both"/>
            </w:pPr>
            <w:r>
              <w:rPr>
                <w:rFonts w:ascii="Times New Roman"/>
                <w:b w:val="false"/>
                <w:i w:val="false"/>
                <w:color w:val="000000"/>
                <w:sz w:val="20"/>
              </w:rPr>
              <w:t>
</w:t>
            </w:r>
            <w:r>
              <w:rPr>
                <w:rFonts w:ascii="Times New Roman"/>
                <w:b w:val="false"/>
                <w:i w:val="false"/>
                <w:color w:val="000000"/>
                <w:sz w:val="20"/>
              </w:rPr>
              <w:t>Адреса мест оказания государственной услуги размещены на:</w:t>
            </w:r>
          </w:p>
          <w:p>
            <w:pPr>
              <w:spacing w:after="20"/>
              <w:ind w:left="20"/>
              <w:jc w:val="both"/>
            </w:pPr>
            <w:r>
              <w:rPr>
                <w:rFonts w:ascii="Times New Roman"/>
                <w:b w:val="false"/>
                <w:i w:val="false"/>
                <w:color w:val="000000"/>
                <w:sz w:val="20"/>
              </w:rPr>
              <w:t>
</w:t>
            </w:r>
            <w:r>
              <w:rPr>
                <w:rFonts w:ascii="Times New Roman"/>
                <w:b w:val="false"/>
                <w:i w:val="false"/>
                <w:color w:val="000000"/>
                <w:sz w:val="20"/>
              </w:rPr>
              <w:t>1) интернет-ресурсе Министерства сельского хозяйства Республики Казахстан: www.gov.kz;</w:t>
            </w:r>
          </w:p>
          <w:p>
            <w:pPr>
              <w:spacing w:after="20"/>
              <w:ind w:left="20"/>
              <w:jc w:val="both"/>
            </w:pPr>
            <w:r>
              <w:rPr>
                <w:rFonts w:ascii="Times New Roman"/>
                <w:b w:val="false"/>
                <w:i w:val="false"/>
                <w:color w:val="000000"/>
                <w:sz w:val="20"/>
              </w:rPr>
              <w:t>
</w:t>
            </w:r>
            <w:r>
              <w:rPr>
                <w:rFonts w:ascii="Times New Roman"/>
                <w:b w:val="false"/>
                <w:i w:val="false"/>
                <w:color w:val="000000"/>
                <w:sz w:val="20"/>
              </w:rPr>
              <w:t>2) интернет-ресурсе услугодателя: www.gov4c.kz;</w:t>
            </w:r>
          </w:p>
          <w:p>
            <w:pPr>
              <w:spacing w:after="20"/>
              <w:ind w:left="20"/>
              <w:jc w:val="both"/>
            </w:pPr>
            <w:r>
              <w:rPr>
                <w:rFonts w:ascii="Times New Roman"/>
                <w:b w:val="false"/>
                <w:i w:val="false"/>
                <w:color w:val="000000"/>
                <w:sz w:val="20"/>
              </w:rPr>
              <w:t>
3) на портале.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и сведений, истребуемых у услугополучателя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4" w:id="693"/>
          <w:p>
            <w:pPr>
              <w:spacing w:after="20"/>
              <w:ind w:left="20"/>
              <w:jc w:val="both"/>
            </w:pPr>
            <w:r>
              <w:rPr>
                <w:rFonts w:ascii="Times New Roman"/>
                <w:b w:val="false"/>
                <w:i w:val="false"/>
                <w:color w:val="000000"/>
                <w:sz w:val="20"/>
              </w:rPr>
              <w:t>
первый этап:</w:t>
            </w:r>
          </w:p>
          <w:bookmarkEnd w:id="69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в случае изменения целевого назначения земельного участка, расположенного на приаэродромной территории: разрешение на осуществление деятельности, которая может представлять угрозу безопасности полетов воздушных судов, выдаваемое в соответствии с </w:t>
            </w:r>
            <w:r>
              <w:rPr>
                <w:rFonts w:ascii="Times New Roman"/>
                <w:b w:val="false"/>
                <w:i w:val="false"/>
                <w:color w:val="000000"/>
                <w:sz w:val="20"/>
              </w:rPr>
              <w:t>Правилами</w:t>
            </w:r>
            <w:r>
              <w:rPr>
                <w:rFonts w:ascii="Times New Roman"/>
                <w:b w:val="false"/>
                <w:i w:val="false"/>
                <w:color w:val="000000"/>
                <w:sz w:val="20"/>
              </w:rPr>
              <w:t xml:space="preserve"> выдачи разрешений на осуществление деятельности, которая может представлять угрозу безопасности полетов воздушных судов, утвержденными постановлением Правительства Республики Казахстан от 12 мая 2011 года № 504;</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 Для реализации инвестиционных проектов в соответствии со </w:t>
            </w:r>
            <w:r>
              <w:rPr>
                <w:rFonts w:ascii="Times New Roman"/>
                <w:b w:val="false"/>
                <w:i w:val="false"/>
                <w:color w:val="000000"/>
                <w:sz w:val="20"/>
              </w:rPr>
              <w:t>статьей 284</w:t>
            </w:r>
            <w:r>
              <w:rPr>
                <w:rFonts w:ascii="Times New Roman"/>
                <w:b w:val="false"/>
                <w:i w:val="false"/>
                <w:color w:val="000000"/>
                <w:sz w:val="20"/>
              </w:rPr>
              <w:t xml:space="preserve"> Предпринимательского кодекса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 заявление на приобретение прав на земельные участки, которые находятся в государственной собственности, не требующее проведения торгов (аукционов) по форме согласно приложению 2 к Правилам оказания государственной услуги "Приобретение прав на земельные участки, которые находятся в государственной собственности, не требующее проведения торгов (аукционов)" (далее – Правила); </w:t>
            </w:r>
          </w:p>
          <w:p>
            <w:pPr>
              <w:spacing w:after="20"/>
              <w:ind w:left="20"/>
              <w:jc w:val="both"/>
            </w:pPr>
            <w:r>
              <w:rPr>
                <w:rFonts w:ascii="Times New Roman"/>
                <w:b w:val="false"/>
                <w:i w:val="false"/>
                <w:color w:val="000000"/>
                <w:sz w:val="20"/>
              </w:rPr>
              <w:t>
</w:t>
            </w:r>
            <w:r>
              <w:rPr>
                <w:rFonts w:ascii="Times New Roman"/>
                <w:b w:val="false"/>
                <w:i w:val="false"/>
                <w:color w:val="000000"/>
                <w:sz w:val="20"/>
              </w:rPr>
              <w:t>2) схема (план) испрашиваемого земельного участка;</w:t>
            </w:r>
          </w:p>
          <w:p>
            <w:pPr>
              <w:spacing w:after="20"/>
              <w:ind w:left="20"/>
              <w:jc w:val="both"/>
            </w:pPr>
            <w:r>
              <w:rPr>
                <w:rFonts w:ascii="Times New Roman"/>
                <w:b w:val="false"/>
                <w:i w:val="false"/>
                <w:color w:val="000000"/>
                <w:sz w:val="20"/>
              </w:rPr>
              <w:t>
</w:t>
            </w:r>
            <w:r>
              <w:rPr>
                <w:rFonts w:ascii="Times New Roman"/>
                <w:b w:val="false"/>
                <w:i w:val="false"/>
                <w:color w:val="000000"/>
                <w:sz w:val="20"/>
              </w:rPr>
              <w:t>3) решение об определении инвестиционного проекта для предоставления земельных участков из государственной собственности.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2. для эксплуатации и содержания зданий (строений, сооружений), принадлежащих им на праве собственности и (или) иных вещных прав, в том числе для расширения и реконструкции зданий (строений, сооружений) на прилегающей территории в соответствии с архитектурно-градостроительной и (или) строительной документацией, утвержденной в порядке, установленном законодательством Республики Казахстан об архитектурной, градостроительной и строительной деятельности: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1) заявление на приобретение прав на земельные участки, которые находятся в государственной собственности, не требующее проведения торгов (аукционов) по форме согласно приложению 2 к Правилам;</w:t>
            </w:r>
          </w:p>
          <w:p>
            <w:pPr>
              <w:spacing w:after="20"/>
              <w:ind w:left="20"/>
              <w:jc w:val="both"/>
            </w:pPr>
            <w:r>
              <w:rPr>
                <w:rFonts w:ascii="Times New Roman"/>
                <w:b w:val="false"/>
                <w:i w:val="false"/>
                <w:color w:val="000000"/>
                <w:sz w:val="20"/>
              </w:rPr>
              <w:t>
</w:t>
            </w:r>
            <w:r>
              <w:rPr>
                <w:rFonts w:ascii="Times New Roman"/>
                <w:b w:val="false"/>
                <w:i w:val="false"/>
                <w:color w:val="000000"/>
                <w:sz w:val="20"/>
              </w:rPr>
              <w:t>2) схема (план) испрашиваемого земельного участка;</w:t>
            </w:r>
          </w:p>
          <w:p>
            <w:pPr>
              <w:spacing w:after="20"/>
              <w:ind w:left="20"/>
              <w:jc w:val="both"/>
            </w:pPr>
            <w:r>
              <w:rPr>
                <w:rFonts w:ascii="Times New Roman"/>
                <w:b w:val="false"/>
                <w:i w:val="false"/>
                <w:color w:val="000000"/>
                <w:sz w:val="20"/>
              </w:rPr>
              <w:t>
</w:t>
            </w:r>
            <w:r>
              <w:rPr>
                <w:rFonts w:ascii="Times New Roman"/>
                <w:b w:val="false"/>
                <w:i w:val="false"/>
                <w:color w:val="000000"/>
                <w:sz w:val="20"/>
              </w:rPr>
              <w:t>3) положительное заключение структурного подразделения местного исполнительного органа, осуществляющего функции в сфере архитектуры и градостроительства;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 Для строительства зданий (строений, сооружений) и их инженерно-коммуникационных сетей на территории, где ранее ими проведены изыскательские работы для целей строительства в соответствии со </w:t>
            </w:r>
            <w:r>
              <w:rPr>
                <w:rFonts w:ascii="Times New Roman"/>
                <w:b w:val="false"/>
                <w:i w:val="false"/>
                <w:color w:val="000000"/>
                <w:sz w:val="20"/>
              </w:rPr>
              <w:t>статьей 71</w:t>
            </w:r>
            <w:r>
              <w:rPr>
                <w:rFonts w:ascii="Times New Roman"/>
                <w:b w:val="false"/>
                <w:i w:val="false"/>
                <w:color w:val="000000"/>
                <w:sz w:val="20"/>
              </w:rPr>
              <w:t xml:space="preserve"> Земельного кодекса Республики Казахстан (далее – Кодекс), при условии, если ими выкуплены права на земельные участки, которые ранее принадлежали третьим лицам, в пределах планируемой застройки в соответствии с проектом детальной планировки:</w:t>
            </w:r>
          </w:p>
          <w:p>
            <w:pPr>
              <w:spacing w:after="20"/>
              <w:ind w:left="20"/>
              <w:jc w:val="both"/>
            </w:pPr>
            <w:r>
              <w:rPr>
                <w:rFonts w:ascii="Times New Roman"/>
                <w:b w:val="false"/>
                <w:i w:val="false"/>
                <w:color w:val="000000"/>
                <w:sz w:val="20"/>
              </w:rPr>
              <w:t>
</w:t>
            </w:r>
            <w:r>
              <w:rPr>
                <w:rFonts w:ascii="Times New Roman"/>
                <w:b w:val="false"/>
                <w:i w:val="false"/>
                <w:color w:val="000000"/>
                <w:sz w:val="20"/>
              </w:rPr>
              <w:t>1) заявление на приобретение прав на земельные участки, которые находятся в государственной собственности, не требующее проведения торгов (аукционов) по форме согласно приложению 2 к Правилам;</w:t>
            </w:r>
          </w:p>
          <w:p>
            <w:pPr>
              <w:spacing w:after="20"/>
              <w:ind w:left="20"/>
              <w:jc w:val="both"/>
            </w:pPr>
            <w:r>
              <w:rPr>
                <w:rFonts w:ascii="Times New Roman"/>
                <w:b w:val="false"/>
                <w:i w:val="false"/>
                <w:color w:val="000000"/>
                <w:sz w:val="20"/>
              </w:rPr>
              <w:t>
</w:t>
            </w:r>
            <w:r>
              <w:rPr>
                <w:rFonts w:ascii="Times New Roman"/>
                <w:b w:val="false"/>
                <w:i w:val="false"/>
                <w:color w:val="000000"/>
                <w:sz w:val="20"/>
              </w:rPr>
              <w:t>2) схема (план) испрашиваемого земельного участка;</w:t>
            </w:r>
          </w:p>
          <w:p>
            <w:pPr>
              <w:spacing w:after="20"/>
              <w:ind w:left="20"/>
              <w:jc w:val="both"/>
            </w:pPr>
            <w:r>
              <w:rPr>
                <w:rFonts w:ascii="Times New Roman"/>
                <w:b w:val="false"/>
                <w:i w:val="false"/>
                <w:color w:val="000000"/>
                <w:sz w:val="20"/>
              </w:rPr>
              <w:t>
</w:t>
            </w:r>
            <w:r>
              <w:rPr>
                <w:rFonts w:ascii="Times New Roman"/>
                <w:b w:val="false"/>
                <w:i w:val="false"/>
                <w:color w:val="000000"/>
                <w:sz w:val="20"/>
              </w:rPr>
              <w:t>3) разрешение на проведение изыскательских работ;</w:t>
            </w:r>
          </w:p>
          <w:p>
            <w:pPr>
              <w:spacing w:after="20"/>
              <w:ind w:left="20"/>
              <w:jc w:val="both"/>
            </w:pPr>
            <w:r>
              <w:rPr>
                <w:rFonts w:ascii="Times New Roman"/>
                <w:b w:val="false"/>
                <w:i w:val="false"/>
                <w:color w:val="000000"/>
                <w:sz w:val="20"/>
              </w:rPr>
              <w:t>
</w:t>
            </w:r>
            <w:r>
              <w:rPr>
                <w:rFonts w:ascii="Times New Roman"/>
                <w:b w:val="false"/>
                <w:i w:val="false"/>
                <w:color w:val="000000"/>
                <w:sz w:val="20"/>
              </w:rPr>
              <w:t>4. Для строительства инженерно-коммуникационных сетей и систем к земельным участкам, принадлежащим им на праве собственности и землепользования, согласно схемам трасс, выдаваемым органами архитектуры и градостроительства вместе с техническими условиями на подключение к инженерным сетям и архитектурно-планировочным заданием в порядке, установленном законодательством Республики Казахстан об архитектурной, градостроительной и строительной деятельности: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1) заявление на приобретение прав на земельные участки, которые находятся в государственной собственности, не требующее проведения торгов (аукционов) по форме согласно приложению 2 к Правилам;</w:t>
            </w:r>
          </w:p>
          <w:p>
            <w:pPr>
              <w:spacing w:after="20"/>
              <w:ind w:left="20"/>
              <w:jc w:val="both"/>
            </w:pPr>
            <w:r>
              <w:rPr>
                <w:rFonts w:ascii="Times New Roman"/>
                <w:b w:val="false"/>
                <w:i w:val="false"/>
                <w:color w:val="000000"/>
                <w:sz w:val="20"/>
              </w:rPr>
              <w:t>
</w:t>
            </w:r>
            <w:r>
              <w:rPr>
                <w:rFonts w:ascii="Times New Roman"/>
                <w:b w:val="false"/>
                <w:i w:val="false"/>
                <w:color w:val="000000"/>
                <w:sz w:val="20"/>
              </w:rPr>
              <w:t>2) схема (план) испрашиваемого земельного участка;</w:t>
            </w:r>
          </w:p>
          <w:p>
            <w:pPr>
              <w:spacing w:after="20"/>
              <w:ind w:left="20"/>
              <w:jc w:val="both"/>
            </w:pPr>
            <w:r>
              <w:rPr>
                <w:rFonts w:ascii="Times New Roman"/>
                <w:b w:val="false"/>
                <w:i w:val="false"/>
                <w:color w:val="000000"/>
                <w:sz w:val="20"/>
              </w:rPr>
              <w:t>
</w:t>
            </w:r>
            <w:r>
              <w:rPr>
                <w:rFonts w:ascii="Times New Roman"/>
                <w:b w:val="false"/>
                <w:i w:val="false"/>
                <w:color w:val="000000"/>
                <w:sz w:val="20"/>
              </w:rPr>
              <w:t>3) архитектурно-планировочное задание с техническими условиями;</w:t>
            </w:r>
          </w:p>
          <w:p>
            <w:pPr>
              <w:spacing w:after="20"/>
              <w:ind w:left="20"/>
              <w:jc w:val="both"/>
            </w:pPr>
            <w:r>
              <w:rPr>
                <w:rFonts w:ascii="Times New Roman"/>
                <w:b w:val="false"/>
                <w:i w:val="false"/>
                <w:color w:val="000000"/>
                <w:sz w:val="20"/>
              </w:rPr>
              <w:t>
</w:t>
            </w:r>
            <w:r>
              <w:rPr>
                <w:rFonts w:ascii="Times New Roman"/>
                <w:b w:val="false"/>
                <w:i w:val="false"/>
                <w:color w:val="000000"/>
                <w:sz w:val="20"/>
              </w:rPr>
              <w:t>5. Участникам кондоминиума для эксплуатации и содержания объекта кондоминиума:</w:t>
            </w:r>
          </w:p>
          <w:p>
            <w:pPr>
              <w:spacing w:after="20"/>
              <w:ind w:left="20"/>
              <w:jc w:val="both"/>
            </w:pPr>
            <w:r>
              <w:rPr>
                <w:rFonts w:ascii="Times New Roman"/>
                <w:b w:val="false"/>
                <w:i w:val="false"/>
                <w:color w:val="000000"/>
                <w:sz w:val="20"/>
              </w:rPr>
              <w:t>
</w:t>
            </w:r>
            <w:r>
              <w:rPr>
                <w:rFonts w:ascii="Times New Roman"/>
                <w:b w:val="false"/>
                <w:i w:val="false"/>
                <w:color w:val="000000"/>
                <w:sz w:val="20"/>
              </w:rPr>
              <w:t>1) заявление на приобретение прав на земельные участки, которые находятся в государственной собственности, не требующее проведения торгов (аукционов) по форме согласно приложению 2 к Правилам;</w:t>
            </w:r>
          </w:p>
          <w:p>
            <w:pPr>
              <w:spacing w:after="20"/>
              <w:ind w:left="20"/>
              <w:jc w:val="both"/>
            </w:pPr>
            <w:r>
              <w:rPr>
                <w:rFonts w:ascii="Times New Roman"/>
                <w:b w:val="false"/>
                <w:i w:val="false"/>
                <w:color w:val="000000"/>
                <w:sz w:val="20"/>
              </w:rPr>
              <w:t>
</w:t>
            </w:r>
            <w:r>
              <w:rPr>
                <w:rFonts w:ascii="Times New Roman"/>
                <w:b w:val="false"/>
                <w:i w:val="false"/>
                <w:color w:val="000000"/>
                <w:sz w:val="20"/>
              </w:rPr>
              <w:t>2) схема (план) испрашиваемого земельного участка;</w:t>
            </w:r>
          </w:p>
          <w:p>
            <w:pPr>
              <w:spacing w:after="20"/>
              <w:ind w:left="20"/>
              <w:jc w:val="both"/>
            </w:pPr>
            <w:r>
              <w:rPr>
                <w:rFonts w:ascii="Times New Roman"/>
                <w:b w:val="false"/>
                <w:i w:val="false"/>
                <w:color w:val="000000"/>
                <w:sz w:val="20"/>
              </w:rPr>
              <w:t>
</w:t>
            </w:r>
            <w:r>
              <w:rPr>
                <w:rFonts w:ascii="Times New Roman"/>
                <w:b w:val="false"/>
                <w:i w:val="false"/>
                <w:color w:val="000000"/>
                <w:sz w:val="20"/>
              </w:rPr>
              <w:t>3) протокол о создании кондоминиума;</w:t>
            </w:r>
          </w:p>
          <w:p>
            <w:pPr>
              <w:spacing w:after="20"/>
              <w:ind w:left="20"/>
              <w:jc w:val="both"/>
            </w:pPr>
            <w:r>
              <w:rPr>
                <w:rFonts w:ascii="Times New Roman"/>
                <w:b w:val="false"/>
                <w:i w:val="false"/>
                <w:color w:val="000000"/>
                <w:sz w:val="20"/>
              </w:rPr>
              <w:t>
</w:t>
            </w:r>
            <w:r>
              <w:rPr>
                <w:rFonts w:ascii="Times New Roman"/>
                <w:b w:val="false"/>
                <w:i w:val="false"/>
                <w:color w:val="000000"/>
                <w:sz w:val="20"/>
              </w:rPr>
              <w:t>4) протокол общего собрания жильцов многоквартирных жилых квартир о пользовании и содержания объекта кондоминиума;</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6. Для целей недропользования на основании лицензии на недропользование или контракта на недропользование в соответствии с </w:t>
            </w:r>
            <w:r>
              <w:rPr>
                <w:rFonts w:ascii="Times New Roman"/>
                <w:b w:val="false"/>
                <w:i w:val="false"/>
                <w:color w:val="000000"/>
                <w:sz w:val="20"/>
              </w:rPr>
              <w:t>Кодексом</w:t>
            </w:r>
            <w:r>
              <w:rPr>
                <w:rFonts w:ascii="Times New Roman"/>
                <w:b w:val="false"/>
                <w:i w:val="false"/>
                <w:color w:val="000000"/>
                <w:sz w:val="20"/>
              </w:rPr>
              <w:t xml:space="preserve"> Республики Казахстан "О недрах и недропользовании", а также для строительства и (или) размещения инженерной, транспортной и иной инфраструктуры, необходимой для проведения операций по добыче полезных ископаемых, использованию пространства недр:</w:t>
            </w:r>
          </w:p>
          <w:p>
            <w:pPr>
              <w:spacing w:after="20"/>
              <w:ind w:left="20"/>
              <w:jc w:val="both"/>
            </w:pPr>
            <w:r>
              <w:rPr>
                <w:rFonts w:ascii="Times New Roman"/>
                <w:b w:val="false"/>
                <w:i w:val="false"/>
                <w:color w:val="000000"/>
                <w:sz w:val="20"/>
              </w:rPr>
              <w:t>
</w:t>
            </w:r>
            <w:r>
              <w:rPr>
                <w:rFonts w:ascii="Times New Roman"/>
                <w:b w:val="false"/>
                <w:i w:val="false"/>
                <w:color w:val="000000"/>
                <w:sz w:val="20"/>
              </w:rPr>
              <w:t>1) заявление на приобретение прав на земельные участки, которые находятся в государственной собственности, не требующее проведения торгов (аукционов) по форме согласно приложению 2 к Правилам;</w:t>
            </w:r>
          </w:p>
          <w:p>
            <w:pPr>
              <w:spacing w:after="20"/>
              <w:ind w:left="20"/>
              <w:jc w:val="both"/>
            </w:pPr>
            <w:r>
              <w:rPr>
                <w:rFonts w:ascii="Times New Roman"/>
                <w:b w:val="false"/>
                <w:i w:val="false"/>
                <w:color w:val="000000"/>
                <w:sz w:val="20"/>
              </w:rPr>
              <w:t>
</w:t>
            </w:r>
            <w:r>
              <w:rPr>
                <w:rFonts w:ascii="Times New Roman"/>
                <w:b w:val="false"/>
                <w:i w:val="false"/>
                <w:color w:val="000000"/>
                <w:sz w:val="20"/>
              </w:rPr>
              <w:t>2) схема (план) испрашиваемого земельного участка;</w:t>
            </w:r>
          </w:p>
          <w:p>
            <w:pPr>
              <w:spacing w:after="20"/>
              <w:ind w:left="20"/>
              <w:jc w:val="both"/>
            </w:pPr>
            <w:r>
              <w:rPr>
                <w:rFonts w:ascii="Times New Roman"/>
                <w:b w:val="false"/>
                <w:i w:val="false"/>
                <w:color w:val="000000"/>
                <w:sz w:val="20"/>
              </w:rPr>
              <w:t>
</w:t>
            </w:r>
            <w:r>
              <w:rPr>
                <w:rFonts w:ascii="Times New Roman"/>
                <w:b w:val="false"/>
                <w:i w:val="false"/>
                <w:color w:val="000000"/>
                <w:sz w:val="20"/>
              </w:rPr>
              <w:t>3) контракт на недропользование;</w:t>
            </w:r>
          </w:p>
          <w:p>
            <w:pPr>
              <w:spacing w:after="20"/>
              <w:ind w:left="20"/>
              <w:jc w:val="both"/>
            </w:pPr>
            <w:r>
              <w:rPr>
                <w:rFonts w:ascii="Times New Roman"/>
                <w:b w:val="false"/>
                <w:i w:val="false"/>
                <w:color w:val="000000"/>
                <w:sz w:val="20"/>
              </w:rPr>
              <w:t>
</w:t>
            </w:r>
            <w:r>
              <w:rPr>
                <w:rFonts w:ascii="Times New Roman"/>
                <w:b w:val="false"/>
                <w:i w:val="false"/>
                <w:color w:val="000000"/>
                <w:sz w:val="20"/>
              </w:rPr>
              <w:t>7. Участнику специальной экономической зоны или индустриальной зоны республиканского или регионального значения, управляющей компании специальной экономической зоны или индустриальной зоны в соответствии с законодательством Республики Казахстан о специальных экономических и индустриальных зонах:</w:t>
            </w:r>
          </w:p>
          <w:p>
            <w:pPr>
              <w:spacing w:after="20"/>
              <w:ind w:left="20"/>
              <w:jc w:val="both"/>
            </w:pPr>
            <w:r>
              <w:rPr>
                <w:rFonts w:ascii="Times New Roman"/>
                <w:b w:val="false"/>
                <w:i w:val="false"/>
                <w:color w:val="000000"/>
                <w:sz w:val="20"/>
              </w:rPr>
              <w:t>
</w:t>
            </w:r>
            <w:r>
              <w:rPr>
                <w:rFonts w:ascii="Times New Roman"/>
                <w:b w:val="false"/>
                <w:i w:val="false"/>
                <w:color w:val="000000"/>
                <w:sz w:val="20"/>
              </w:rPr>
              <w:t>1) заявление на приобретение прав на земельные участки, которые находятся в государственной собственности, не требующее проведения торгов (аукионов) по форме согласно приложению 2 к Правилам;</w:t>
            </w:r>
          </w:p>
          <w:p>
            <w:pPr>
              <w:spacing w:after="20"/>
              <w:ind w:left="20"/>
              <w:jc w:val="both"/>
            </w:pPr>
            <w:r>
              <w:rPr>
                <w:rFonts w:ascii="Times New Roman"/>
                <w:b w:val="false"/>
                <w:i w:val="false"/>
                <w:color w:val="000000"/>
                <w:sz w:val="20"/>
              </w:rPr>
              <w:t>
</w:t>
            </w:r>
            <w:r>
              <w:rPr>
                <w:rFonts w:ascii="Times New Roman"/>
                <w:b w:val="false"/>
                <w:i w:val="false"/>
                <w:color w:val="000000"/>
                <w:sz w:val="20"/>
              </w:rPr>
              <w:t>2) схема (план) испрашиваемого земельного участка;</w:t>
            </w:r>
          </w:p>
          <w:p>
            <w:pPr>
              <w:spacing w:after="20"/>
              <w:ind w:left="20"/>
              <w:jc w:val="both"/>
            </w:pPr>
            <w:r>
              <w:rPr>
                <w:rFonts w:ascii="Times New Roman"/>
                <w:b w:val="false"/>
                <w:i w:val="false"/>
                <w:color w:val="000000"/>
                <w:sz w:val="20"/>
              </w:rPr>
              <w:t>
</w:t>
            </w:r>
            <w:r>
              <w:rPr>
                <w:rFonts w:ascii="Times New Roman"/>
                <w:b w:val="false"/>
                <w:i w:val="false"/>
                <w:color w:val="000000"/>
                <w:sz w:val="20"/>
              </w:rPr>
              <w:t>3) документ, подтверждающий об участии специальной экономической зоны или индустриальной зоны;</w:t>
            </w:r>
          </w:p>
          <w:p>
            <w:pPr>
              <w:spacing w:after="20"/>
              <w:ind w:left="20"/>
              <w:jc w:val="both"/>
            </w:pPr>
            <w:r>
              <w:rPr>
                <w:rFonts w:ascii="Times New Roman"/>
                <w:b w:val="false"/>
                <w:i w:val="false"/>
                <w:color w:val="000000"/>
                <w:sz w:val="20"/>
              </w:rPr>
              <w:t>
</w:t>
            </w:r>
            <w:r>
              <w:rPr>
                <w:rFonts w:ascii="Times New Roman"/>
                <w:b w:val="false"/>
                <w:i w:val="false"/>
                <w:color w:val="000000"/>
                <w:sz w:val="20"/>
              </w:rPr>
              <w:t>8. Из состава земель водного фонда, занятых территориальными водами, для строительства искусственных сооружений: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1) заявление на приобретение прав на земельные участки, которые находятся в государственной собственности, не требующее проведения торгов (аукционов) по форме согласно приложению 2 к Правилам;</w:t>
            </w:r>
          </w:p>
          <w:p>
            <w:pPr>
              <w:spacing w:after="20"/>
              <w:ind w:left="20"/>
              <w:jc w:val="both"/>
            </w:pPr>
            <w:r>
              <w:rPr>
                <w:rFonts w:ascii="Times New Roman"/>
                <w:b w:val="false"/>
                <w:i w:val="false"/>
                <w:color w:val="000000"/>
                <w:sz w:val="20"/>
              </w:rPr>
              <w:t>
</w:t>
            </w:r>
            <w:r>
              <w:rPr>
                <w:rFonts w:ascii="Times New Roman"/>
                <w:b w:val="false"/>
                <w:i w:val="false"/>
                <w:color w:val="000000"/>
                <w:sz w:val="20"/>
              </w:rPr>
              <w:t>2) схема (план) испрашиваемого земельного участка;</w:t>
            </w:r>
          </w:p>
          <w:p>
            <w:pPr>
              <w:spacing w:after="20"/>
              <w:ind w:left="20"/>
              <w:jc w:val="both"/>
            </w:pPr>
            <w:r>
              <w:rPr>
                <w:rFonts w:ascii="Times New Roman"/>
                <w:b w:val="false"/>
                <w:i w:val="false"/>
                <w:color w:val="000000"/>
                <w:sz w:val="20"/>
              </w:rPr>
              <w:t>
</w:t>
            </w:r>
            <w:r>
              <w:rPr>
                <w:rFonts w:ascii="Times New Roman"/>
                <w:b w:val="false"/>
                <w:i w:val="false"/>
                <w:color w:val="000000"/>
                <w:sz w:val="20"/>
              </w:rPr>
              <w:t>3) заключения органов водного хозяйства и охраны окружающей среды с координатами местоположения земельного участка;</w:t>
            </w:r>
          </w:p>
          <w:p>
            <w:pPr>
              <w:spacing w:after="20"/>
              <w:ind w:left="20"/>
              <w:jc w:val="both"/>
            </w:pPr>
            <w:r>
              <w:rPr>
                <w:rFonts w:ascii="Times New Roman"/>
                <w:b w:val="false"/>
                <w:i w:val="false"/>
                <w:color w:val="000000"/>
                <w:sz w:val="20"/>
              </w:rPr>
              <w:t>
</w:t>
            </w:r>
            <w:r>
              <w:rPr>
                <w:rFonts w:ascii="Times New Roman"/>
                <w:b w:val="false"/>
                <w:i w:val="false"/>
                <w:color w:val="000000"/>
                <w:sz w:val="20"/>
              </w:rPr>
              <w:t>9. Для нужд железнодорожного, автомобильного, морского и внутреннего водного, воздушного, трубопроводного транспорта, для нужд связи и энергетики, а также для строительства иных объектов, имеющих государственное значение: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1) заявление на приобретение прав на земельные участки, которые находятся в государственной собственности, не требующее проведения торгов (аукционов) по форме согласно приложению 2 к Правилам;</w:t>
            </w:r>
          </w:p>
          <w:p>
            <w:pPr>
              <w:spacing w:after="20"/>
              <w:ind w:left="20"/>
              <w:jc w:val="both"/>
            </w:pPr>
            <w:r>
              <w:rPr>
                <w:rFonts w:ascii="Times New Roman"/>
                <w:b w:val="false"/>
                <w:i w:val="false"/>
                <w:color w:val="000000"/>
                <w:sz w:val="20"/>
              </w:rPr>
              <w:t>
</w:t>
            </w:r>
            <w:r>
              <w:rPr>
                <w:rFonts w:ascii="Times New Roman"/>
                <w:b w:val="false"/>
                <w:i w:val="false"/>
                <w:color w:val="000000"/>
                <w:sz w:val="20"/>
              </w:rPr>
              <w:t>2) схема (план) испрашиваемого земельного участка;</w:t>
            </w:r>
          </w:p>
          <w:p>
            <w:pPr>
              <w:spacing w:after="20"/>
              <w:ind w:left="20"/>
              <w:jc w:val="both"/>
            </w:pPr>
            <w:r>
              <w:rPr>
                <w:rFonts w:ascii="Times New Roman"/>
                <w:b w:val="false"/>
                <w:i w:val="false"/>
                <w:color w:val="000000"/>
                <w:sz w:val="20"/>
              </w:rPr>
              <w:t>
</w:t>
            </w:r>
            <w:r>
              <w:rPr>
                <w:rFonts w:ascii="Times New Roman"/>
                <w:b w:val="false"/>
                <w:i w:val="false"/>
                <w:color w:val="000000"/>
                <w:sz w:val="20"/>
              </w:rPr>
              <w:t>3) согласования уполномоченных органов железнодорожного, автомобильного, морского и внутреннего водного, воздушного, трубопроводного транспорта и связи и энергетики;</w:t>
            </w:r>
          </w:p>
          <w:p>
            <w:pPr>
              <w:spacing w:after="20"/>
              <w:ind w:left="20"/>
              <w:jc w:val="both"/>
            </w:pPr>
            <w:r>
              <w:rPr>
                <w:rFonts w:ascii="Times New Roman"/>
                <w:b w:val="false"/>
                <w:i w:val="false"/>
                <w:color w:val="000000"/>
                <w:sz w:val="20"/>
              </w:rPr>
              <w:t>
</w:t>
            </w:r>
            <w:r>
              <w:rPr>
                <w:rFonts w:ascii="Times New Roman"/>
                <w:b w:val="false"/>
                <w:i w:val="false"/>
                <w:color w:val="000000"/>
                <w:sz w:val="20"/>
              </w:rPr>
              <w:t>10. Под объекты общего пользования, предназначенные для удовлетворения нужд населения (водопроводы, теплотрассы, очистные сооружения и другие инженерно-коммуникационные сети и системы, инфраструктура для раздельного сбора твердых бытовых отходов), а также под объекты специального назначения в соответствии с подпунктом 8) части пятой пункта 3 статьи 107 Кодекса:</w:t>
            </w:r>
          </w:p>
          <w:p>
            <w:pPr>
              <w:spacing w:after="20"/>
              <w:ind w:left="20"/>
              <w:jc w:val="both"/>
            </w:pPr>
            <w:r>
              <w:rPr>
                <w:rFonts w:ascii="Times New Roman"/>
                <w:b w:val="false"/>
                <w:i w:val="false"/>
                <w:color w:val="000000"/>
                <w:sz w:val="20"/>
              </w:rPr>
              <w:t>
</w:t>
            </w:r>
            <w:r>
              <w:rPr>
                <w:rFonts w:ascii="Times New Roman"/>
                <w:b w:val="false"/>
                <w:i w:val="false"/>
                <w:color w:val="000000"/>
                <w:sz w:val="20"/>
              </w:rPr>
              <w:t>1) заявление на приобретение прав на земельные участки, которые находятся в государственной собственности, не требующее проведения торгов (аукционов) по форме согласно приложению 2 к Правилам;</w:t>
            </w:r>
          </w:p>
          <w:p>
            <w:pPr>
              <w:spacing w:after="20"/>
              <w:ind w:left="20"/>
              <w:jc w:val="both"/>
            </w:pPr>
            <w:r>
              <w:rPr>
                <w:rFonts w:ascii="Times New Roman"/>
                <w:b w:val="false"/>
                <w:i w:val="false"/>
                <w:color w:val="000000"/>
                <w:sz w:val="20"/>
              </w:rPr>
              <w:t>
</w:t>
            </w:r>
            <w:r>
              <w:rPr>
                <w:rFonts w:ascii="Times New Roman"/>
                <w:b w:val="false"/>
                <w:i w:val="false"/>
                <w:color w:val="000000"/>
                <w:sz w:val="20"/>
              </w:rPr>
              <w:t>2) схема (план) испрашиваемого земельного участка;</w:t>
            </w:r>
          </w:p>
          <w:p>
            <w:pPr>
              <w:spacing w:after="20"/>
              <w:ind w:left="20"/>
              <w:jc w:val="both"/>
            </w:pPr>
            <w:r>
              <w:rPr>
                <w:rFonts w:ascii="Times New Roman"/>
                <w:b w:val="false"/>
                <w:i w:val="false"/>
                <w:color w:val="000000"/>
                <w:sz w:val="20"/>
              </w:rPr>
              <w:t>
</w:t>
            </w:r>
            <w:r>
              <w:rPr>
                <w:rFonts w:ascii="Times New Roman"/>
                <w:b w:val="false"/>
                <w:i w:val="false"/>
                <w:color w:val="000000"/>
                <w:sz w:val="20"/>
              </w:rPr>
              <w:t>3) схема прохождения коммуникаций;</w:t>
            </w:r>
          </w:p>
          <w:p>
            <w:pPr>
              <w:spacing w:after="20"/>
              <w:ind w:left="20"/>
              <w:jc w:val="both"/>
            </w:pPr>
            <w:r>
              <w:rPr>
                <w:rFonts w:ascii="Times New Roman"/>
                <w:b w:val="false"/>
                <w:i w:val="false"/>
                <w:color w:val="000000"/>
                <w:sz w:val="20"/>
              </w:rPr>
              <w:t>
</w:t>
            </w:r>
            <w:r>
              <w:rPr>
                <w:rFonts w:ascii="Times New Roman"/>
                <w:b w:val="false"/>
                <w:i w:val="false"/>
                <w:color w:val="000000"/>
                <w:sz w:val="20"/>
              </w:rPr>
              <w:t>11. Для ведения личного подсобного хозяйства, садоводства, дачного строительства в соответствии с пунктом 3 статьи 9 Кодекса:</w:t>
            </w:r>
          </w:p>
          <w:p>
            <w:pPr>
              <w:spacing w:after="20"/>
              <w:ind w:left="20"/>
              <w:jc w:val="both"/>
            </w:pPr>
            <w:r>
              <w:rPr>
                <w:rFonts w:ascii="Times New Roman"/>
                <w:b w:val="false"/>
                <w:i w:val="false"/>
                <w:color w:val="000000"/>
                <w:sz w:val="20"/>
              </w:rPr>
              <w:t>
</w:t>
            </w:r>
            <w:r>
              <w:rPr>
                <w:rFonts w:ascii="Times New Roman"/>
                <w:b w:val="false"/>
                <w:i w:val="false"/>
                <w:color w:val="000000"/>
                <w:sz w:val="20"/>
              </w:rPr>
              <w:t>1) заявление на приобретение прав на земельные участки, которые находятся в государственной собственности, не требующее проведения торгов (аукционов) по форме согласно приложению 2 к Правилам;</w:t>
            </w:r>
          </w:p>
          <w:p>
            <w:pPr>
              <w:spacing w:after="20"/>
              <w:ind w:left="20"/>
              <w:jc w:val="both"/>
            </w:pPr>
            <w:r>
              <w:rPr>
                <w:rFonts w:ascii="Times New Roman"/>
                <w:b w:val="false"/>
                <w:i w:val="false"/>
                <w:color w:val="000000"/>
                <w:sz w:val="20"/>
              </w:rPr>
              <w:t>
</w:t>
            </w:r>
            <w:r>
              <w:rPr>
                <w:rFonts w:ascii="Times New Roman"/>
                <w:b w:val="false"/>
                <w:i w:val="false"/>
                <w:color w:val="000000"/>
                <w:sz w:val="20"/>
              </w:rPr>
              <w:t>2) схема (план) испрашиваемого земельного участка;</w:t>
            </w:r>
          </w:p>
          <w:p>
            <w:pPr>
              <w:spacing w:after="20"/>
              <w:ind w:left="20"/>
              <w:jc w:val="both"/>
            </w:pPr>
            <w:r>
              <w:rPr>
                <w:rFonts w:ascii="Times New Roman"/>
                <w:b w:val="false"/>
                <w:i w:val="false"/>
                <w:color w:val="000000"/>
                <w:sz w:val="20"/>
              </w:rPr>
              <w:t>
</w:t>
            </w:r>
            <w:r>
              <w:rPr>
                <w:rFonts w:ascii="Times New Roman"/>
                <w:b w:val="false"/>
                <w:i w:val="false"/>
                <w:color w:val="000000"/>
                <w:sz w:val="20"/>
              </w:rPr>
              <w:t>12. Для частного лесоразведения: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1) заявление на приобретение прав на земельные участки, которые находятся в государственной собственности, не требующее проведения торгов (аукционов) по форме согласно приложению 2 к Правилам;</w:t>
            </w:r>
          </w:p>
          <w:p>
            <w:pPr>
              <w:spacing w:after="20"/>
              <w:ind w:left="20"/>
              <w:jc w:val="both"/>
            </w:pPr>
            <w:r>
              <w:rPr>
                <w:rFonts w:ascii="Times New Roman"/>
                <w:b w:val="false"/>
                <w:i w:val="false"/>
                <w:color w:val="000000"/>
                <w:sz w:val="20"/>
              </w:rPr>
              <w:t>
</w:t>
            </w:r>
            <w:r>
              <w:rPr>
                <w:rFonts w:ascii="Times New Roman"/>
                <w:b w:val="false"/>
                <w:i w:val="false"/>
                <w:color w:val="000000"/>
                <w:sz w:val="20"/>
              </w:rPr>
              <w:t>2) схема (план) испрашиваемого земельного участка;</w:t>
            </w:r>
          </w:p>
          <w:p>
            <w:pPr>
              <w:spacing w:after="20"/>
              <w:ind w:left="20"/>
              <w:jc w:val="both"/>
            </w:pPr>
            <w:r>
              <w:rPr>
                <w:rFonts w:ascii="Times New Roman"/>
                <w:b w:val="false"/>
                <w:i w:val="false"/>
                <w:color w:val="000000"/>
                <w:sz w:val="20"/>
              </w:rPr>
              <w:t>
</w:t>
            </w:r>
            <w:r>
              <w:rPr>
                <w:rFonts w:ascii="Times New Roman"/>
                <w:b w:val="false"/>
                <w:i w:val="false"/>
                <w:color w:val="000000"/>
                <w:sz w:val="20"/>
              </w:rPr>
              <w:t>3) план и проект лесоразведения;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13. Для строительства объектов, предусмотренных документами Системы государственного планирования Республики Казахстан, инвестиционных проектов, обеспечивающих государственные интересы и достижение общественно значимых целей:</w:t>
            </w:r>
          </w:p>
          <w:p>
            <w:pPr>
              <w:spacing w:after="20"/>
              <w:ind w:left="20"/>
              <w:jc w:val="both"/>
            </w:pPr>
            <w:r>
              <w:rPr>
                <w:rFonts w:ascii="Times New Roman"/>
                <w:b w:val="false"/>
                <w:i w:val="false"/>
                <w:color w:val="000000"/>
                <w:sz w:val="20"/>
              </w:rPr>
              <w:t>
</w:t>
            </w:r>
            <w:r>
              <w:rPr>
                <w:rFonts w:ascii="Times New Roman"/>
                <w:b w:val="false"/>
                <w:i w:val="false"/>
                <w:color w:val="000000"/>
                <w:sz w:val="20"/>
              </w:rPr>
              <w:t>1) заявление на приобретение прав на земельные участки, которые находятся в государственной собственности, не требующее проведения торгов (аукционов) по форме согласно приложению 2 к Правилам;</w:t>
            </w:r>
          </w:p>
          <w:p>
            <w:pPr>
              <w:spacing w:after="20"/>
              <w:ind w:left="20"/>
              <w:jc w:val="both"/>
            </w:pPr>
            <w:r>
              <w:rPr>
                <w:rFonts w:ascii="Times New Roman"/>
                <w:b w:val="false"/>
                <w:i w:val="false"/>
                <w:color w:val="000000"/>
                <w:sz w:val="20"/>
              </w:rPr>
              <w:t>
</w:t>
            </w:r>
            <w:r>
              <w:rPr>
                <w:rFonts w:ascii="Times New Roman"/>
                <w:b w:val="false"/>
                <w:i w:val="false"/>
                <w:color w:val="000000"/>
                <w:sz w:val="20"/>
              </w:rPr>
              <w:t>2) схема (план) испрашиваемого земельного участка;</w:t>
            </w:r>
          </w:p>
          <w:p>
            <w:pPr>
              <w:spacing w:after="20"/>
              <w:ind w:left="20"/>
              <w:jc w:val="both"/>
            </w:pPr>
            <w:r>
              <w:rPr>
                <w:rFonts w:ascii="Times New Roman"/>
                <w:b w:val="false"/>
                <w:i w:val="false"/>
                <w:color w:val="000000"/>
                <w:sz w:val="20"/>
              </w:rPr>
              <w:t>
</w:t>
            </w:r>
            <w:r>
              <w:rPr>
                <w:rFonts w:ascii="Times New Roman"/>
                <w:b w:val="false"/>
                <w:i w:val="false"/>
                <w:color w:val="000000"/>
                <w:sz w:val="20"/>
              </w:rPr>
              <w:t>3) решение местного исполнительного органа и признании проекта инвестиционным;</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14. Отечественным промышленным предприятиям в соответствии с пунктом 3 </w:t>
            </w:r>
            <w:r>
              <w:rPr>
                <w:rFonts w:ascii="Times New Roman"/>
                <w:b w:val="false"/>
                <w:i w:val="false"/>
                <w:color w:val="000000"/>
                <w:sz w:val="20"/>
              </w:rPr>
              <w:t>статьи 9</w:t>
            </w:r>
            <w:r>
              <w:rPr>
                <w:rFonts w:ascii="Times New Roman"/>
                <w:b w:val="false"/>
                <w:i w:val="false"/>
                <w:color w:val="000000"/>
                <w:sz w:val="20"/>
              </w:rPr>
              <w:t xml:space="preserve"> Кодекса:</w:t>
            </w:r>
          </w:p>
          <w:p>
            <w:pPr>
              <w:spacing w:after="20"/>
              <w:ind w:left="20"/>
              <w:jc w:val="both"/>
            </w:pPr>
            <w:r>
              <w:rPr>
                <w:rFonts w:ascii="Times New Roman"/>
                <w:b w:val="false"/>
                <w:i w:val="false"/>
                <w:color w:val="000000"/>
                <w:sz w:val="20"/>
              </w:rPr>
              <w:t>
</w:t>
            </w:r>
            <w:r>
              <w:rPr>
                <w:rFonts w:ascii="Times New Roman"/>
                <w:b w:val="false"/>
                <w:i w:val="false"/>
                <w:color w:val="000000"/>
                <w:sz w:val="20"/>
              </w:rPr>
              <w:t>1) заявление на приобретение прав на земельные участки, которые находятся в государственной собственности, не требующее проведения торгов (аукционов) по форме согласно приложению 2 к Правилам;</w:t>
            </w:r>
          </w:p>
          <w:p>
            <w:pPr>
              <w:spacing w:after="20"/>
              <w:ind w:left="20"/>
              <w:jc w:val="both"/>
            </w:pPr>
            <w:r>
              <w:rPr>
                <w:rFonts w:ascii="Times New Roman"/>
                <w:b w:val="false"/>
                <w:i w:val="false"/>
                <w:color w:val="000000"/>
                <w:sz w:val="20"/>
              </w:rPr>
              <w:t>
</w:t>
            </w:r>
            <w:r>
              <w:rPr>
                <w:rFonts w:ascii="Times New Roman"/>
                <w:b w:val="false"/>
                <w:i w:val="false"/>
                <w:color w:val="000000"/>
                <w:sz w:val="20"/>
              </w:rPr>
              <w:t>2) схема (план) испрашиваемого земельного участка;</w:t>
            </w:r>
          </w:p>
          <w:p>
            <w:pPr>
              <w:spacing w:after="20"/>
              <w:ind w:left="20"/>
              <w:jc w:val="both"/>
            </w:pPr>
            <w:r>
              <w:rPr>
                <w:rFonts w:ascii="Times New Roman"/>
                <w:b w:val="false"/>
                <w:i w:val="false"/>
                <w:color w:val="000000"/>
                <w:sz w:val="20"/>
              </w:rPr>
              <w:t>
</w:t>
            </w:r>
            <w:r>
              <w:rPr>
                <w:rFonts w:ascii="Times New Roman"/>
                <w:b w:val="false"/>
                <w:i w:val="false"/>
                <w:color w:val="000000"/>
                <w:sz w:val="20"/>
              </w:rPr>
              <w:t>15. Частным партнерам для реализации проектов государственно-частного партнерства либо концессионерам для реализации концессионных проектов:</w:t>
            </w:r>
          </w:p>
          <w:p>
            <w:pPr>
              <w:spacing w:after="20"/>
              <w:ind w:left="20"/>
              <w:jc w:val="both"/>
            </w:pPr>
            <w:r>
              <w:rPr>
                <w:rFonts w:ascii="Times New Roman"/>
                <w:b w:val="false"/>
                <w:i w:val="false"/>
                <w:color w:val="000000"/>
                <w:sz w:val="20"/>
              </w:rPr>
              <w:t>
</w:t>
            </w:r>
            <w:r>
              <w:rPr>
                <w:rFonts w:ascii="Times New Roman"/>
                <w:b w:val="false"/>
                <w:i w:val="false"/>
                <w:color w:val="000000"/>
                <w:sz w:val="20"/>
              </w:rPr>
              <w:t>1) заявление на приобретение прав на земельные участки, которые находятся в государственной собственности, не требующее проведения торгов (аукционов) по форме согласно приложению 2 к Правилам;</w:t>
            </w:r>
          </w:p>
          <w:p>
            <w:pPr>
              <w:spacing w:after="20"/>
              <w:ind w:left="20"/>
              <w:jc w:val="both"/>
            </w:pPr>
            <w:r>
              <w:rPr>
                <w:rFonts w:ascii="Times New Roman"/>
                <w:b w:val="false"/>
                <w:i w:val="false"/>
                <w:color w:val="000000"/>
                <w:sz w:val="20"/>
              </w:rPr>
              <w:t>
</w:t>
            </w:r>
            <w:r>
              <w:rPr>
                <w:rFonts w:ascii="Times New Roman"/>
                <w:b w:val="false"/>
                <w:i w:val="false"/>
                <w:color w:val="000000"/>
                <w:sz w:val="20"/>
              </w:rPr>
              <w:t>2) схема (план) испрашиваемого земельного участка;</w:t>
            </w:r>
          </w:p>
          <w:p>
            <w:pPr>
              <w:spacing w:after="20"/>
              <w:ind w:left="20"/>
              <w:jc w:val="both"/>
            </w:pPr>
            <w:r>
              <w:rPr>
                <w:rFonts w:ascii="Times New Roman"/>
                <w:b w:val="false"/>
                <w:i w:val="false"/>
                <w:color w:val="000000"/>
                <w:sz w:val="20"/>
              </w:rPr>
              <w:t>
</w:t>
            </w:r>
            <w:r>
              <w:rPr>
                <w:rFonts w:ascii="Times New Roman"/>
                <w:b w:val="false"/>
                <w:i w:val="false"/>
                <w:color w:val="000000"/>
                <w:sz w:val="20"/>
              </w:rPr>
              <w:t>3) договор о государственно-частном партнерстве или договор концессии;</w:t>
            </w:r>
          </w:p>
          <w:p>
            <w:pPr>
              <w:spacing w:after="20"/>
              <w:ind w:left="20"/>
              <w:jc w:val="both"/>
            </w:pPr>
            <w:r>
              <w:rPr>
                <w:rFonts w:ascii="Times New Roman"/>
                <w:b w:val="false"/>
                <w:i w:val="false"/>
                <w:color w:val="000000"/>
                <w:sz w:val="20"/>
              </w:rPr>
              <w:t>
</w:t>
            </w:r>
            <w:r>
              <w:rPr>
                <w:rFonts w:ascii="Times New Roman"/>
                <w:b w:val="false"/>
                <w:i w:val="false"/>
                <w:color w:val="000000"/>
                <w:sz w:val="20"/>
              </w:rPr>
              <w:t>16. Социально-предпринимательским корпорациям для реализации инвестиционных и инновационных проектов:</w:t>
            </w:r>
          </w:p>
          <w:p>
            <w:pPr>
              <w:spacing w:after="20"/>
              <w:ind w:left="20"/>
              <w:jc w:val="both"/>
            </w:pPr>
            <w:r>
              <w:rPr>
                <w:rFonts w:ascii="Times New Roman"/>
                <w:b w:val="false"/>
                <w:i w:val="false"/>
                <w:color w:val="000000"/>
                <w:sz w:val="20"/>
              </w:rPr>
              <w:t>
</w:t>
            </w:r>
            <w:r>
              <w:rPr>
                <w:rFonts w:ascii="Times New Roman"/>
                <w:b w:val="false"/>
                <w:i w:val="false"/>
                <w:color w:val="000000"/>
                <w:sz w:val="20"/>
              </w:rPr>
              <w:t>1) заявление на приобретение прав на земельные участки, которые находятся в государственной собственности, не требующее проведения торгов (аукционов) по форме согласно приложению 2 к Правилам;</w:t>
            </w:r>
          </w:p>
          <w:p>
            <w:pPr>
              <w:spacing w:after="20"/>
              <w:ind w:left="20"/>
              <w:jc w:val="both"/>
            </w:pPr>
            <w:r>
              <w:rPr>
                <w:rFonts w:ascii="Times New Roman"/>
                <w:b w:val="false"/>
                <w:i w:val="false"/>
                <w:color w:val="000000"/>
                <w:sz w:val="20"/>
              </w:rPr>
              <w:t>
</w:t>
            </w:r>
            <w:r>
              <w:rPr>
                <w:rFonts w:ascii="Times New Roman"/>
                <w:b w:val="false"/>
                <w:i w:val="false"/>
                <w:color w:val="000000"/>
                <w:sz w:val="20"/>
              </w:rPr>
              <w:t>2) схема (план) испрашиваемого земельного участка;</w:t>
            </w:r>
          </w:p>
          <w:p>
            <w:pPr>
              <w:spacing w:after="20"/>
              <w:ind w:left="20"/>
              <w:jc w:val="both"/>
            </w:pPr>
            <w:r>
              <w:rPr>
                <w:rFonts w:ascii="Times New Roman"/>
                <w:b w:val="false"/>
                <w:i w:val="false"/>
                <w:color w:val="000000"/>
                <w:sz w:val="20"/>
              </w:rPr>
              <w:t>
</w:t>
            </w:r>
            <w:r>
              <w:rPr>
                <w:rFonts w:ascii="Times New Roman"/>
                <w:b w:val="false"/>
                <w:i w:val="false"/>
                <w:color w:val="000000"/>
                <w:sz w:val="20"/>
              </w:rPr>
              <w:t>3) договор о государственно-частном партнерстве или договор концессии;</w:t>
            </w:r>
          </w:p>
          <w:p>
            <w:pPr>
              <w:spacing w:after="20"/>
              <w:ind w:left="20"/>
              <w:jc w:val="both"/>
            </w:pPr>
            <w:r>
              <w:rPr>
                <w:rFonts w:ascii="Times New Roman"/>
                <w:b w:val="false"/>
                <w:i w:val="false"/>
                <w:color w:val="000000"/>
                <w:sz w:val="20"/>
              </w:rPr>
              <w:t>
</w:t>
            </w:r>
            <w:r>
              <w:rPr>
                <w:rFonts w:ascii="Times New Roman"/>
                <w:b w:val="false"/>
                <w:i w:val="false"/>
                <w:color w:val="000000"/>
                <w:sz w:val="20"/>
              </w:rPr>
              <w:t>17. Субъектам промышленно-инновационной деятельности для реализации промышленно-инновационных проектов:</w:t>
            </w:r>
          </w:p>
          <w:p>
            <w:pPr>
              <w:spacing w:after="20"/>
              <w:ind w:left="20"/>
              <w:jc w:val="both"/>
            </w:pPr>
            <w:r>
              <w:rPr>
                <w:rFonts w:ascii="Times New Roman"/>
                <w:b w:val="false"/>
                <w:i w:val="false"/>
                <w:color w:val="000000"/>
                <w:sz w:val="20"/>
              </w:rPr>
              <w:t>
</w:t>
            </w:r>
            <w:r>
              <w:rPr>
                <w:rFonts w:ascii="Times New Roman"/>
                <w:b w:val="false"/>
                <w:i w:val="false"/>
                <w:color w:val="000000"/>
                <w:sz w:val="20"/>
              </w:rPr>
              <w:t>1) заявление на приобретение прав на земельные участки, которые находятся в государственной собственности, не требующее проведения торгов (аукционов) по форме согласно приложению 2 к Правилам;</w:t>
            </w:r>
          </w:p>
          <w:p>
            <w:pPr>
              <w:spacing w:after="20"/>
              <w:ind w:left="20"/>
              <w:jc w:val="both"/>
            </w:pPr>
            <w:r>
              <w:rPr>
                <w:rFonts w:ascii="Times New Roman"/>
                <w:b w:val="false"/>
                <w:i w:val="false"/>
                <w:color w:val="000000"/>
                <w:sz w:val="20"/>
              </w:rPr>
              <w:t>
</w:t>
            </w:r>
            <w:r>
              <w:rPr>
                <w:rFonts w:ascii="Times New Roman"/>
                <w:b w:val="false"/>
                <w:i w:val="false"/>
                <w:color w:val="000000"/>
                <w:sz w:val="20"/>
              </w:rPr>
              <w:t>2) схема (план) испрашиваемого земельного участка;</w:t>
            </w:r>
          </w:p>
          <w:p>
            <w:pPr>
              <w:spacing w:after="20"/>
              <w:ind w:left="20"/>
              <w:jc w:val="both"/>
            </w:pPr>
            <w:r>
              <w:rPr>
                <w:rFonts w:ascii="Times New Roman"/>
                <w:b w:val="false"/>
                <w:i w:val="false"/>
                <w:color w:val="000000"/>
                <w:sz w:val="20"/>
              </w:rPr>
              <w:t>
</w:t>
            </w:r>
            <w:r>
              <w:rPr>
                <w:rFonts w:ascii="Times New Roman"/>
                <w:b w:val="false"/>
                <w:i w:val="false"/>
                <w:color w:val="000000"/>
                <w:sz w:val="20"/>
              </w:rPr>
              <w:t>3) решение местного исполнительного органа и признании проекта инвестиционным;</w:t>
            </w:r>
          </w:p>
          <w:p>
            <w:pPr>
              <w:spacing w:after="20"/>
              <w:ind w:left="20"/>
              <w:jc w:val="both"/>
            </w:pPr>
            <w:r>
              <w:rPr>
                <w:rFonts w:ascii="Times New Roman"/>
                <w:b w:val="false"/>
                <w:i w:val="false"/>
                <w:color w:val="000000"/>
                <w:sz w:val="20"/>
              </w:rPr>
              <w:t>
</w:t>
            </w:r>
            <w:r>
              <w:rPr>
                <w:rFonts w:ascii="Times New Roman"/>
                <w:b w:val="false"/>
                <w:i w:val="false"/>
                <w:color w:val="000000"/>
                <w:sz w:val="20"/>
              </w:rPr>
              <w:t>18. Участникам (членам) хозяйственного товарищества или производственного кооператива при выходе из состава участников (членов) в соответствии с пунктом 3 статьи 101 Кодекса:</w:t>
            </w:r>
          </w:p>
          <w:p>
            <w:pPr>
              <w:spacing w:after="20"/>
              <w:ind w:left="20"/>
              <w:jc w:val="both"/>
            </w:pPr>
            <w:r>
              <w:rPr>
                <w:rFonts w:ascii="Times New Roman"/>
                <w:b w:val="false"/>
                <w:i w:val="false"/>
                <w:color w:val="000000"/>
                <w:sz w:val="20"/>
              </w:rPr>
              <w:t>
</w:t>
            </w:r>
            <w:r>
              <w:rPr>
                <w:rFonts w:ascii="Times New Roman"/>
                <w:b w:val="false"/>
                <w:i w:val="false"/>
                <w:color w:val="000000"/>
                <w:sz w:val="20"/>
              </w:rPr>
              <w:t>1) заявление на приобретение прав на земельные участки, которые находятся в государственной собственности, не требующее проведения торгов (аукционов) по форме согласно приложению 2 к Правилам;</w:t>
            </w:r>
          </w:p>
          <w:p>
            <w:pPr>
              <w:spacing w:after="20"/>
              <w:ind w:left="20"/>
              <w:jc w:val="both"/>
            </w:pPr>
            <w:r>
              <w:rPr>
                <w:rFonts w:ascii="Times New Roman"/>
                <w:b w:val="false"/>
                <w:i w:val="false"/>
                <w:color w:val="000000"/>
                <w:sz w:val="20"/>
              </w:rPr>
              <w:t>
</w:t>
            </w:r>
            <w:r>
              <w:rPr>
                <w:rFonts w:ascii="Times New Roman"/>
                <w:b w:val="false"/>
                <w:i w:val="false"/>
                <w:color w:val="000000"/>
                <w:sz w:val="20"/>
              </w:rPr>
              <w:t>2) схема (план) испрашиваемого земельного участка;</w:t>
            </w:r>
          </w:p>
          <w:p>
            <w:pPr>
              <w:spacing w:after="20"/>
              <w:ind w:left="20"/>
              <w:jc w:val="both"/>
            </w:pPr>
            <w:r>
              <w:rPr>
                <w:rFonts w:ascii="Times New Roman"/>
                <w:b w:val="false"/>
                <w:i w:val="false"/>
                <w:color w:val="000000"/>
                <w:sz w:val="20"/>
              </w:rPr>
              <w:t>
</w:t>
            </w:r>
            <w:r>
              <w:rPr>
                <w:rFonts w:ascii="Times New Roman"/>
                <w:b w:val="false"/>
                <w:i w:val="false"/>
                <w:color w:val="000000"/>
                <w:sz w:val="20"/>
              </w:rPr>
              <w:t>3) протокол общего собрания участников, о выходе из состава.</w:t>
            </w:r>
          </w:p>
          <w:p>
            <w:pPr>
              <w:spacing w:after="20"/>
              <w:ind w:left="20"/>
              <w:jc w:val="both"/>
            </w:pPr>
            <w:r>
              <w:rPr>
                <w:rFonts w:ascii="Times New Roman"/>
                <w:b w:val="false"/>
                <w:i w:val="false"/>
                <w:color w:val="000000"/>
                <w:sz w:val="20"/>
              </w:rPr>
              <w:t>
Второй этап: утвержденный землеустроительный проект и приказ об утверждении землеустроительного проекта.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законами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7" w:id="694"/>
          <w:p>
            <w:pPr>
              <w:spacing w:after="20"/>
              <w:ind w:left="20"/>
              <w:jc w:val="both"/>
            </w:pPr>
            <w:r>
              <w:rPr>
                <w:rFonts w:ascii="Times New Roman"/>
                <w:b w:val="false"/>
                <w:i w:val="false"/>
                <w:color w:val="000000"/>
                <w:sz w:val="20"/>
              </w:rPr>
              <w:t>
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bookmarkEnd w:id="694"/>
          <w:p>
            <w:pPr>
              <w:spacing w:after="20"/>
              <w:ind w:left="20"/>
              <w:jc w:val="both"/>
            </w:pPr>
            <w:r>
              <w:rPr>
                <w:rFonts w:ascii="Times New Roman"/>
                <w:b w:val="false"/>
                <w:i w:val="false"/>
                <w:color w:val="000000"/>
                <w:sz w:val="20"/>
              </w:rPr>
              <w:t>
2) несоответствие услугополучателя и (или) представленных данных и сведений, необходимых для оказания государственной услуги требованиям, установленным Правилами.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8" w:id="695"/>
          <w:p>
            <w:pPr>
              <w:spacing w:after="20"/>
              <w:ind w:left="20"/>
              <w:jc w:val="both"/>
            </w:pPr>
            <w:r>
              <w:rPr>
                <w:rFonts w:ascii="Times New Roman"/>
                <w:b w:val="false"/>
                <w:i w:val="false"/>
                <w:color w:val="000000"/>
                <w:sz w:val="20"/>
              </w:rPr>
              <w:t>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а также Единого контакт-центра.</w:t>
            </w:r>
          </w:p>
          <w:bookmarkEnd w:id="695"/>
          <w:p>
            <w:pPr>
              <w:spacing w:after="20"/>
              <w:ind w:left="20"/>
              <w:jc w:val="both"/>
            </w:pPr>
            <w:r>
              <w:rPr>
                <w:rFonts w:ascii="Times New Roman"/>
                <w:b w:val="false"/>
                <w:i w:val="false"/>
                <w:color w:val="000000"/>
                <w:sz w:val="20"/>
              </w:rPr>
              <w:t>
Контактные телефоны справочных служб по вопросам оказания государственной услуги указаны на портале. Единый контакт-центр по вопросам оказания государственных услуг: 1414, 8 800 080 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 </w:t>
            </w:r>
            <w:r>
              <w:br/>
            </w:r>
            <w:r>
              <w:rPr>
                <w:rFonts w:ascii="Times New Roman"/>
                <w:b w:val="false"/>
                <w:i w:val="false"/>
                <w:color w:val="000000"/>
                <w:sz w:val="20"/>
              </w:rPr>
              <w:t>к Правилам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"Приобретение прав на</w:t>
            </w:r>
            <w:r>
              <w:br/>
            </w:r>
            <w:r>
              <w:rPr>
                <w:rFonts w:ascii="Times New Roman"/>
                <w:b w:val="false"/>
                <w:i w:val="false"/>
                <w:color w:val="000000"/>
                <w:sz w:val="20"/>
              </w:rPr>
              <w:t>земельные участки, которые</w:t>
            </w:r>
            <w:r>
              <w:br/>
            </w:r>
            <w:r>
              <w:rPr>
                <w:rFonts w:ascii="Times New Roman"/>
                <w:b w:val="false"/>
                <w:i w:val="false"/>
                <w:color w:val="000000"/>
                <w:sz w:val="20"/>
              </w:rPr>
              <w:t>находятся в государственной</w:t>
            </w:r>
            <w:r>
              <w:br/>
            </w:r>
            <w:r>
              <w:rPr>
                <w:rFonts w:ascii="Times New Roman"/>
                <w:b w:val="false"/>
                <w:i w:val="false"/>
                <w:color w:val="000000"/>
                <w:sz w:val="20"/>
              </w:rPr>
              <w:t>собственности, не</w:t>
            </w:r>
            <w:r>
              <w:br/>
            </w:r>
            <w:r>
              <w:rPr>
                <w:rFonts w:ascii="Times New Roman"/>
                <w:b w:val="false"/>
                <w:i w:val="false"/>
                <w:color w:val="000000"/>
                <w:sz w:val="20"/>
              </w:rPr>
              <w:t>требующее проведения</w:t>
            </w:r>
            <w:r>
              <w:br/>
            </w:r>
            <w:r>
              <w:rPr>
                <w:rFonts w:ascii="Times New Roman"/>
                <w:b w:val="false"/>
                <w:i w:val="false"/>
                <w:color w:val="000000"/>
                <w:sz w:val="20"/>
              </w:rPr>
              <w:t>торгов (аукционов)"</w:t>
            </w:r>
          </w:p>
        </w:tc>
      </w:tr>
    </w:tbl>
    <w:bookmarkStart w:name="z950" w:id="696"/>
    <w:p>
      <w:pPr>
        <w:spacing w:after="0"/>
        <w:ind w:left="0"/>
        <w:jc w:val="both"/>
      </w:pPr>
      <w:r>
        <w:rPr>
          <w:rFonts w:ascii="Times New Roman"/>
          <w:b w:val="false"/>
          <w:i w:val="false"/>
          <w:color w:val="000000"/>
          <w:sz w:val="28"/>
        </w:rPr>
        <w:t>
      Форма</w:t>
      </w:r>
    </w:p>
    <w:bookmarkEnd w:id="69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Акиму______________________</w:t>
            </w:r>
            <w:r>
              <w:br/>
            </w:r>
            <w:r>
              <w:rPr>
                <w:rFonts w:ascii="Times New Roman"/>
                <w:b w:val="false"/>
                <w:i w:val="false"/>
                <w:color w:val="000000"/>
                <w:sz w:val="20"/>
              </w:rPr>
              <w:t xml:space="preserve">(города областного значения </w:t>
            </w:r>
            <w:r>
              <w:br/>
            </w:r>
            <w:r>
              <w:rPr>
                <w:rFonts w:ascii="Times New Roman"/>
                <w:b w:val="false"/>
                <w:i w:val="false"/>
                <w:color w:val="000000"/>
                <w:sz w:val="20"/>
              </w:rPr>
              <w:t>(на территории, переданной в</w:t>
            </w:r>
            <w:r>
              <w:br/>
            </w:r>
            <w:r>
              <w:rPr>
                <w:rFonts w:ascii="Times New Roman"/>
                <w:b w:val="false"/>
                <w:i w:val="false"/>
                <w:color w:val="000000"/>
                <w:sz w:val="20"/>
              </w:rPr>
              <w:t>его административное</w:t>
            </w:r>
            <w:r>
              <w:br/>
            </w:r>
            <w:r>
              <w:rPr>
                <w:rFonts w:ascii="Times New Roman"/>
                <w:b w:val="false"/>
                <w:i w:val="false"/>
                <w:color w:val="000000"/>
                <w:sz w:val="20"/>
              </w:rPr>
              <w:t>подчинение), района и поселка,</w:t>
            </w:r>
            <w:r>
              <w:br/>
            </w:r>
            <w:r>
              <w:rPr>
                <w:rFonts w:ascii="Times New Roman"/>
                <w:b w:val="false"/>
                <w:i w:val="false"/>
                <w:color w:val="000000"/>
                <w:sz w:val="20"/>
              </w:rPr>
              <w:t>села, сельского округа)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(фамилия, имя, отчество</w:t>
            </w:r>
            <w:r>
              <w:br/>
            </w:r>
            <w:r>
              <w:rPr>
                <w:rFonts w:ascii="Times New Roman"/>
                <w:b w:val="false"/>
                <w:i w:val="false"/>
                <w:color w:val="000000"/>
                <w:sz w:val="20"/>
              </w:rPr>
              <w:t>(при его наличии))</w:t>
            </w:r>
            <w:r>
              <w:br/>
            </w:r>
            <w:r>
              <w:rPr>
                <w:rFonts w:ascii="Times New Roman"/>
                <w:b w:val="false"/>
                <w:i w:val="false"/>
                <w:color w:val="000000"/>
                <w:sz w:val="20"/>
              </w:rPr>
              <w:t>от _________________________</w:t>
            </w:r>
            <w:r>
              <w:br/>
            </w:r>
            <w:r>
              <w:rPr>
                <w:rFonts w:ascii="Times New Roman"/>
                <w:b w:val="false"/>
                <w:i w:val="false"/>
                <w:color w:val="000000"/>
                <w:sz w:val="20"/>
              </w:rPr>
              <w:t>(фамилия, имя, отчество</w:t>
            </w:r>
            <w:r>
              <w:br/>
            </w:r>
            <w:r>
              <w:rPr>
                <w:rFonts w:ascii="Times New Roman"/>
                <w:b w:val="false"/>
                <w:i w:val="false"/>
                <w:color w:val="000000"/>
                <w:sz w:val="20"/>
              </w:rPr>
              <w:t>(при его наличии)</w:t>
            </w:r>
            <w:r>
              <w:br/>
            </w:r>
            <w:r>
              <w:rPr>
                <w:rFonts w:ascii="Times New Roman"/>
                <w:b w:val="false"/>
                <w:i w:val="false"/>
                <w:color w:val="000000"/>
                <w:sz w:val="20"/>
              </w:rPr>
              <w:t>физического лица)</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(индивидуальный</w:t>
            </w:r>
            <w:r>
              <w:br/>
            </w:r>
            <w:r>
              <w:rPr>
                <w:rFonts w:ascii="Times New Roman"/>
                <w:b w:val="false"/>
                <w:i w:val="false"/>
                <w:color w:val="000000"/>
                <w:sz w:val="20"/>
              </w:rPr>
              <w:t>идентификационный номер)</w:t>
            </w:r>
            <w:r>
              <w:br/>
            </w:r>
            <w:r>
              <w:rPr>
                <w:rFonts w:ascii="Times New Roman"/>
                <w:b w:val="false"/>
                <w:i w:val="false"/>
                <w:color w:val="000000"/>
                <w:sz w:val="20"/>
              </w:rPr>
              <w:t>____________________________</w:t>
            </w:r>
            <w:r>
              <w:br/>
            </w:r>
            <w:r>
              <w:rPr>
                <w:rFonts w:ascii="Times New Roman"/>
                <w:b w:val="false"/>
                <w:i w:val="false"/>
                <w:color w:val="000000"/>
                <w:sz w:val="20"/>
              </w:rPr>
              <w:t>(реквизиты документа,</w:t>
            </w:r>
            <w:r>
              <w:br/>
            </w:r>
            <w:r>
              <w:rPr>
                <w:rFonts w:ascii="Times New Roman"/>
                <w:b w:val="false"/>
                <w:i w:val="false"/>
                <w:color w:val="000000"/>
                <w:sz w:val="20"/>
              </w:rPr>
              <w:t>удостоверяющего личность</w:t>
            </w:r>
            <w:r>
              <w:br/>
            </w:r>
            <w:r>
              <w:rPr>
                <w:rFonts w:ascii="Times New Roman"/>
                <w:b w:val="false"/>
                <w:i w:val="false"/>
                <w:color w:val="000000"/>
                <w:sz w:val="20"/>
              </w:rPr>
              <w:t>____________________________</w:t>
            </w:r>
            <w:r>
              <w:br/>
            </w:r>
            <w:r>
              <w:rPr>
                <w:rFonts w:ascii="Times New Roman"/>
                <w:b w:val="false"/>
                <w:i w:val="false"/>
                <w:color w:val="000000"/>
                <w:sz w:val="20"/>
              </w:rPr>
              <w:t>физического лица,</w:t>
            </w:r>
            <w:r>
              <w:br/>
            </w:r>
            <w:r>
              <w:rPr>
                <w:rFonts w:ascii="Times New Roman"/>
                <w:b w:val="false"/>
                <w:i w:val="false"/>
                <w:color w:val="000000"/>
                <w:sz w:val="20"/>
              </w:rPr>
              <w:t>____________________________</w:t>
            </w:r>
            <w:r>
              <w:br/>
            </w:r>
            <w:r>
              <w:rPr>
                <w:rFonts w:ascii="Times New Roman"/>
                <w:b w:val="false"/>
                <w:i w:val="false"/>
                <w:color w:val="000000"/>
                <w:sz w:val="20"/>
              </w:rPr>
              <w:t>контактный телефон</w:t>
            </w:r>
            <w:r>
              <w:br/>
            </w:r>
            <w:r>
              <w:rPr>
                <w:rFonts w:ascii="Times New Roman"/>
                <w:b w:val="false"/>
                <w:i w:val="false"/>
                <w:color w:val="000000"/>
                <w:sz w:val="20"/>
              </w:rPr>
              <w:t>(при наличии),</w:t>
            </w:r>
            <w:r>
              <w:br/>
            </w:r>
            <w:r>
              <w:rPr>
                <w:rFonts w:ascii="Times New Roman"/>
                <w:b w:val="false"/>
                <w:i w:val="false"/>
                <w:color w:val="000000"/>
                <w:sz w:val="20"/>
              </w:rPr>
              <w:t>____________________________</w:t>
            </w:r>
            <w:r>
              <w:br/>
            </w:r>
            <w:r>
              <w:rPr>
                <w:rFonts w:ascii="Times New Roman"/>
                <w:b w:val="false"/>
                <w:i w:val="false"/>
                <w:color w:val="000000"/>
                <w:sz w:val="20"/>
              </w:rPr>
              <w:t>адрес проживания)</w:t>
            </w:r>
          </w:p>
        </w:tc>
      </w:tr>
    </w:tbl>
    <w:bookmarkStart w:name="z953" w:id="697"/>
    <w:p>
      <w:pPr>
        <w:spacing w:after="0"/>
        <w:ind w:left="0"/>
        <w:jc w:val="left"/>
      </w:pPr>
      <w:r>
        <w:rPr>
          <w:rFonts w:ascii="Times New Roman"/>
          <w:b/>
          <w:i w:val="false"/>
          <w:color w:val="000000"/>
        </w:rPr>
        <w:t xml:space="preserve"> Заявление на приобретение прав на земельные участки, которые находятся в государственной собственности, не требующее проведения торгов (аукционов)</w:t>
      </w:r>
    </w:p>
    <w:bookmarkEnd w:id="697"/>
    <w:p>
      <w:pPr>
        <w:spacing w:after="0"/>
        <w:ind w:left="0"/>
        <w:jc w:val="both"/>
      </w:pPr>
      <w:bookmarkStart w:name="z954" w:id="698"/>
      <w:r>
        <w:rPr>
          <w:rFonts w:ascii="Times New Roman"/>
          <w:b w:val="false"/>
          <w:i w:val="false"/>
          <w:color w:val="000000"/>
          <w:sz w:val="28"/>
        </w:rPr>
        <w:t xml:space="preserve">
      Прошу предоставить право временного возмездного/безвозмездного землепользования, частной собственности (нужное подчеркнуть) на земельный участок, расположенный  </w:t>
      </w:r>
    </w:p>
    <w:bookmarkEnd w:id="698"/>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               (адрес (местоположение) земельного участка) </w:t>
      </w:r>
    </w:p>
    <w:p>
      <w:pPr>
        <w:spacing w:after="0"/>
        <w:ind w:left="0"/>
        <w:jc w:val="both"/>
      </w:pPr>
      <w:r>
        <w:rPr>
          <w:rFonts w:ascii="Times New Roman"/>
          <w:b w:val="false"/>
          <w:i w:val="false"/>
          <w:color w:val="000000"/>
          <w:sz w:val="28"/>
        </w:rPr>
        <w:t xml:space="preserve">
      площадью ____________ гектар, для __________________________________ ,   </w:t>
      </w:r>
    </w:p>
    <w:p>
      <w:pPr>
        <w:spacing w:after="0"/>
        <w:ind w:left="0"/>
        <w:jc w:val="both"/>
      </w:pPr>
      <w:r>
        <w:rPr>
          <w:rFonts w:ascii="Times New Roman"/>
          <w:b w:val="false"/>
          <w:i w:val="false"/>
          <w:color w:val="000000"/>
          <w:sz w:val="28"/>
        </w:rPr>
        <w:t xml:space="preserve">(целевое назначение земельного участка) на основании </w:t>
      </w:r>
    </w:p>
    <w:p>
      <w:pPr>
        <w:spacing w:after="0"/>
        <w:ind w:left="0"/>
        <w:jc w:val="both"/>
      </w:pPr>
      <w:r>
        <w:rPr>
          <w:rFonts w:ascii="Times New Roman"/>
          <w:b w:val="false"/>
          <w:i w:val="false"/>
          <w:color w:val="000000"/>
          <w:sz w:val="28"/>
        </w:rPr>
        <w:t xml:space="preserve">________________________________________________________________________.  </w:t>
      </w:r>
    </w:p>
    <w:p>
      <w:pPr>
        <w:spacing w:after="0"/>
        <w:ind w:left="0"/>
        <w:jc w:val="both"/>
      </w:pPr>
      <w:r>
        <w:rPr>
          <w:rFonts w:ascii="Times New Roman"/>
          <w:b w:val="false"/>
          <w:i w:val="false"/>
          <w:color w:val="000000"/>
          <w:sz w:val="28"/>
        </w:rPr>
        <w:t xml:space="preserve">                                                     (указать основание)</w:t>
      </w:r>
    </w:p>
    <w:bookmarkStart w:name="z955" w:id="699"/>
    <w:p>
      <w:pPr>
        <w:spacing w:after="0"/>
        <w:ind w:left="0"/>
        <w:jc w:val="both"/>
      </w:pPr>
      <w:r>
        <w:rPr>
          <w:rFonts w:ascii="Times New Roman"/>
          <w:b w:val="false"/>
          <w:i w:val="false"/>
          <w:color w:val="000000"/>
          <w:sz w:val="28"/>
        </w:rPr>
        <w:t>
      Согласен(на) на использование сведений, составляющих охраняемую законом тайну, содержащихся в информационных системах.</w:t>
      </w:r>
    </w:p>
    <w:bookmarkEnd w:id="699"/>
    <w:p>
      <w:pPr>
        <w:spacing w:after="0"/>
        <w:ind w:left="0"/>
        <w:jc w:val="both"/>
      </w:pPr>
      <w:bookmarkStart w:name="z956" w:id="700"/>
      <w:r>
        <w:rPr>
          <w:rFonts w:ascii="Times New Roman"/>
          <w:b w:val="false"/>
          <w:i w:val="false"/>
          <w:color w:val="000000"/>
          <w:sz w:val="28"/>
        </w:rPr>
        <w:t xml:space="preserve">
      Услугополучатель _____________________________________________  </w:t>
      </w:r>
    </w:p>
    <w:bookmarkEnd w:id="700"/>
    <w:p>
      <w:pPr>
        <w:spacing w:after="0"/>
        <w:ind w:left="0"/>
        <w:jc w:val="both"/>
      </w:pPr>
      <w:r>
        <w:rPr>
          <w:rFonts w:ascii="Times New Roman"/>
          <w:b w:val="false"/>
          <w:i w:val="false"/>
          <w:color w:val="000000"/>
          <w:sz w:val="28"/>
        </w:rPr>
        <w:t xml:space="preserve">  (фамилия, имя, отчество (при его наличии), подпись/электронная цифровая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"Приобретение прав на</w:t>
            </w:r>
            <w:r>
              <w:br/>
            </w:r>
            <w:r>
              <w:rPr>
                <w:rFonts w:ascii="Times New Roman"/>
                <w:b w:val="false"/>
                <w:i w:val="false"/>
                <w:color w:val="000000"/>
                <w:sz w:val="20"/>
              </w:rPr>
              <w:t>земельные участки, которые</w:t>
            </w:r>
            <w:r>
              <w:br/>
            </w:r>
            <w:r>
              <w:rPr>
                <w:rFonts w:ascii="Times New Roman"/>
                <w:b w:val="false"/>
                <w:i w:val="false"/>
                <w:color w:val="000000"/>
                <w:sz w:val="20"/>
              </w:rPr>
              <w:t>находятся в государственной</w:t>
            </w:r>
            <w:r>
              <w:br/>
            </w:r>
            <w:r>
              <w:rPr>
                <w:rFonts w:ascii="Times New Roman"/>
                <w:b w:val="false"/>
                <w:i w:val="false"/>
                <w:color w:val="000000"/>
                <w:sz w:val="20"/>
              </w:rPr>
              <w:t>собственности, не требующее</w:t>
            </w:r>
            <w:r>
              <w:br/>
            </w:r>
            <w:r>
              <w:rPr>
                <w:rFonts w:ascii="Times New Roman"/>
                <w:b w:val="false"/>
                <w:i w:val="false"/>
                <w:color w:val="000000"/>
                <w:sz w:val="20"/>
              </w:rPr>
              <w:t>проведения торгов (аукционов)"</w:t>
            </w:r>
          </w:p>
        </w:tc>
      </w:tr>
    </w:tbl>
    <w:bookmarkStart w:name="z958" w:id="701"/>
    <w:p>
      <w:pPr>
        <w:spacing w:after="0"/>
        <w:ind w:left="0"/>
        <w:jc w:val="both"/>
      </w:pPr>
      <w:r>
        <w:rPr>
          <w:rFonts w:ascii="Times New Roman"/>
          <w:b w:val="false"/>
          <w:i w:val="false"/>
          <w:color w:val="000000"/>
          <w:sz w:val="28"/>
        </w:rPr>
        <w:t xml:space="preserve">
      Форма </w:t>
      </w:r>
    </w:p>
    <w:bookmarkEnd w:id="701"/>
    <w:bookmarkStart w:name="z959" w:id="702"/>
    <w:p>
      <w:pPr>
        <w:spacing w:after="0"/>
        <w:ind w:left="0"/>
        <w:jc w:val="left"/>
      </w:pPr>
      <w:r>
        <w:rPr>
          <w:rFonts w:ascii="Times New Roman"/>
          <w:b/>
          <w:i w:val="false"/>
          <w:color w:val="000000"/>
        </w:rPr>
        <w:t xml:space="preserve"> Уведомление о предварительном решении об отказе в оказании государственной услуги</w:t>
      </w:r>
    </w:p>
    <w:bookmarkEnd w:id="702"/>
    <w:bookmarkStart w:name="z960" w:id="703"/>
    <w:p>
      <w:pPr>
        <w:spacing w:after="0"/>
        <w:ind w:left="0"/>
        <w:jc w:val="left"/>
      </w:pPr>
      <w:r>
        <w:rPr>
          <w:rFonts w:ascii="Times New Roman"/>
          <w:b/>
          <w:i w:val="false"/>
          <w:color w:val="000000"/>
        </w:rPr>
        <w:t xml:space="preserve"> Уважаемый (ая) _______________</w:t>
      </w:r>
    </w:p>
    <w:bookmarkEnd w:id="703"/>
    <w:bookmarkStart w:name="z961" w:id="704"/>
    <w:p>
      <w:pPr>
        <w:spacing w:after="0"/>
        <w:ind w:left="0"/>
        <w:jc w:val="both"/>
      </w:pPr>
      <w:r>
        <w:rPr>
          <w:rFonts w:ascii="Times New Roman"/>
          <w:b w:val="false"/>
          <w:i w:val="false"/>
          <w:color w:val="000000"/>
          <w:sz w:val="28"/>
        </w:rPr>
        <w:t xml:space="preserve">
      Согласно </w:t>
      </w:r>
      <w:r>
        <w:rPr>
          <w:rFonts w:ascii="Times New Roman"/>
          <w:b w:val="false"/>
          <w:i w:val="false"/>
          <w:color w:val="000000"/>
          <w:sz w:val="28"/>
        </w:rPr>
        <w:t>пункту 1</w:t>
      </w:r>
      <w:r>
        <w:rPr>
          <w:rFonts w:ascii="Times New Roman"/>
          <w:b w:val="false"/>
          <w:i w:val="false"/>
          <w:color w:val="000000"/>
          <w:sz w:val="28"/>
        </w:rPr>
        <w:t xml:space="preserve"> статьи 73 Административного процедурно-процессуального кодекса Республики Казахстан, настоящим уведомлением информируем о том, что Вам будет отказано в оказании государственной услуги "Приобретение прав на земельные участки, которые находятся в государственной собственности, не требующее проведения торгов (аукционов)", так как:</w:t>
      </w:r>
    </w:p>
    <w:bookmarkEnd w:id="704"/>
    <w:p>
      <w:pPr>
        <w:spacing w:after="0"/>
        <w:ind w:left="0"/>
        <w:jc w:val="both"/>
      </w:pPr>
      <w:bookmarkStart w:name="z962" w:id="705"/>
      <w:r>
        <w:rPr>
          <w:rFonts w:ascii="Times New Roman"/>
          <w:b w:val="false"/>
          <w:i w:val="false"/>
          <w:color w:val="000000"/>
          <w:sz w:val="28"/>
        </w:rPr>
        <w:t xml:space="preserve">
      ___________________________________________________________________  </w:t>
      </w:r>
    </w:p>
    <w:bookmarkEnd w:id="705"/>
    <w:p>
      <w:pPr>
        <w:spacing w:after="0"/>
        <w:ind w:left="0"/>
        <w:jc w:val="both"/>
      </w:pPr>
      <w:r>
        <w:rPr>
          <w:rFonts w:ascii="Times New Roman"/>
          <w:b w:val="false"/>
          <w:i w:val="false"/>
          <w:color w:val="000000"/>
          <w:sz w:val="28"/>
        </w:rPr>
        <w:t xml:space="preserve">                                                  (перечисление причины отказа)</w:t>
      </w:r>
    </w:p>
    <w:bookmarkStart w:name="z963" w:id="706"/>
    <w:p>
      <w:pPr>
        <w:spacing w:after="0"/>
        <w:ind w:left="0"/>
        <w:jc w:val="both"/>
      </w:pPr>
      <w:r>
        <w:rPr>
          <w:rFonts w:ascii="Times New Roman"/>
          <w:b w:val="false"/>
          <w:i w:val="false"/>
          <w:color w:val="000000"/>
          <w:sz w:val="28"/>
        </w:rPr>
        <w:t>
      Заслушивание по вопросу отказа будет осуществляться через 2 (два) рабочих дня со дня направления данного уведомления, где Вы можете выразить свою позицию по данному решению (вписать нужное): ____________________________________________________</w:t>
      </w:r>
    </w:p>
    <w:bookmarkEnd w:id="706"/>
    <w:bookmarkStart w:name="z964" w:id="707"/>
    <w:p>
      <w:pPr>
        <w:spacing w:after="0"/>
        <w:ind w:left="0"/>
        <w:jc w:val="both"/>
      </w:pPr>
      <w:r>
        <w:rPr>
          <w:rFonts w:ascii="Times New Roman"/>
          <w:b w:val="false"/>
          <w:i w:val="false"/>
          <w:color w:val="000000"/>
          <w:sz w:val="28"/>
        </w:rPr>
        <w:t>
      (дата и время проведения заслушивания, место (способ) проведения заслушивания:  в здании по адресу/посредством видеоконференцсвязи/иных средств коммуникации)</w:t>
      </w:r>
    </w:p>
    <w:bookmarkEnd w:id="707"/>
    <w:p>
      <w:pPr>
        <w:spacing w:after="0"/>
        <w:ind w:left="0"/>
        <w:jc w:val="both"/>
      </w:pPr>
      <w:bookmarkStart w:name="z965" w:id="708"/>
      <w:r>
        <w:rPr>
          <w:rFonts w:ascii="Times New Roman"/>
          <w:b w:val="false"/>
          <w:i w:val="false"/>
          <w:color w:val="000000"/>
          <w:sz w:val="28"/>
        </w:rPr>
        <w:t xml:space="preserve">
      Услугодатель __________________________________________________  </w:t>
      </w:r>
    </w:p>
    <w:bookmarkEnd w:id="708"/>
    <w:p>
      <w:pPr>
        <w:spacing w:after="0"/>
        <w:ind w:left="0"/>
        <w:jc w:val="both"/>
      </w:pPr>
      <w:r>
        <w:rPr>
          <w:rFonts w:ascii="Times New Roman"/>
          <w:b w:val="false"/>
          <w:i w:val="false"/>
          <w:color w:val="000000"/>
          <w:sz w:val="28"/>
        </w:rPr>
        <w:t>(подпись/электронная цифровая подпись, фамилия, имя, отчество (при его наличии) руководителя)</w:t>
      </w:r>
    </w:p>
    <w:bookmarkStart w:name="z966" w:id="709"/>
    <w:p>
      <w:pPr>
        <w:spacing w:after="0"/>
        <w:ind w:left="0"/>
        <w:jc w:val="both"/>
      </w:pPr>
      <w:r>
        <w:rPr>
          <w:rFonts w:ascii="Times New Roman"/>
          <w:b w:val="false"/>
          <w:i w:val="false"/>
          <w:color w:val="000000"/>
          <w:sz w:val="28"/>
        </w:rPr>
        <w:t>
      " " 20 года</w:t>
      </w:r>
    </w:p>
    <w:bookmarkEnd w:id="70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 к приказу</w:t>
            </w:r>
            <w:r>
              <w:br/>
            </w:r>
            <w:r>
              <w:rPr>
                <w:rFonts w:ascii="Times New Roman"/>
                <w:b w:val="false"/>
                <w:i w:val="false"/>
                <w:color w:val="000000"/>
                <w:sz w:val="20"/>
              </w:rPr>
              <w:t>Министр сельского хозяйства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 августа 2023 года № 287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 к приказу</w:t>
            </w:r>
            <w:r>
              <w:br/>
            </w:r>
            <w:r>
              <w:rPr>
                <w:rFonts w:ascii="Times New Roman"/>
                <w:b w:val="false"/>
                <w:i w:val="false"/>
                <w:color w:val="000000"/>
                <w:sz w:val="20"/>
              </w:rPr>
              <w:t>Министра сельского хозяйства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 октября 2020 года № 301</w:t>
            </w:r>
          </w:p>
        </w:tc>
      </w:tr>
    </w:tbl>
    <w:bookmarkStart w:name="z969" w:id="710"/>
    <w:p>
      <w:pPr>
        <w:spacing w:after="0"/>
        <w:ind w:left="0"/>
        <w:jc w:val="left"/>
      </w:pPr>
      <w:r>
        <w:rPr>
          <w:rFonts w:ascii="Times New Roman"/>
          <w:b/>
          <w:i w:val="false"/>
          <w:color w:val="000000"/>
        </w:rPr>
        <w:t xml:space="preserve"> Правила оказания государственной услуги "Согласование проектируемого земельного участка графическим данным информационной системы единого государственного кадастра недвижимости"</w:t>
      </w:r>
    </w:p>
    <w:bookmarkEnd w:id="710"/>
    <w:bookmarkStart w:name="z970" w:id="711"/>
    <w:p>
      <w:pPr>
        <w:spacing w:after="0"/>
        <w:ind w:left="0"/>
        <w:jc w:val="left"/>
      </w:pPr>
      <w:r>
        <w:rPr>
          <w:rFonts w:ascii="Times New Roman"/>
          <w:b/>
          <w:i w:val="false"/>
          <w:color w:val="000000"/>
        </w:rPr>
        <w:t xml:space="preserve"> Глава 1. Общие положения</w:t>
      </w:r>
    </w:p>
    <w:bookmarkEnd w:id="711"/>
    <w:bookmarkStart w:name="z971" w:id="712"/>
    <w:p>
      <w:pPr>
        <w:spacing w:after="0"/>
        <w:ind w:left="0"/>
        <w:jc w:val="both"/>
      </w:pPr>
      <w:r>
        <w:rPr>
          <w:rFonts w:ascii="Times New Roman"/>
          <w:b w:val="false"/>
          <w:i w:val="false"/>
          <w:color w:val="000000"/>
          <w:sz w:val="28"/>
        </w:rPr>
        <w:t xml:space="preserve">
      1. Настоящие Правила оказания государственной услуги "Согласование проектируемого земельного участка графическим данным информационной системы единого государственного кадастра недвижимости" (далее – Правила) разработаны в соответствии с подпунктом 1)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 государственных услугах" (далее – Закон) и определяют порядок оказания государственной услуги "Согласование проектируемого земельного участка графическим данным информационной системы единого государственного кадастра недвижимости" (далее – государственная услуга).</w:t>
      </w:r>
    </w:p>
    <w:bookmarkEnd w:id="712"/>
    <w:bookmarkStart w:name="z972" w:id="713"/>
    <w:p>
      <w:pPr>
        <w:spacing w:after="0"/>
        <w:ind w:left="0"/>
        <w:jc w:val="both"/>
      </w:pPr>
      <w:r>
        <w:rPr>
          <w:rFonts w:ascii="Times New Roman"/>
          <w:b w:val="false"/>
          <w:i w:val="false"/>
          <w:color w:val="000000"/>
          <w:sz w:val="28"/>
        </w:rPr>
        <w:t>
      2. В настоящих Правилах используются следующие основные понятия:</w:t>
      </w:r>
    </w:p>
    <w:bookmarkEnd w:id="713"/>
    <w:bookmarkStart w:name="z973" w:id="714"/>
    <w:p>
      <w:pPr>
        <w:spacing w:after="0"/>
        <w:ind w:left="0"/>
        <w:jc w:val="both"/>
      </w:pPr>
      <w:r>
        <w:rPr>
          <w:rFonts w:ascii="Times New Roman"/>
          <w:b w:val="false"/>
          <w:i w:val="false"/>
          <w:color w:val="000000"/>
          <w:sz w:val="28"/>
        </w:rPr>
        <w:t xml:space="preserve">
      1) информационная система единого государственного кадастра недвижимости – информационная система, содержащая сведения земельного и правового кадастров, порядок ведения которых определяется </w:t>
      </w:r>
      <w:r>
        <w:rPr>
          <w:rFonts w:ascii="Times New Roman"/>
          <w:b w:val="false"/>
          <w:i w:val="false"/>
          <w:color w:val="000000"/>
          <w:sz w:val="28"/>
        </w:rPr>
        <w:t>Земельным кодексом</w:t>
      </w:r>
      <w:r>
        <w:rPr>
          <w:rFonts w:ascii="Times New Roman"/>
          <w:b w:val="false"/>
          <w:i w:val="false"/>
          <w:color w:val="000000"/>
          <w:sz w:val="28"/>
        </w:rPr>
        <w:t xml:space="preserve"> и </w:t>
      </w:r>
      <w:r>
        <w:rPr>
          <w:rFonts w:ascii="Times New Roman"/>
          <w:b w:val="false"/>
          <w:i w:val="false"/>
          <w:color w:val="000000"/>
          <w:sz w:val="28"/>
        </w:rPr>
        <w:t>Земельным кодексом</w:t>
      </w:r>
      <w:r>
        <w:rPr>
          <w:rFonts w:ascii="Times New Roman"/>
          <w:b w:val="false"/>
          <w:i w:val="false"/>
          <w:color w:val="000000"/>
          <w:sz w:val="28"/>
        </w:rPr>
        <w:t xml:space="preserve"> Республики Казахстан "О государственной регистрации прав на недвижимое имущество";</w:t>
      </w:r>
    </w:p>
    <w:bookmarkEnd w:id="714"/>
    <w:bookmarkStart w:name="z974" w:id="715"/>
    <w:p>
      <w:pPr>
        <w:spacing w:after="0"/>
        <w:ind w:left="0"/>
        <w:jc w:val="both"/>
      </w:pPr>
      <w:r>
        <w:rPr>
          <w:rFonts w:ascii="Times New Roman"/>
          <w:b w:val="false"/>
          <w:i w:val="false"/>
          <w:color w:val="000000"/>
          <w:sz w:val="28"/>
        </w:rPr>
        <w:t xml:space="preserve">
      2) веб-портал "электронного правительства" (далее – портал) – информационная система, представляющая собой единое окно доступа ко всей консолидированной правительственной информации, включая нормативную правовую базу, и к государственным услугам, услугам по выдаче технических условий на подключение к сетям субъектов естественных монополий и услугам субъектов квазигосударственного сектора, оказываемым в электронной форме; </w:t>
      </w:r>
    </w:p>
    <w:bookmarkEnd w:id="715"/>
    <w:bookmarkStart w:name="z975" w:id="716"/>
    <w:p>
      <w:pPr>
        <w:spacing w:after="0"/>
        <w:ind w:left="0"/>
        <w:jc w:val="both"/>
      </w:pPr>
      <w:r>
        <w:rPr>
          <w:rFonts w:ascii="Times New Roman"/>
          <w:b w:val="false"/>
          <w:i w:val="false"/>
          <w:color w:val="000000"/>
          <w:sz w:val="28"/>
        </w:rPr>
        <w:t>
      3) кабинет пользователя на веб-портале "электронного правительства" (далее – личный кабинет) – компонент веб-портала "электронного правительства", предназначенный для официального информационного взаимодействия физических и юридических лиц с государственными органами по вопросам оказания услуг в электронной форме, вопросам обращения к субъектам, рассматривающим обращения указанных лиц, а также использования персональных данных;</w:t>
      </w:r>
    </w:p>
    <w:bookmarkEnd w:id="716"/>
    <w:bookmarkStart w:name="z976" w:id="717"/>
    <w:p>
      <w:pPr>
        <w:spacing w:after="0"/>
        <w:ind w:left="0"/>
        <w:jc w:val="both"/>
      </w:pPr>
      <w:r>
        <w:rPr>
          <w:rFonts w:ascii="Times New Roman"/>
          <w:b w:val="false"/>
          <w:i w:val="false"/>
          <w:color w:val="000000"/>
          <w:sz w:val="28"/>
        </w:rPr>
        <w:t>
      4) платежный шлюз "электронного правительства" (далее – ПШЭП) – объект информатизации, автоматизирующий процессы передачи информации о проведении платежей в рамках оказания возмездных услуг, оказываемых в электронной форме;</w:t>
      </w:r>
    </w:p>
    <w:bookmarkEnd w:id="717"/>
    <w:bookmarkStart w:name="z977" w:id="718"/>
    <w:p>
      <w:pPr>
        <w:spacing w:after="0"/>
        <w:ind w:left="0"/>
        <w:jc w:val="both"/>
      </w:pPr>
      <w:r>
        <w:rPr>
          <w:rFonts w:ascii="Times New Roman"/>
          <w:b w:val="false"/>
          <w:i w:val="false"/>
          <w:color w:val="000000"/>
          <w:sz w:val="28"/>
        </w:rPr>
        <w:t>
      5) электронная цифровая подпись (далее – ЭЦП) –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p>
    <w:bookmarkEnd w:id="718"/>
    <w:bookmarkStart w:name="z978" w:id="719"/>
    <w:p>
      <w:pPr>
        <w:spacing w:after="0"/>
        <w:ind w:left="0"/>
        <w:jc w:val="left"/>
      </w:pPr>
      <w:r>
        <w:rPr>
          <w:rFonts w:ascii="Times New Roman"/>
          <w:b/>
          <w:i w:val="false"/>
          <w:color w:val="000000"/>
        </w:rPr>
        <w:t xml:space="preserve"> Глава 2. Порядок оказания государственной услуги</w:t>
      </w:r>
    </w:p>
    <w:bookmarkEnd w:id="719"/>
    <w:bookmarkStart w:name="z979" w:id="720"/>
    <w:p>
      <w:pPr>
        <w:spacing w:after="0"/>
        <w:ind w:left="0"/>
        <w:jc w:val="both"/>
      </w:pPr>
      <w:r>
        <w:rPr>
          <w:rFonts w:ascii="Times New Roman"/>
          <w:b w:val="false"/>
          <w:i w:val="false"/>
          <w:color w:val="000000"/>
          <w:sz w:val="28"/>
        </w:rPr>
        <w:t>
      3. Государственная услуга оказывается Государственной корпорацией "Правительство для граждан" (далее – услугодатель) физическим или юридическим лицам (далее – услугополучатель).</w:t>
      </w:r>
    </w:p>
    <w:bookmarkEnd w:id="720"/>
    <w:bookmarkStart w:name="z980" w:id="721"/>
    <w:p>
      <w:pPr>
        <w:spacing w:after="0"/>
        <w:ind w:left="0"/>
        <w:jc w:val="both"/>
      </w:pPr>
      <w:r>
        <w:rPr>
          <w:rFonts w:ascii="Times New Roman"/>
          <w:b w:val="false"/>
          <w:i w:val="false"/>
          <w:color w:val="000000"/>
          <w:sz w:val="28"/>
        </w:rPr>
        <w:t>
      Перечень основных требований к оказанию государственной услуги "Согласование проектируемого земельного участка графическим данным информационной системы единого государственного кадастра недвижимости" указан в приложении 1 к настоящим Правилам (далее – Перечень).</w:t>
      </w:r>
    </w:p>
    <w:bookmarkEnd w:id="721"/>
    <w:bookmarkStart w:name="z981" w:id="722"/>
    <w:p>
      <w:pPr>
        <w:spacing w:after="0"/>
        <w:ind w:left="0"/>
        <w:jc w:val="both"/>
      </w:pPr>
      <w:r>
        <w:rPr>
          <w:rFonts w:ascii="Times New Roman"/>
          <w:b w:val="false"/>
          <w:i w:val="false"/>
          <w:color w:val="000000"/>
          <w:sz w:val="28"/>
        </w:rPr>
        <w:t xml:space="preserve">
      4. Прием документов, указанных в пункте 8 Перечня, и выдача результата оказания государственной услуги осуществляются через услугодателя, либо через портал. </w:t>
      </w:r>
    </w:p>
    <w:bookmarkEnd w:id="722"/>
    <w:bookmarkStart w:name="z982" w:id="723"/>
    <w:p>
      <w:pPr>
        <w:spacing w:after="0"/>
        <w:ind w:left="0"/>
        <w:jc w:val="both"/>
      </w:pPr>
      <w:r>
        <w:rPr>
          <w:rFonts w:ascii="Times New Roman"/>
          <w:b w:val="false"/>
          <w:i w:val="false"/>
          <w:color w:val="000000"/>
          <w:sz w:val="28"/>
        </w:rPr>
        <w:t>
      При оказании государственной услуги в бумажной форме, день приема заявлений и документов не входит в срок оказания государственной услуги.</w:t>
      </w:r>
    </w:p>
    <w:bookmarkEnd w:id="723"/>
    <w:bookmarkStart w:name="z983" w:id="724"/>
    <w:p>
      <w:pPr>
        <w:spacing w:after="0"/>
        <w:ind w:left="0"/>
        <w:jc w:val="both"/>
      </w:pPr>
      <w:r>
        <w:rPr>
          <w:rFonts w:ascii="Times New Roman"/>
          <w:b w:val="false"/>
          <w:i w:val="false"/>
          <w:color w:val="000000"/>
          <w:sz w:val="28"/>
        </w:rPr>
        <w:t>
      В случаях представления услугополучателем неполного пакета документов согласно Перечню, и (или) документов с истекшим сроком действия, услугодатель отказывает в приеме заявления.</w:t>
      </w:r>
    </w:p>
    <w:bookmarkEnd w:id="724"/>
    <w:bookmarkStart w:name="z984" w:id="725"/>
    <w:p>
      <w:pPr>
        <w:spacing w:after="0"/>
        <w:ind w:left="0"/>
        <w:jc w:val="both"/>
      </w:pPr>
      <w:r>
        <w:rPr>
          <w:rFonts w:ascii="Times New Roman"/>
          <w:b w:val="false"/>
          <w:i w:val="false"/>
          <w:color w:val="000000"/>
          <w:sz w:val="28"/>
        </w:rPr>
        <w:t>
      5. Сведения о документе, удостоверяющем личность, о регистрации (перерегистрации) юридического лица, о регистрации индивидуального предпринимателя, либо о начале деятельности в качестве индивидуального предпринимателя, подтверждающем право собственности на недвижимое имущество, о правоустанавливающих и идентификационных документов на земельный участок, об отсутствии обременений на земельный участок, об оплате за оказание государственной услуги истребываются услугодателем из соответствующих государственных информационных систем через ПШЭП.</w:t>
      </w:r>
    </w:p>
    <w:bookmarkEnd w:id="725"/>
    <w:bookmarkStart w:name="z985" w:id="726"/>
    <w:p>
      <w:pPr>
        <w:spacing w:after="0"/>
        <w:ind w:left="0"/>
        <w:jc w:val="both"/>
      </w:pPr>
      <w:r>
        <w:rPr>
          <w:rFonts w:ascii="Times New Roman"/>
          <w:b w:val="false"/>
          <w:i w:val="false"/>
          <w:color w:val="000000"/>
          <w:sz w:val="28"/>
        </w:rPr>
        <w:t>
      Услугодатели получают цифровые документы из сервиса цифровых документов через реализованную интеграцию при условии согласия владельца документа, предоставленного посредством зарегистрированного на портале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портала.</w:t>
      </w:r>
    </w:p>
    <w:bookmarkEnd w:id="726"/>
    <w:bookmarkStart w:name="z986" w:id="727"/>
    <w:p>
      <w:pPr>
        <w:spacing w:after="0"/>
        <w:ind w:left="0"/>
        <w:jc w:val="both"/>
      </w:pPr>
      <w:r>
        <w:rPr>
          <w:rFonts w:ascii="Times New Roman"/>
          <w:b w:val="false"/>
          <w:i w:val="false"/>
          <w:color w:val="000000"/>
          <w:sz w:val="28"/>
        </w:rPr>
        <w:t>
      Обработка персональных данных и сведений, составляющих охраняемую законом тайну, содержащихся в информационных системах, осуществляется услугодателем с согласия услугополучателя при регистрации на портале.</w:t>
      </w:r>
    </w:p>
    <w:bookmarkEnd w:id="727"/>
    <w:bookmarkStart w:name="z987" w:id="728"/>
    <w:p>
      <w:pPr>
        <w:spacing w:after="0"/>
        <w:ind w:left="0"/>
        <w:jc w:val="both"/>
      </w:pPr>
      <w:r>
        <w:rPr>
          <w:rFonts w:ascii="Times New Roman"/>
          <w:b w:val="false"/>
          <w:i w:val="false"/>
          <w:color w:val="000000"/>
          <w:sz w:val="28"/>
        </w:rPr>
        <w:t>
      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прием документов и выдача результата оказания государственной услуги осуществляются следующим рабочим днем.</w:t>
      </w:r>
    </w:p>
    <w:bookmarkEnd w:id="728"/>
    <w:bookmarkStart w:name="z988" w:id="729"/>
    <w:p>
      <w:pPr>
        <w:spacing w:after="0"/>
        <w:ind w:left="0"/>
        <w:jc w:val="both"/>
      </w:pPr>
      <w:r>
        <w:rPr>
          <w:rFonts w:ascii="Times New Roman"/>
          <w:b w:val="false"/>
          <w:i w:val="false"/>
          <w:color w:val="000000"/>
          <w:sz w:val="28"/>
        </w:rPr>
        <w:t>
      6. При обращении услугодателю:</w:t>
      </w:r>
    </w:p>
    <w:bookmarkEnd w:id="729"/>
    <w:bookmarkStart w:name="z989" w:id="730"/>
    <w:p>
      <w:pPr>
        <w:spacing w:after="0"/>
        <w:ind w:left="0"/>
        <w:jc w:val="both"/>
      </w:pPr>
      <w:r>
        <w:rPr>
          <w:rFonts w:ascii="Times New Roman"/>
          <w:b w:val="false"/>
          <w:i w:val="false"/>
          <w:color w:val="000000"/>
          <w:sz w:val="28"/>
        </w:rPr>
        <w:t>
      1) работник (оператор) операционного зала осуществляет прием и регистрацию документов, указанных в Перечне, в день приема документов в течение 15 (пятнадцати) минут;</w:t>
      </w:r>
    </w:p>
    <w:bookmarkEnd w:id="730"/>
    <w:bookmarkStart w:name="z990" w:id="731"/>
    <w:p>
      <w:pPr>
        <w:spacing w:after="0"/>
        <w:ind w:left="0"/>
        <w:jc w:val="both"/>
      </w:pPr>
      <w:r>
        <w:rPr>
          <w:rFonts w:ascii="Times New Roman"/>
          <w:b w:val="false"/>
          <w:i w:val="false"/>
          <w:color w:val="000000"/>
          <w:sz w:val="28"/>
        </w:rPr>
        <w:t>
      2) работник (оператор) операционного зала принятые от услугополучателя документы в течение 2 (двух) часов через курьера передает в структурное подразделение, ответственное за выполнение государственной услуги (далее – СП), в день поступления документов;</w:t>
      </w:r>
    </w:p>
    <w:bookmarkEnd w:id="731"/>
    <w:bookmarkStart w:name="z991" w:id="732"/>
    <w:p>
      <w:pPr>
        <w:spacing w:after="0"/>
        <w:ind w:left="0"/>
        <w:jc w:val="both"/>
      </w:pPr>
      <w:r>
        <w:rPr>
          <w:rFonts w:ascii="Times New Roman"/>
          <w:b w:val="false"/>
          <w:i w:val="false"/>
          <w:color w:val="000000"/>
          <w:sz w:val="28"/>
        </w:rPr>
        <w:t>
      3) руководитель СП ознакамливается с содержанием документов, налагает резолюцию и определяет работника, ответственного за выполнение государственной услуги, в течение 30 (тридцати) минут;</w:t>
      </w:r>
    </w:p>
    <w:bookmarkEnd w:id="732"/>
    <w:bookmarkStart w:name="z992" w:id="733"/>
    <w:p>
      <w:pPr>
        <w:spacing w:after="0"/>
        <w:ind w:left="0"/>
        <w:jc w:val="both"/>
      </w:pPr>
      <w:r>
        <w:rPr>
          <w:rFonts w:ascii="Times New Roman"/>
          <w:b w:val="false"/>
          <w:i w:val="false"/>
          <w:color w:val="000000"/>
          <w:sz w:val="28"/>
        </w:rPr>
        <w:t>
      4) работник СП в течение 6 (шести) рабочих дней с момента регистрации документов:</w:t>
      </w:r>
    </w:p>
    <w:bookmarkEnd w:id="733"/>
    <w:bookmarkStart w:name="z993" w:id="734"/>
    <w:p>
      <w:pPr>
        <w:spacing w:after="0"/>
        <w:ind w:left="0"/>
        <w:jc w:val="both"/>
      </w:pPr>
      <w:r>
        <w:rPr>
          <w:rFonts w:ascii="Times New Roman"/>
          <w:b w:val="false"/>
          <w:i w:val="false"/>
          <w:color w:val="000000"/>
          <w:sz w:val="28"/>
        </w:rPr>
        <w:t xml:space="preserve">
      проверяет достоверность документов, представленных услугополучателем для получения государственной услуги и (или) данных (сведений), содержащихся в них; </w:t>
      </w:r>
    </w:p>
    <w:bookmarkEnd w:id="734"/>
    <w:bookmarkStart w:name="z994" w:id="735"/>
    <w:p>
      <w:pPr>
        <w:spacing w:after="0"/>
        <w:ind w:left="0"/>
        <w:jc w:val="both"/>
      </w:pPr>
      <w:r>
        <w:rPr>
          <w:rFonts w:ascii="Times New Roman"/>
          <w:b w:val="false"/>
          <w:i w:val="false"/>
          <w:color w:val="000000"/>
          <w:sz w:val="28"/>
        </w:rPr>
        <w:t>
      регистрирует принятые документы, идентифицирует земельный участок по базе данных информационной системы единого государственного кадастра недвижимости, заносит координаты угловых поворотных точек проектируемого земельного участка в информационную систему единого государственного кадастра недвижимости, вносит атрибутивную информацию, проводит сверку проектируемых границ на соответствие площади, мер линий, местоположения, наличие наложений на другие земельные участки, в том числе на земельные участки и объекты, неподлежащих хранению в информационной системе единого государственного кадастра недвижимости (вносит координаты угловых поворотных точек);</w:t>
      </w:r>
    </w:p>
    <w:bookmarkEnd w:id="735"/>
    <w:bookmarkStart w:name="z995" w:id="736"/>
    <w:p>
      <w:pPr>
        <w:spacing w:after="0"/>
        <w:ind w:left="0"/>
        <w:jc w:val="both"/>
      </w:pPr>
      <w:r>
        <w:rPr>
          <w:rFonts w:ascii="Times New Roman"/>
          <w:b w:val="false"/>
          <w:i w:val="false"/>
          <w:color w:val="000000"/>
          <w:sz w:val="28"/>
        </w:rPr>
        <w:t xml:space="preserve">
      при согласовании проектируемого земельного участка графическим информационной системы единого государственного кадастра недвижимости изготавливает акт сверки ведомости координат проектируемого земельного участка (далее – Акт сверки ведомости координат проектируемого земельного участка) по форме согласно приложению 2 к настоящим Правилам, с приложением плана проектируемого земельного участка и сводной ведомости координат и длин сторон границ проектируемого земельного участка по формам согласно приложениям 1 и 2 к Акту сверки ведомости координат проектируемого земельного участка; </w:t>
      </w:r>
    </w:p>
    <w:bookmarkEnd w:id="736"/>
    <w:bookmarkStart w:name="z996" w:id="737"/>
    <w:p>
      <w:pPr>
        <w:spacing w:after="0"/>
        <w:ind w:left="0"/>
        <w:jc w:val="both"/>
      </w:pPr>
      <w:r>
        <w:rPr>
          <w:rFonts w:ascii="Times New Roman"/>
          <w:b w:val="false"/>
          <w:i w:val="false"/>
          <w:color w:val="000000"/>
          <w:sz w:val="28"/>
        </w:rPr>
        <w:t>
      при согласовании проектируемого земельного участка, занятого линейными объектами, в том числе железными, автомобильными дорогами, наземными, надземными и подземными трубопроводами с полосами отвода и водоемами и опорами воздушных линий электропередачи, наземными сооружениями кабельных линий электропередачи, графическим данным информационной системы единого государственного кадастра недвижимости изготавливает Акт сверки ведомости координат проектируемого земельного участка, с приложением плана проектируемого земельного участка, занятого линейными объектами, и сводной ведомости координат и длин сторон границ проектируемого земельного участка, занятого линейными объектами, с указанием площади полигона линейного объекта, по формам согласно приложениям 3 и 4 к Акту сверки ведомости координат проектируемого земельного участка;</w:t>
      </w:r>
    </w:p>
    <w:bookmarkEnd w:id="737"/>
    <w:bookmarkStart w:name="z997" w:id="738"/>
    <w:p>
      <w:pPr>
        <w:spacing w:after="0"/>
        <w:ind w:left="0"/>
        <w:jc w:val="both"/>
      </w:pPr>
      <w:r>
        <w:rPr>
          <w:rFonts w:ascii="Times New Roman"/>
          <w:b w:val="false"/>
          <w:i w:val="false"/>
          <w:color w:val="000000"/>
          <w:sz w:val="28"/>
        </w:rPr>
        <w:t>
      при несоответствии месторасположения проектируемого земельного участка графическим данным информационной системы единого государственного кадастра недвижимости (наложений, несоответствие месторасположение, некорректных данных площади, меры линий, конфигураций и координат земельного участка по представленным данным), изготавливает акт о несоответствии ведомости координат проектируемого земельного участка (далее – Акт о несоответствии проектируемого земельного участка) по форме согласно приложению 3 к настоящим Правилам, с приложением схемы несоответствия (наложения) границ проектируемого земельного участка графическим данным информационной системы единого государственного кадастра недвижимости и сводной ведомости координат и длин сторон границ проектируемого земельного участка по формам согласно приложениям 1 и 2 к Акту о несоответствии ведомости координат проектируемого земельного участка;</w:t>
      </w:r>
    </w:p>
    <w:bookmarkEnd w:id="738"/>
    <w:bookmarkStart w:name="z998" w:id="739"/>
    <w:p>
      <w:pPr>
        <w:spacing w:after="0"/>
        <w:ind w:left="0"/>
        <w:jc w:val="both"/>
      </w:pPr>
      <w:r>
        <w:rPr>
          <w:rFonts w:ascii="Times New Roman"/>
          <w:b w:val="false"/>
          <w:i w:val="false"/>
          <w:color w:val="000000"/>
          <w:sz w:val="28"/>
        </w:rPr>
        <w:t xml:space="preserve">
      при несоответствии месторасположения проектируемого земельного участка, занятого линейными объектами, в том числе железными, автомобильными дорогами, наземными, надземными и подземными трубопроводами с полосами отвода, опорами воздушных линий электропередачи, наземными сооружениями кабельных линий электропередач, графическим данным информационной системы единого государственного кадастра недвижимости, изготавливает Акт о несоответствии ведомости координат проектируемого земельного участка, с приложением схемы несоответствия (наложения) границ проектируемого земельного участка, занятого линейными объектами, графическим данным информационной системы единого государственного кадастра недвижимости, и сводной ведомости координат и длин сторон границ проектируемого земельного участка, занятого линейными объектами, с указанием площади полигона линейного объекта по формам согласно приложениям 3 и 4 к Акту о несоответствии сверки ведомости координат проектируемого земельного участка; </w:t>
      </w:r>
    </w:p>
    <w:bookmarkEnd w:id="739"/>
    <w:bookmarkStart w:name="z999" w:id="740"/>
    <w:p>
      <w:pPr>
        <w:spacing w:after="0"/>
        <w:ind w:left="0"/>
        <w:jc w:val="both"/>
      </w:pPr>
      <w:r>
        <w:rPr>
          <w:rFonts w:ascii="Times New Roman"/>
          <w:b w:val="false"/>
          <w:i w:val="false"/>
          <w:color w:val="000000"/>
          <w:sz w:val="28"/>
        </w:rPr>
        <w:t>
      5) руководитель СП, либо лицо, его замещающее, проверяет, подписывает результат оказания государственной услуги и передает на регистрацию в течение 3 (трех) часов;</w:t>
      </w:r>
    </w:p>
    <w:bookmarkEnd w:id="740"/>
    <w:bookmarkStart w:name="z1000" w:id="741"/>
    <w:p>
      <w:pPr>
        <w:spacing w:after="0"/>
        <w:ind w:left="0"/>
        <w:jc w:val="both"/>
      </w:pPr>
      <w:r>
        <w:rPr>
          <w:rFonts w:ascii="Times New Roman"/>
          <w:b w:val="false"/>
          <w:i w:val="false"/>
          <w:color w:val="000000"/>
          <w:sz w:val="28"/>
        </w:rPr>
        <w:t>
      6) работник СП, осуществляющий регистрацию результата оказания государственной услуги, регистрирует подписанный документ в течение 2 (двух) часов и передает через курьера на выдачу в течение 2 (двух) часов;</w:t>
      </w:r>
    </w:p>
    <w:bookmarkEnd w:id="741"/>
    <w:bookmarkStart w:name="z1001" w:id="742"/>
    <w:p>
      <w:pPr>
        <w:spacing w:after="0"/>
        <w:ind w:left="0"/>
        <w:jc w:val="both"/>
      </w:pPr>
      <w:r>
        <w:rPr>
          <w:rFonts w:ascii="Times New Roman"/>
          <w:b w:val="false"/>
          <w:i w:val="false"/>
          <w:color w:val="000000"/>
          <w:sz w:val="28"/>
        </w:rPr>
        <w:t>
      7) выдача готовых документов услугополучателю осуществляется на основании расписки, при предъявлении удостоверения личности, либо электронного документа из сервиса цифровых документов (для идентификации) (либо его представителю по документу, подтверждающему полномочия) в течение 20 (двадцати) минут.</w:t>
      </w:r>
    </w:p>
    <w:bookmarkEnd w:id="742"/>
    <w:bookmarkStart w:name="z1002" w:id="743"/>
    <w:p>
      <w:pPr>
        <w:spacing w:after="0"/>
        <w:ind w:left="0"/>
        <w:jc w:val="both"/>
      </w:pPr>
      <w:r>
        <w:rPr>
          <w:rFonts w:ascii="Times New Roman"/>
          <w:b w:val="false"/>
          <w:i w:val="false"/>
          <w:color w:val="000000"/>
          <w:sz w:val="28"/>
        </w:rPr>
        <w:t>
      7. При обращении на портал:</w:t>
      </w:r>
    </w:p>
    <w:bookmarkEnd w:id="743"/>
    <w:bookmarkStart w:name="z1003" w:id="744"/>
    <w:p>
      <w:pPr>
        <w:spacing w:after="0"/>
        <w:ind w:left="0"/>
        <w:jc w:val="both"/>
      </w:pPr>
      <w:r>
        <w:rPr>
          <w:rFonts w:ascii="Times New Roman"/>
          <w:b w:val="false"/>
          <w:i w:val="false"/>
          <w:color w:val="000000"/>
          <w:sz w:val="28"/>
        </w:rPr>
        <w:t xml:space="preserve">
      1) работник услугодателя осуществляет прием, регистрацию документов, указанных в Перечне, и передает их руководителю СП, либо лицу, его замещающему, в день приема документов в течение 15 (пятнадцати) минут; </w:t>
      </w:r>
    </w:p>
    <w:bookmarkEnd w:id="744"/>
    <w:bookmarkStart w:name="z1004" w:id="745"/>
    <w:p>
      <w:pPr>
        <w:spacing w:after="0"/>
        <w:ind w:left="0"/>
        <w:jc w:val="both"/>
      </w:pPr>
      <w:r>
        <w:rPr>
          <w:rFonts w:ascii="Times New Roman"/>
          <w:b w:val="false"/>
          <w:i w:val="false"/>
          <w:color w:val="000000"/>
          <w:sz w:val="28"/>
        </w:rPr>
        <w:t>
      2) руководитель СП, либо лицо, его замещающее, ознакамливается с содержанием документов, налагает резолюцию и определяет работника, ответственного за выполнение государственной услуги, в течение 30 (тридцати) минут;</w:t>
      </w:r>
    </w:p>
    <w:bookmarkEnd w:id="745"/>
    <w:bookmarkStart w:name="z1005" w:id="746"/>
    <w:p>
      <w:pPr>
        <w:spacing w:after="0"/>
        <w:ind w:left="0"/>
        <w:jc w:val="both"/>
      </w:pPr>
      <w:r>
        <w:rPr>
          <w:rFonts w:ascii="Times New Roman"/>
          <w:b w:val="false"/>
          <w:i w:val="false"/>
          <w:color w:val="000000"/>
          <w:sz w:val="28"/>
        </w:rPr>
        <w:t>
      3) работник СП в течение 6 (шести) рабочих дней с момента регистрации документов:</w:t>
      </w:r>
    </w:p>
    <w:bookmarkEnd w:id="746"/>
    <w:bookmarkStart w:name="z1006" w:id="747"/>
    <w:p>
      <w:pPr>
        <w:spacing w:after="0"/>
        <w:ind w:left="0"/>
        <w:jc w:val="both"/>
      </w:pPr>
      <w:r>
        <w:rPr>
          <w:rFonts w:ascii="Times New Roman"/>
          <w:b w:val="false"/>
          <w:i w:val="false"/>
          <w:color w:val="000000"/>
          <w:sz w:val="28"/>
        </w:rPr>
        <w:t xml:space="preserve">
      проверяет достоверность документов, представленных услугополучателем для получения государственной услуги и (или) данных (сведений), содержащихся в них; </w:t>
      </w:r>
    </w:p>
    <w:bookmarkEnd w:id="747"/>
    <w:bookmarkStart w:name="z1007" w:id="748"/>
    <w:p>
      <w:pPr>
        <w:spacing w:after="0"/>
        <w:ind w:left="0"/>
        <w:jc w:val="both"/>
      </w:pPr>
      <w:r>
        <w:rPr>
          <w:rFonts w:ascii="Times New Roman"/>
          <w:b w:val="false"/>
          <w:i w:val="false"/>
          <w:color w:val="000000"/>
          <w:sz w:val="28"/>
        </w:rPr>
        <w:t>
      регистрирует принятые документы, идентифицирует земельный участок по базе данных информационной системы единого государственного кадастра недвижимости, заносит координаты угловых поворотных точек проектируемого земельного участка в информационную систему единого государственного кадастра недвижимости, вносит атрибутивную информацию, проводит сверку проектируемых границ на соответствие площади, мер линий, местоположения, наличие наложений на другие земельные участки, в том числе на земельные участки и объекты, не подлежащие хранению в информационной системе единого государственного кадастра недвижимости (вносит координаты угловых поворотных точек);</w:t>
      </w:r>
    </w:p>
    <w:bookmarkEnd w:id="748"/>
    <w:bookmarkStart w:name="z1008" w:id="749"/>
    <w:p>
      <w:pPr>
        <w:spacing w:after="0"/>
        <w:ind w:left="0"/>
        <w:jc w:val="both"/>
      </w:pPr>
      <w:r>
        <w:rPr>
          <w:rFonts w:ascii="Times New Roman"/>
          <w:b w:val="false"/>
          <w:i w:val="false"/>
          <w:color w:val="000000"/>
          <w:sz w:val="28"/>
        </w:rPr>
        <w:t>
      при согласовании проектируемого земельного участка графическим информационной системы единого государственного кадастра недвижимости изготавливает Акт сверки ведомости координат проектируемого земельного участка, с приложением плана проектируемого земельного участка и сводной ведомости координат и длин сторон границ проектируемого земельного участка по формам согласно приложениям 1 и 2 к Акту сверки ведомости координат проектируемого земельного участка;</w:t>
      </w:r>
    </w:p>
    <w:bookmarkEnd w:id="749"/>
    <w:bookmarkStart w:name="z1009" w:id="750"/>
    <w:p>
      <w:pPr>
        <w:spacing w:after="0"/>
        <w:ind w:left="0"/>
        <w:jc w:val="both"/>
      </w:pPr>
      <w:r>
        <w:rPr>
          <w:rFonts w:ascii="Times New Roman"/>
          <w:b w:val="false"/>
          <w:i w:val="false"/>
          <w:color w:val="000000"/>
          <w:sz w:val="28"/>
        </w:rPr>
        <w:t>
      при согласовании проектируемого земельного участка, занятого линейными объектами, в том числе железными, автомобильными дорогами, наземными, надземными и подземными трубопроводами с полосами отвода и водоемами и опорами воздушных линий электропередачи, наземными сооружениями кабельных линий электропередачи, графическим данным информационной системы единого государственного кадастра недвижимости изготавливает Акт сверки ведомости координат проектируемого земельного участка, с приложением плана проектируемого земельного участка, занятого линейными объектами, и сводной ведомости координат и длин сторон границ проектируемого земельного участка, занятого линейными объектами, с указанием площади полигона линейного объекта, по формам согласно приложениям 3 и 4 к Акту сверки ведомости координат проектируемого земельного участка;</w:t>
      </w:r>
    </w:p>
    <w:bookmarkEnd w:id="750"/>
    <w:bookmarkStart w:name="z1010" w:id="751"/>
    <w:p>
      <w:pPr>
        <w:spacing w:after="0"/>
        <w:ind w:left="0"/>
        <w:jc w:val="both"/>
      </w:pPr>
      <w:r>
        <w:rPr>
          <w:rFonts w:ascii="Times New Roman"/>
          <w:b w:val="false"/>
          <w:i w:val="false"/>
          <w:color w:val="000000"/>
          <w:sz w:val="28"/>
        </w:rPr>
        <w:t>
      при несоответствии месторасположения проектируемого земельного участка графическим данным информационной системы единого государственного кадастра недвижимости (наложений, несоответствие месторасположение, некорректных данных площади, меры линий, конфигураций и координат земельного участка по представленным данным), изготавливает Акт о несоответствии ведомости координат проектируемого земельного участка, с приложением схемы несоответствия (наложения) границ проектируемого земельного участка графическим данным информационной системы единого государственного кадастра недвижимости и сводной ведомости координат и длин сторон границ проектируемого земельного участка по формам согласно приложениям 1 и 2 к Акту о несоответствии ведомости координат проектируемого земельного участка;</w:t>
      </w:r>
    </w:p>
    <w:bookmarkEnd w:id="751"/>
    <w:bookmarkStart w:name="z1011" w:id="752"/>
    <w:p>
      <w:pPr>
        <w:spacing w:after="0"/>
        <w:ind w:left="0"/>
        <w:jc w:val="both"/>
      </w:pPr>
      <w:r>
        <w:rPr>
          <w:rFonts w:ascii="Times New Roman"/>
          <w:b w:val="false"/>
          <w:i w:val="false"/>
          <w:color w:val="000000"/>
          <w:sz w:val="28"/>
        </w:rPr>
        <w:t xml:space="preserve">
      при несоответствии месторасположения проектируемого земельного участка, занятого линейными объектами, в том числе железными, автомобильными дорогами, наземными, надземными и подземными трубопроводами с полосами отвода, опорами воздушных линий электропередачи, наземными сооружениями кабельных линий электропередач, графическим данным информационной системы единого государственного кадастра недвижимости изготавливает Акт о несоответствии ведомости координат проектируемого земельного участка, с приложением схемы несоответствия (наложения) границ проектируемого земельного участка, занятого линейными объектами, графическим данным информационной системы единого государственного кадастра недвижимости, и сводной ведомости координат и длин сторон границ проектируемого земельного участка, занятого линейными объектами, с указанием площади полигона линейного объекта, по формам согласно приложениям 3 и 4 к Акту о несоответствии ведомости координат проектируемого земельного участка; </w:t>
      </w:r>
    </w:p>
    <w:bookmarkEnd w:id="752"/>
    <w:bookmarkStart w:name="z1012" w:id="753"/>
    <w:p>
      <w:pPr>
        <w:spacing w:after="0"/>
        <w:ind w:left="0"/>
        <w:jc w:val="both"/>
      </w:pPr>
      <w:r>
        <w:rPr>
          <w:rFonts w:ascii="Times New Roman"/>
          <w:b w:val="false"/>
          <w:i w:val="false"/>
          <w:color w:val="000000"/>
          <w:sz w:val="28"/>
        </w:rPr>
        <w:t>
      4) руководитель СП, либо лицо, его замещающее, проверяет и подписывает результат оказания государственной услуги и передает его на регистрацию в течение 3 (трех) часов;</w:t>
      </w:r>
    </w:p>
    <w:bookmarkEnd w:id="753"/>
    <w:bookmarkStart w:name="z1013" w:id="754"/>
    <w:p>
      <w:pPr>
        <w:spacing w:after="0"/>
        <w:ind w:left="0"/>
        <w:jc w:val="both"/>
      </w:pPr>
      <w:r>
        <w:rPr>
          <w:rFonts w:ascii="Times New Roman"/>
          <w:b w:val="false"/>
          <w:i w:val="false"/>
          <w:color w:val="000000"/>
          <w:sz w:val="28"/>
        </w:rPr>
        <w:t>
      5) работник СП, осуществляющий регистрацию результата оказания государственной услуги, регистрирует подписанный документ и направляет его посредством портала в личный кабинет услугополучателя в форме электронного документа, подписанного ЭЦП руководителя СП, в течение 15 (пятнадцати) минут с момента подписания.</w:t>
      </w:r>
    </w:p>
    <w:bookmarkEnd w:id="754"/>
    <w:bookmarkStart w:name="z1014" w:id="755"/>
    <w:p>
      <w:pPr>
        <w:spacing w:after="0"/>
        <w:ind w:left="0"/>
        <w:jc w:val="both"/>
      </w:pPr>
      <w:r>
        <w:rPr>
          <w:rFonts w:ascii="Times New Roman"/>
          <w:b w:val="false"/>
          <w:i w:val="false"/>
          <w:color w:val="000000"/>
          <w:sz w:val="28"/>
        </w:rPr>
        <w:t>
      8. При наличии оснований для отказа в оказании государственной услуги, услугополучателю направляется уведомление о предварительном решении об отказе в оказании государственной услуги по форме согласно приложению 4 к настоящим Правилам, где указывается время и место (способ) проведения заслушивания для возможности выразить услугополучателю позицию по предварительному решению.</w:t>
      </w:r>
    </w:p>
    <w:bookmarkEnd w:id="755"/>
    <w:bookmarkStart w:name="z1015" w:id="756"/>
    <w:p>
      <w:pPr>
        <w:spacing w:after="0"/>
        <w:ind w:left="0"/>
        <w:jc w:val="both"/>
      </w:pPr>
      <w:r>
        <w:rPr>
          <w:rFonts w:ascii="Times New Roman"/>
          <w:b w:val="false"/>
          <w:i w:val="false"/>
          <w:color w:val="000000"/>
          <w:sz w:val="28"/>
        </w:rPr>
        <w:t>
      Уведомление о заслушивании направляется не позднее чем за 3 (три) рабочих дня до завершения срока оказания государственной услуги. Заслушивание проводится не позднее 2 (двух) рабочих дней со дня уведомления.</w:t>
      </w:r>
    </w:p>
    <w:bookmarkEnd w:id="756"/>
    <w:bookmarkStart w:name="z1016" w:id="757"/>
    <w:p>
      <w:pPr>
        <w:spacing w:after="0"/>
        <w:ind w:left="0"/>
        <w:jc w:val="both"/>
      </w:pPr>
      <w:r>
        <w:rPr>
          <w:rFonts w:ascii="Times New Roman"/>
          <w:b w:val="false"/>
          <w:i w:val="false"/>
          <w:color w:val="000000"/>
          <w:sz w:val="28"/>
        </w:rPr>
        <w:t>
      По результатам заслушивания услугодатель принимает решение о выдаче Акта сверки ведомости координат проектируемого земельного участка, либо решение о выдаче Акта о несоответствии ведомости координат проектируемого земельного участка, либо решение о мотивированном отказе в оказании государственной услуги.</w:t>
      </w:r>
    </w:p>
    <w:bookmarkEnd w:id="757"/>
    <w:bookmarkStart w:name="z1017" w:id="758"/>
    <w:p>
      <w:pPr>
        <w:spacing w:after="0"/>
        <w:ind w:left="0"/>
        <w:jc w:val="both"/>
      </w:pPr>
      <w:r>
        <w:rPr>
          <w:rFonts w:ascii="Times New Roman"/>
          <w:b w:val="false"/>
          <w:i w:val="false"/>
          <w:color w:val="000000"/>
          <w:sz w:val="28"/>
        </w:rPr>
        <w:t>
      9. Услугодатель обеспечивает внесение данных в информационную систему мониторинга оказания государственных услуг о стадии оказания государственной услуги.</w:t>
      </w:r>
    </w:p>
    <w:bookmarkEnd w:id="758"/>
    <w:bookmarkStart w:name="z1018" w:id="759"/>
    <w:p>
      <w:pPr>
        <w:spacing w:after="0"/>
        <w:ind w:left="0"/>
        <w:jc w:val="both"/>
      </w:pPr>
      <w:r>
        <w:rPr>
          <w:rFonts w:ascii="Times New Roman"/>
          <w:b w:val="false"/>
          <w:i w:val="false"/>
          <w:color w:val="000000"/>
          <w:sz w:val="28"/>
        </w:rPr>
        <w:t xml:space="preserve">
      Министерство сельского хозяйства Республики Казахстан в течение трех рабочих дней с даты утверждения или изменения настоящих Правил направляет информацию о внесенных изменениях и (или) дополнениях в настоящие Правила оператору информационно-коммуникационной инфраструктуры "электронного правительства", услугодателю и в Единый контакт-центр. </w:t>
      </w:r>
    </w:p>
    <w:bookmarkEnd w:id="759"/>
    <w:bookmarkStart w:name="z1019" w:id="760"/>
    <w:p>
      <w:pPr>
        <w:spacing w:after="0"/>
        <w:ind w:left="0"/>
        <w:jc w:val="both"/>
      </w:pPr>
      <w:r>
        <w:rPr>
          <w:rFonts w:ascii="Times New Roman"/>
          <w:b w:val="false"/>
          <w:i w:val="false"/>
          <w:color w:val="000000"/>
          <w:sz w:val="28"/>
        </w:rPr>
        <w:t>
      10. При сбое информационной системы, услугодатель незамедлительно уведомляет работника структурного подразделения услугодателя, ответственного за информационно-коммуникационную инфраструктуру.</w:t>
      </w:r>
    </w:p>
    <w:bookmarkEnd w:id="760"/>
    <w:bookmarkStart w:name="z1020" w:id="761"/>
    <w:p>
      <w:pPr>
        <w:spacing w:after="0"/>
        <w:ind w:left="0"/>
        <w:jc w:val="both"/>
      </w:pPr>
      <w:r>
        <w:rPr>
          <w:rFonts w:ascii="Times New Roman"/>
          <w:b w:val="false"/>
          <w:i w:val="false"/>
          <w:color w:val="000000"/>
          <w:sz w:val="28"/>
        </w:rPr>
        <w:t>
      Ответственный работник за информационно-коммуникационную инфраструктуру составляет протокол о технической проблеме и подписывает его услугодателем.</w:t>
      </w:r>
    </w:p>
    <w:bookmarkEnd w:id="761"/>
    <w:bookmarkStart w:name="z1021" w:id="762"/>
    <w:p>
      <w:pPr>
        <w:spacing w:after="0"/>
        <w:ind w:left="0"/>
        <w:jc w:val="both"/>
      </w:pPr>
      <w:r>
        <w:rPr>
          <w:rFonts w:ascii="Times New Roman"/>
          <w:b w:val="false"/>
          <w:i w:val="false"/>
          <w:color w:val="000000"/>
          <w:sz w:val="28"/>
        </w:rPr>
        <w:t>
      11. Услугодатель отказывает в оказании государственной услуги по основаниям, указанным в пункте 9 Перечня.</w:t>
      </w:r>
    </w:p>
    <w:bookmarkEnd w:id="762"/>
    <w:bookmarkStart w:name="z1022" w:id="763"/>
    <w:p>
      <w:pPr>
        <w:spacing w:after="0"/>
        <w:ind w:left="0"/>
        <w:jc w:val="left"/>
      </w:pPr>
      <w:r>
        <w:rPr>
          <w:rFonts w:ascii="Times New Roman"/>
          <w:b/>
          <w:i w:val="false"/>
          <w:color w:val="000000"/>
        </w:rPr>
        <w:t xml:space="preserve"> Глава 3. Порядок обжалования решений, действий (бездействия) услугодателей, и (или) их должностных лиц по вопросам оказания государственных услуг</w:t>
      </w:r>
    </w:p>
    <w:bookmarkEnd w:id="763"/>
    <w:bookmarkStart w:name="z1023" w:id="764"/>
    <w:p>
      <w:pPr>
        <w:spacing w:after="0"/>
        <w:ind w:left="0"/>
        <w:jc w:val="both"/>
      </w:pPr>
      <w:r>
        <w:rPr>
          <w:rFonts w:ascii="Times New Roman"/>
          <w:b w:val="false"/>
          <w:i w:val="false"/>
          <w:color w:val="000000"/>
          <w:sz w:val="28"/>
        </w:rPr>
        <w:t>
      12. Жалоба на решение, действие (бездействие) услугодателя по вопросам оказания государственных услуг подается на имя руководителя услугодателя, в уполномоченный орган по оценке и контролю за качеством оказания государственных услуг.</w:t>
      </w:r>
    </w:p>
    <w:bookmarkEnd w:id="764"/>
    <w:bookmarkStart w:name="z1024" w:id="765"/>
    <w:p>
      <w:pPr>
        <w:spacing w:after="0"/>
        <w:ind w:left="0"/>
        <w:jc w:val="both"/>
      </w:pPr>
      <w:r>
        <w:rPr>
          <w:rFonts w:ascii="Times New Roman"/>
          <w:b w:val="false"/>
          <w:i w:val="false"/>
          <w:color w:val="000000"/>
          <w:sz w:val="28"/>
        </w:rPr>
        <w:t xml:space="preserve">
      В случае поступления жалобы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91 Административного процедурно-процессуального кодекса Республики Казахстан (далее – АППК РК) услугодатель направляет ее в орган, рассматривающий жалобу, в течение 3 (трех) рабочих дней со дня поступления. Жалоба услугодателем не направляется в орган, рассматривающий жалобу, в случае принятия благоприятного акта, совершения административного действия, полностью удовлетворяющие требования, указанные в жалобе. </w:t>
      </w:r>
    </w:p>
    <w:bookmarkEnd w:id="765"/>
    <w:bookmarkStart w:name="z1025" w:id="766"/>
    <w:p>
      <w:pPr>
        <w:spacing w:after="0"/>
        <w:ind w:left="0"/>
        <w:jc w:val="both"/>
      </w:pPr>
      <w:r>
        <w:rPr>
          <w:rFonts w:ascii="Times New Roman"/>
          <w:b w:val="false"/>
          <w:i w:val="false"/>
          <w:color w:val="000000"/>
          <w:sz w:val="28"/>
        </w:rPr>
        <w:t xml:space="preserve">
      13. Жалоба услугополучателя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25 Закона подлежит рассмотрению:</w:t>
      </w:r>
    </w:p>
    <w:bookmarkEnd w:id="766"/>
    <w:bookmarkStart w:name="z1026" w:id="767"/>
    <w:p>
      <w:pPr>
        <w:spacing w:after="0"/>
        <w:ind w:left="0"/>
        <w:jc w:val="both"/>
      </w:pPr>
      <w:r>
        <w:rPr>
          <w:rFonts w:ascii="Times New Roman"/>
          <w:b w:val="false"/>
          <w:i w:val="false"/>
          <w:color w:val="000000"/>
          <w:sz w:val="28"/>
        </w:rPr>
        <w:t>
      услугодателем – в течение 5 (пяти) рабочих дней со дня ее регистрации;</w:t>
      </w:r>
    </w:p>
    <w:bookmarkEnd w:id="767"/>
    <w:bookmarkStart w:name="z1027" w:id="768"/>
    <w:p>
      <w:pPr>
        <w:spacing w:after="0"/>
        <w:ind w:left="0"/>
        <w:jc w:val="both"/>
      </w:pPr>
      <w:r>
        <w:rPr>
          <w:rFonts w:ascii="Times New Roman"/>
          <w:b w:val="false"/>
          <w:i w:val="false"/>
          <w:color w:val="000000"/>
          <w:sz w:val="28"/>
        </w:rPr>
        <w:t>
      уполномоченным органом по оценке и контролю за качеством оказания государственных услуг – в течение 15 (пятнадцати) рабочих дней со дня ее регистрации.</w:t>
      </w:r>
    </w:p>
    <w:bookmarkEnd w:id="768"/>
    <w:bookmarkStart w:name="z1028" w:id="769"/>
    <w:p>
      <w:pPr>
        <w:spacing w:after="0"/>
        <w:ind w:left="0"/>
        <w:jc w:val="both"/>
      </w:pPr>
      <w:r>
        <w:rPr>
          <w:rFonts w:ascii="Times New Roman"/>
          <w:b w:val="false"/>
          <w:i w:val="false"/>
          <w:color w:val="000000"/>
          <w:sz w:val="28"/>
        </w:rPr>
        <w:t xml:space="preserve">
      Срок рассмотрения жалобы, уполномоченным органом по оценке и контролю за качеством оказания государственных услуг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25 Закона продлевается не более чем на 10 (десять) рабочих дней в случаях необходимости:</w:t>
      </w:r>
    </w:p>
    <w:bookmarkEnd w:id="769"/>
    <w:bookmarkStart w:name="z1029" w:id="770"/>
    <w:p>
      <w:pPr>
        <w:spacing w:after="0"/>
        <w:ind w:left="0"/>
        <w:jc w:val="both"/>
      </w:pPr>
      <w:r>
        <w:rPr>
          <w:rFonts w:ascii="Times New Roman"/>
          <w:b w:val="false"/>
          <w:i w:val="false"/>
          <w:color w:val="000000"/>
          <w:sz w:val="28"/>
        </w:rPr>
        <w:t>
      1) проведения дополнительного изучения или проверки по жалобе либо проверки с выездом на место;</w:t>
      </w:r>
    </w:p>
    <w:bookmarkEnd w:id="770"/>
    <w:bookmarkStart w:name="z1030" w:id="771"/>
    <w:p>
      <w:pPr>
        <w:spacing w:after="0"/>
        <w:ind w:left="0"/>
        <w:jc w:val="both"/>
      </w:pPr>
      <w:r>
        <w:rPr>
          <w:rFonts w:ascii="Times New Roman"/>
          <w:b w:val="false"/>
          <w:i w:val="false"/>
          <w:color w:val="000000"/>
          <w:sz w:val="28"/>
        </w:rPr>
        <w:t>
      2) получения дополнительной информации.</w:t>
      </w:r>
    </w:p>
    <w:bookmarkEnd w:id="771"/>
    <w:bookmarkStart w:name="z1031" w:id="772"/>
    <w:p>
      <w:pPr>
        <w:spacing w:after="0"/>
        <w:ind w:left="0"/>
        <w:jc w:val="both"/>
      </w:pPr>
      <w:r>
        <w:rPr>
          <w:rFonts w:ascii="Times New Roman"/>
          <w:b w:val="false"/>
          <w:i w:val="false"/>
          <w:color w:val="000000"/>
          <w:sz w:val="28"/>
        </w:rPr>
        <w:t>
      В случаи продления срока рассмотрения жалобы должностное лицо, наделенное полномочиями по рассмотрению жалоб, в течение 3 (трех) рабочих дней с момента продления срока рассмотрения жалобы сообщает в письменной форме (при подаче жалобы на бумажном носителе) или электронной форме (при подаче жалобы в электронном виде) услугополучателю, подавшему жалобу, о продлении срока рассмотрения жалобы с указанием причины продления.</w:t>
      </w:r>
    </w:p>
    <w:bookmarkEnd w:id="772"/>
    <w:bookmarkStart w:name="z1032" w:id="773"/>
    <w:p>
      <w:pPr>
        <w:spacing w:after="0"/>
        <w:ind w:left="0"/>
        <w:jc w:val="both"/>
      </w:pPr>
      <w:r>
        <w:rPr>
          <w:rFonts w:ascii="Times New Roman"/>
          <w:b w:val="false"/>
          <w:i w:val="false"/>
          <w:color w:val="000000"/>
          <w:sz w:val="28"/>
        </w:rPr>
        <w:t xml:space="preserve">
      14. Если иное не предусмотрено законом, обращение в суд допускается после обжалования в досудебном порядке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91 АППК РК.</w:t>
      </w:r>
    </w:p>
    <w:bookmarkEnd w:id="77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"Согласование проектируемого</w:t>
            </w:r>
            <w:r>
              <w:br/>
            </w:r>
            <w:r>
              <w:rPr>
                <w:rFonts w:ascii="Times New Roman"/>
                <w:b w:val="false"/>
                <w:i w:val="false"/>
                <w:color w:val="000000"/>
                <w:sz w:val="20"/>
              </w:rPr>
              <w:t>земельного участка графическим</w:t>
            </w:r>
            <w:r>
              <w:br/>
            </w:r>
            <w:r>
              <w:rPr>
                <w:rFonts w:ascii="Times New Roman"/>
                <w:b w:val="false"/>
                <w:i w:val="false"/>
                <w:color w:val="000000"/>
                <w:sz w:val="20"/>
              </w:rPr>
              <w:t>данным информационной</w:t>
            </w:r>
            <w:r>
              <w:br/>
            </w:r>
            <w:r>
              <w:rPr>
                <w:rFonts w:ascii="Times New Roman"/>
                <w:b w:val="false"/>
                <w:i w:val="false"/>
                <w:color w:val="000000"/>
                <w:sz w:val="20"/>
              </w:rPr>
              <w:t>системы единого</w:t>
            </w:r>
            <w:r>
              <w:br/>
            </w:r>
            <w:r>
              <w:rPr>
                <w:rFonts w:ascii="Times New Roman"/>
                <w:b w:val="false"/>
                <w:i w:val="false"/>
                <w:color w:val="000000"/>
                <w:sz w:val="20"/>
              </w:rPr>
              <w:t>государственного кадастра</w:t>
            </w:r>
            <w:r>
              <w:br/>
            </w:r>
            <w:r>
              <w:rPr>
                <w:rFonts w:ascii="Times New Roman"/>
                <w:b w:val="false"/>
                <w:i w:val="false"/>
                <w:color w:val="000000"/>
                <w:sz w:val="20"/>
              </w:rPr>
              <w:t>недвижимости"</w:t>
            </w:r>
          </w:p>
        </w:tc>
      </w:tr>
    </w:tbl>
    <w:bookmarkStart w:name="z1034" w:id="774"/>
    <w:p>
      <w:pPr>
        <w:spacing w:after="0"/>
        <w:ind w:left="0"/>
        <w:jc w:val="left"/>
      </w:pPr>
      <w:r>
        <w:rPr>
          <w:rFonts w:ascii="Times New Roman"/>
          <w:b/>
          <w:i w:val="false"/>
          <w:color w:val="000000"/>
        </w:rPr>
        <w:t xml:space="preserve"> Перечень основных требований к оказанию государственной услуги "Согласование проектируемого земельного участка графическим данным информационной системы единого государственного кадастра недвижимости"</w:t>
      </w:r>
    </w:p>
    <w:bookmarkEnd w:id="7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услугодателя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"Правительство для граждан" (далее – услугодатель).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Способы предоставления государственной услуги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5" w:id="775"/>
          <w:p>
            <w:pPr>
              <w:spacing w:after="20"/>
              <w:ind w:left="20"/>
              <w:jc w:val="both"/>
            </w:pPr>
            <w:r>
              <w:rPr>
                <w:rFonts w:ascii="Times New Roman"/>
                <w:b w:val="false"/>
                <w:i w:val="false"/>
                <w:color w:val="000000"/>
                <w:sz w:val="20"/>
              </w:rPr>
              <w:t>
1) услугодатель;</w:t>
            </w:r>
          </w:p>
          <w:bookmarkEnd w:id="775"/>
          <w:p>
            <w:pPr>
              <w:spacing w:after="20"/>
              <w:ind w:left="20"/>
              <w:jc w:val="both"/>
            </w:pPr>
            <w:r>
              <w:rPr>
                <w:rFonts w:ascii="Times New Roman"/>
                <w:b w:val="false"/>
                <w:i w:val="false"/>
                <w:color w:val="000000"/>
                <w:sz w:val="20"/>
              </w:rPr>
              <w:t>
2) веб-портал "электронного правительства" www.egov.kz (далее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6" w:id="776"/>
          <w:p>
            <w:pPr>
              <w:spacing w:after="20"/>
              <w:ind w:left="20"/>
              <w:jc w:val="both"/>
            </w:pPr>
            <w:r>
              <w:rPr>
                <w:rFonts w:ascii="Times New Roman"/>
                <w:b w:val="false"/>
                <w:i w:val="false"/>
                <w:color w:val="000000"/>
                <w:sz w:val="20"/>
              </w:rPr>
              <w:t>
В течение 7 (семи) рабочих дней.</w:t>
            </w:r>
          </w:p>
          <w:bookmarkEnd w:id="776"/>
          <w:p>
            <w:pPr>
              <w:spacing w:after="20"/>
              <w:ind w:left="20"/>
              <w:jc w:val="both"/>
            </w:pPr>
            <w:r>
              <w:rPr>
                <w:rFonts w:ascii="Times New Roman"/>
                <w:b w:val="false"/>
                <w:i w:val="false"/>
                <w:color w:val="000000"/>
                <w:sz w:val="20"/>
              </w:rPr>
              <w:t>
При оказании государственной услуги в бумажной форме, день приема документов не входит в срок оказания государственной услуги.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7" w:id="777"/>
          <w:p>
            <w:pPr>
              <w:spacing w:after="20"/>
              <w:ind w:left="20"/>
              <w:jc w:val="both"/>
            </w:pPr>
            <w:r>
              <w:rPr>
                <w:rFonts w:ascii="Times New Roman"/>
                <w:b w:val="false"/>
                <w:i w:val="false"/>
                <w:color w:val="000000"/>
                <w:sz w:val="20"/>
              </w:rPr>
              <w:t>
При соответствии проектируемого земельного участка с графическим данным информационной системы единого государственного кадастра недвижимости:</w:t>
            </w:r>
          </w:p>
          <w:bookmarkEnd w:id="77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акт сверки ведомости координат проектируемого земельного участка согласно приложению 2 к Правилам оказания государственной услуги "Согласование проектируемого земельного участка графическим данным информационной системы единого государственного кадастра недвижимости" (далее – Правила), с приложением плана проектируемого земельного участка / плана проектируемого земельного участка, занятого линейными объектами, соответственно согласно приложениям 1 и 3 к акту сверки ведомости координат проектируемого земельного участка и сводной ведомости соответствия координат и длин сторон границ проектируемого земельного участка / сводной ведомости координат и длин сторон границ проектируемого земельного участка, занятого линейными объектами, с указанием площади полигона линейного объекта, соответственно согласно приложениям 2 и 4 к акту сверки ведомости координат проектируемого земельного участка. </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несоответствии проектируемого участка с графическим данным информационной системы единого государственного кадастра недвижимости: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акт о несоответствии ведомости координат проектируемого земельного участка согласно приложению 3 к Правилам, с приложением схемы несоответствия (наложения) границ проектируемого земельного участка графическим данным информационной системы единого государственного кадастра недвижимости / схемы несоответствия (наложения) границ проектируемого земельного участка, занятого линейными объектами, графическим данным информационной системы единого государственного кадастра недвижимости, соответственно согласно приложениям 1 и 3 к акту о несоответствии ведомости координат проектируемого земельного участка и сводной ведомости координат и длин сторон границ проектируемого земельного участка/ сводной ведомости координат и длин сторон границ проектируемого земельного участка, занятого линейными объектами, с указанием площади полигона линейного объекта, соответственно согласно приложениям 2 и 4 к акту о несоответствии ведомости координат проектируемого земельного участка;</w:t>
            </w:r>
          </w:p>
          <w:p>
            <w:pPr>
              <w:spacing w:after="20"/>
              <w:ind w:left="20"/>
              <w:jc w:val="both"/>
            </w:pPr>
            <w:r>
              <w:rPr>
                <w:rFonts w:ascii="Times New Roman"/>
                <w:b w:val="false"/>
                <w:i w:val="false"/>
                <w:color w:val="000000"/>
                <w:sz w:val="20"/>
              </w:rPr>
              <w:t xml:space="preserve">
либо мотивированный отказ в оказании государственной услуги.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1" w:id="778"/>
          <w:p>
            <w:pPr>
              <w:spacing w:after="20"/>
              <w:ind w:left="20"/>
              <w:jc w:val="both"/>
            </w:pPr>
            <w:r>
              <w:rPr>
                <w:rFonts w:ascii="Times New Roman"/>
                <w:b w:val="false"/>
                <w:i w:val="false"/>
                <w:color w:val="000000"/>
                <w:sz w:val="20"/>
              </w:rPr>
              <w:t xml:space="preserve">
Стоимость государственной услуги исчисляется в размере согласно параграфу 23 к </w:t>
            </w:r>
            <w:r>
              <w:rPr>
                <w:rFonts w:ascii="Times New Roman"/>
                <w:b w:val="false"/>
                <w:i w:val="false"/>
                <w:color w:val="000000"/>
                <w:sz w:val="20"/>
              </w:rPr>
              <w:t>приказу</w:t>
            </w:r>
            <w:r>
              <w:rPr>
                <w:rFonts w:ascii="Times New Roman"/>
                <w:b w:val="false"/>
                <w:i w:val="false"/>
                <w:color w:val="000000"/>
                <w:sz w:val="20"/>
              </w:rPr>
              <w:t xml:space="preserve"> исполняющего обязанности Министра по инвестициям и развитию Республики Казахстан от 26 января 2016 года № 87 "Об утверждении цен на товары (работы, услуги), производимые и (или) реализуемые Государственной корпорацией "Правительство для граждан" (зарегистрирован в Реестре государственной регистрации нормативных правовых актов № 13353).</w:t>
            </w:r>
          </w:p>
          <w:bookmarkEnd w:id="778"/>
          <w:p>
            <w:pPr>
              <w:spacing w:after="20"/>
              <w:ind w:left="20"/>
              <w:jc w:val="both"/>
            </w:pPr>
            <w:r>
              <w:rPr>
                <w:rFonts w:ascii="Times New Roman"/>
                <w:b w:val="false"/>
                <w:i w:val="false"/>
                <w:color w:val="000000"/>
                <w:sz w:val="20"/>
              </w:rPr>
              <w:t>
Оплата стоимости государственной услуги осуществляется в наличной и безналичной форме через банки второго уровня и организации, осуществляющие отдельные виды банковских операций, а также в безналичной форме через платежный шлюз "электронного правительства" (далее – ПШЭП).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 услугодателя и объектов информации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2" w:id="779"/>
          <w:p>
            <w:pPr>
              <w:spacing w:after="20"/>
              <w:ind w:left="20"/>
              <w:jc w:val="both"/>
            </w:pPr>
            <w:r>
              <w:rPr>
                <w:rFonts w:ascii="Times New Roman"/>
                <w:b w:val="false"/>
                <w:i w:val="false"/>
                <w:color w:val="000000"/>
                <w:sz w:val="20"/>
              </w:rPr>
              <w:t>
1) услугодателя – в соответствии с графиком работы центров обслуживания населения, за исключением воскресенья и праздничных дней согласно трудовому законодательству Республики Казахстан;</w:t>
            </w:r>
          </w:p>
          <w:bookmarkEnd w:id="779"/>
          <w:p>
            <w:pPr>
              <w:spacing w:after="20"/>
              <w:ind w:left="20"/>
              <w:jc w:val="both"/>
            </w:pPr>
            <w:r>
              <w:rPr>
                <w:rFonts w:ascii="Times New Roman"/>
                <w:b w:val="false"/>
                <w:i w:val="false"/>
                <w:color w:val="000000"/>
                <w:sz w:val="20"/>
              </w:rPr>
              <w:t>
</w:t>
            </w:r>
            <w:r>
              <w:rPr>
                <w:rFonts w:ascii="Times New Roman"/>
                <w:b w:val="false"/>
                <w:i w:val="false"/>
                <w:color w:val="000000"/>
                <w:sz w:val="20"/>
              </w:rPr>
              <w:t>2) портала –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прием заявления и выдача результата оказания государственной услуги осуществляются следующим рабочим днем).</w:t>
            </w:r>
          </w:p>
          <w:p>
            <w:pPr>
              <w:spacing w:after="20"/>
              <w:ind w:left="20"/>
              <w:jc w:val="both"/>
            </w:pPr>
            <w:r>
              <w:rPr>
                <w:rFonts w:ascii="Times New Roman"/>
                <w:b w:val="false"/>
                <w:i w:val="false"/>
                <w:color w:val="000000"/>
                <w:sz w:val="20"/>
              </w:rPr>
              <w:t>
</w:t>
            </w:r>
            <w:r>
              <w:rPr>
                <w:rFonts w:ascii="Times New Roman"/>
                <w:b w:val="false"/>
                <w:i w:val="false"/>
                <w:color w:val="000000"/>
                <w:sz w:val="20"/>
              </w:rPr>
              <w:t>Адреса мест оказания государственной услуги размещены на:</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 интернет-ресурсе Министерства сельского хозяйства Республики Казахстан: www.gov.kz; </w:t>
            </w:r>
          </w:p>
          <w:p>
            <w:pPr>
              <w:spacing w:after="20"/>
              <w:ind w:left="20"/>
              <w:jc w:val="both"/>
            </w:pPr>
            <w:r>
              <w:rPr>
                <w:rFonts w:ascii="Times New Roman"/>
                <w:b w:val="false"/>
                <w:i w:val="false"/>
                <w:color w:val="000000"/>
                <w:sz w:val="20"/>
              </w:rPr>
              <w:t>
</w:t>
            </w:r>
            <w:r>
              <w:rPr>
                <w:rFonts w:ascii="Times New Roman"/>
                <w:b w:val="false"/>
                <w:i w:val="false"/>
                <w:color w:val="000000"/>
                <w:sz w:val="20"/>
              </w:rPr>
              <w:t>2) интернет-ресурсе услугодателя: www.gov4c.kz;</w:t>
            </w:r>
          </w:p>
          <w:p>
            <w:pPr>
              <w:spacing w:after="20"/>
              <w:ind w:left="20"/>
              <w:jc w:val="both"/>
            </w:pPr>
            <w:r>
              <w:rPr>
                <w:rFonts w:ascii="Times New Roman"/>
                <w:b w:val="false"/>
                <w:i w:val="false"/>
                <w:color w:val="000000"/>
                <w:sz w:val="20"/>
              </w:rPr>
              <w:t>
3) на портале.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и сведений, истребуемых у услугополучателя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7" w:id="780"/>
          <w:p>
            <w:pPr>
              <w:spacing w:after="20"/>
              <w:ind w:left="20"/>
              <w:jc w:val="both"/>
            </w:pPr>
            <w:r>
              <w:rPr>
                <w:rFonts w:ascii="Times New Roman"/>
                <w:b w:val="false"/>
                <w:i w:val="false"/>
                <w:color w:val="000000"/>
                <w:sz w:val="20"/>
              </w:rPr>
              <w:t>
Для получения государственной услуги услугополучатели представляют:</w:t>
            </w:r>
          </w:p>
          <w:bookmarkEnd w:id="780"/>
          <w:p>
            <w:pPr>
              <w:spacing w:after="20"/>
              <w:ind w:left="20"/>
              <w:jc w:val="both"/>
            </w:pPr>
            <w:r>
              <w:rPr>
                <w:rFonts w:ascii="Times New Roman"/>
                <w:b w:val="false"/>
                <w:i w:val="false"/>
                <w:color w:val="000000"/>
                <w:sz w:val="20"/>
              </w:rPr>
              <w:t>
</w:t>
            </w:r>
            <w:r>
              <w:rPr>
                <w:rFonts w:ascii="Times New Roman"/>
                <w:b w:val="false"/>
                <w:i w:val="false"/>
                <w:color w:val="000000"/>
                <w:sz w:val="20"/>
              </w:rPr>
              <w:t>услугодателю:</w:t>
            </w:r>
          </w:p>
          <w:p>
            <w:pPr>
              <w:spacing w:after="20"/>
              <w:ind w:left="20"/>
              <w:jc w:val="both"/>
            </w:pPr>
            <w:r>
              <w:rPr>
                <w:rFonts w:ascii="Times New Roman"/>
                <w:b w:val="false"/>
                <w:i w:val="false"/>
                <w:color w:val="000000"/>
                <w:sz w:val="20"/>
              </w:rPr>
              <w:t>
</w:t>
            </w:r>
            <w:r>
              <w:rPr>
                <w:rFonts w:ascii="Times New Roman"/>
                <w:b w:val="false"/>
                <w:i w:val="false"/>
                <w:color w:val="000000"/>
                <w:sz w:val="20"/>
              </w:rPr>
              <w:t>1) заявление по форме согласно приложению 1 к настоящему Перечню;</w:t>
            </w:r>
          </w:p>
          <w:p>
            <w:pPr>
              <w:spacing w:after="20"/>
              <w:ind w:left="20"/>
              <w:jc w:val="both"/>
            </w:pPr>
            <w:r>
              <w:rPr>
                <w:rFonts w:ascii="Times New Roman"/>
                <w:b w:val="false"/>
                <w:i w:val="false"/>
                <w:color w:val="000000"/>
                <w:sz w:val="20"/>
              </w:rPr>
              <w:t>
</w:t>
            </w:r>
            <w:r>
              <w:rPr>
                <w:rFonts w:ascii="Times New Roman"/>
                <w:b w:val="false"/>
                <w:i w:val="false"/>
                <w:color w:val="000000"/>
                <w:sz w:val="20"/>
              </w:rPr>
              <w:t>2) удостоверение личности, либо электронный документ из сервиса цифровых документов (для идентификации);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3) при согласовании проектируемого земельного участка: план проектируемого земельного участка и сводную ведомость координат и длин сторон границ проектируемого земельного участка по формам согласно приложению 2 к настоящему Перечню;</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согласовании проектируемого земельного участка, занятого линейными объектами, в том числе железными, автомобильными дорогами, наземными, надземными и подземными трубопроводами с полосами отвода и водоемами и опорами воздушных линий электропередачи, наземными сооружениями кабельных линий электропередачи: план проектируемого земельного участка, занятого линейными объектами, и сводную ведомость координат и длин сторон границ проектируемого земельного участка, занятого линейными объектами, с указанием площади полигона линейного объекта, по формам согласно приложению 3 к настоящему Перечню;</w:t>
            </w:r>
          </w:p>
          <w:p>
            <w:pPr>
              <w:spacing w:after="20"/>
              <w:ind w:left="20"/>
              <w:jc w:val="both"/>
            </w:pPr>
            <w:r>
              <w:rPr>
                <w:rFonts w:ascii="Times New Roman"/>
                <w:b w:val="false"/>
                <w:i w:val="false"/>
                <w:color w:val="000000"/>
                <w:sz w:val="20"/>
              </w:rPr>
              <w:t>
</w:t>
            </w:r>
            <w:r>
              <w:rPr>
                <w:rFonts w:ascii="Times New Roman"/>
                <w:b w:val="false"/>
                <w:i w:val="false"/>
                <w:color w:val="000000"/>
                <w:sz w:val="20"/>
              </w:rPr>
              <w:t>4) копию платежного документа (квитанции) об оплате оказываемой услуги;</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5) копии выписки из протокола заседания земельной комиссии (положительного заключения земельной комиссии) и акта выбора земельного участка (при предоставлении права на земельный участок из земель, находящихся в государственной собственности, за исключением случаев, предусмотренных </w:t>
            </w:r>
            <w:r>
              <w:rPr>
                <w:rFonts w:ascii="Times New Roman"/>
                <w:b w:val="false"/>
                <w:i w:val="false"/>
                <w:color w:val="000000"/>
                <w:sz w:val="20"/>
              </w:rPr>
              <w:t>статьями 44-1</w:t>
            </w:r>
            <w:r>
              <w:rPr>
                <w:rFonts w:ascii="Times New Roman"/>
                <w:b w:val="false"/>
                <w:i w:val="false"/>
                <w:color w:val="000000"/>
                <w:sz w:val="20"/>
              </w:rPr>
              <w:t xml:space="preserve"> и </w:t>
            </w:r>
            <w:r>
              <w:rPr>
                <w:rFonts w:ascii="Times New Roman"/>
                <w:b w:val="false"/>
                <w:i w:val="false"/>
                <w:color w:val="000000"/>
                <w:sz w:val="20"/>
              </w:rPr>
              <w:t>44-2</w:t>
            </w:r>
            <w:r>
              <w:rPr>
                <w:rFonts w:ascii="Times New Roman"/>
                <w:b w:val="false"/>
                <w:i w:val="false"/>
                <w:color w:val="000000"/>
                <w:sz w:val="20"/>
              </w:rPr>
              <w:t xml:space="preserve"> Земельного кодекса Республики Казахстан (далее – Кодекс), а также земель, выставляемых на торги (аукционы) согласно статье 48 Кодекса;</w:t>
            </w:r>
          </w:p>
          <w:p>
            <w:pPr>
              <w:spacing w:after="20"/>
              <w:ind w:left="20"/>
              <w:jc w:val="both"/>
            </w:pPr>
            <w:r>
              <w:rPr>
                <w:rFonts w:ascii="Times New Roman"/>
                <w:b w:val="false"/>
                <w:i w:val="false"/>
                <w:color w:val="000000"/>
                <w:sz w:val="20"/>
              </w:rPr>
              <w:t>
</w:t>
            </w:r>
            <w:r>
              <w:rPr>
                <w:rFonts w:ascii="Times New Roman"/>
                <w:b w:val="false"/>
                <w:i w:val="false"/>
                <w:color w:val="000000"/>
                <w:sz w:val="20"/>
              </w:rPr>
              <w:t>6) копию правоустанавливающего документа на земельный участок (при упорядочении существующих земельных участков);</w:t>
            </w:r>
          </w:p>
          <w:p>
            <w:pPr>
              <w:spacing w:after="20"/>
              <w:ind w:left="20"/>
              <w:jc w:val="both"/>
            </w:pPr>
            <w:r>
              <w:rPr>
                <w:rFonts w:ascii="Times New Roman"/>
                <w:b w:val="false"/>
                <w:i w:val="false"/>
                <w:color w:val="000000"/>
                <w:sz w:val="20"/>
              </w:rPr>
              <w:t>
</w:t>
            </w:r>
            <w:r>
              <w:rPr>
                <w:rFonts w:ascii="Times New Roman"/>
                <w:b w:val="false"/>
                <w:i w:val="false"/>
                <w:color w:val="000000"/>
                <w:sz w:val="20"/>
              </w:rPr>
              <w:t>7) копию схемы (план) раздела или объединения (слияния) земельного участка (при упорядочении существующих земельных участков).</w:t>
            </w:r>
          </w:p>
          <w:p>
            <w:pPr>
              <w:spacing w:after="20"/>
              <w:ind w:left="20"/>
              <w:jc w:val="both"/>
            </w:pPr>
            <w:r>
              <w:rPr>
                <w:rFonts w:ascii="Times New Roman"/>
                <w:b w:val="false"/>
                <w:i w:val="false"/>
                <w:color w:val="000000"/>
                <w:sz w:val="20"/>
              </w:rPr>
              <w:t>
</w:t>
            </w:r>
            <w:r>
              <w:rPr>
                <w:rFonts w:ascii="Times New Roman"/>
                <w:b w:val="false"/>
                <w:i w:val="false"/>
                <w:color w:val="000000"/>
                <w:sz w:val="20"/>
              </w:rPr>
              <w:t>на портал:</w:t>
            </w:r>
          </w:p>
          <w:p>
            <w:pPr>
              <w:spacing w:after="20"/>
              <w:ind w:left="20"/>
              <w:jc w:val="both"/>
            </w:pPr>
            <w:r>
              <w:rPr>
                <w:rFonts w:ascii="Times New Roman"/>
                <w:b w:val="false"/>
                <w:i w:val="false"/>
                <w:color w:val="000000"/>
                <w:sz w:val="20"/>
              </w:rPr>
              <w:t>
</w:t>
            </w:r>
            <w:r>
              <w:rPr>
                <w:rFonts w:ascii="Times New Roman"/>
                <w:b w:val="false"/>
                <w:i w:val="false"/>
                <w:color w:val="000000"/>
                <w:sz w:val="20"/>
              </w:rPr>
              <w:t>1) заявление по форме согласно приложению 1 к настоящему Перечню в форме электронного документа, удостоверенного электронной цифровой подписью услугополучателя или одноразовым паролем, в случае регистрации и подключения абонентского номера услугополучателя, предоставленного оператором сотовой связи, к учетной записи портала;</w:t>
            </w:r>
          </w:p>
          <w:p>
            <w:pPr>
              <w:spacing w:after="20"/>
              <w:ind w:left="20"/>
              <w:jc w:val="both"/>
            </w:pPr>
            <w:r>
              <w:rPr>
                <w:rFonts w:ascii="Times New Roman"/>
                <w:b w:val="false"/>
                <w:i w:val="false"/>
                <w:color w:val="000000"/>
                <w:sz w:val="20"/>
              </w:rPr>
              <w:t>
</w:t>
            </w:r>
            <w:r>
              <w:rPr>
                <w:rFonts w:ascii="Times New Roman"/>
                <w:b w:val="false"/>
                <w:i w:val="false"/>
                <w:color w:val="000000"/>
                <w:sz w:val="20"/>
              </w:rPr>
              <w:t>2) номер плана, сформированного на публичной кадастровой карте информационной системы единого государственного кадастра недвижимости;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3) электронную копию платежного документа (квитанции) об оплате оказываемой услуги, за исключением случаев оплаты через ПШЭП;</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 копии выписки из протокола заседания земельной комиссии (положительного заключения земельной комиссии) и акта выбора земельного участка (при предоставлении права на земельный участок из земель, находящихся в государственной собственности, за исключением случаев, предусмотренных статьями 44-1 и 44-2 Кодекса, а также земель, выставляемых на торги (аукционы) согласно </w:t>
            </w:r>
            <w:r>
              <w:rPr>
                <w:rFonts w:ascii="Times New Roman"/>
                <w:b w:val="false"/>
                <w:i w:val="false"/>
                <w:color w:val="000000"/>
                <w:sz w:val="20"/>
              </w:rPr>
              <w:t>статье 48</w:t>
            </w:r>
            <w:r>
              <w:rPr>
                <w:rFonts w:ascii="Times New Roman"/>
                <w:b w:val="false"/>
                <w:i w:val="false"/>
                <w:color w:val="000000"/>
                <w:sz w:val="20"/>
              </w:rPr>
              <w:t xml:space="preserve"> Кодекса;</w:t>
            </w:r>
          </w:p>
          <w:p>
            <w:pPr>
              <w:spacing w:after="20"/>
              <w:ind w:left="20"/>
              <w:jc w:val="both"/>
            </w:pPr>
            <w:r>
              <w:rPr>
                <w:rFonts w:ascii="Times New Roman"/>
                <w:b w:val="false"/>
                <w:i w:val="false"/>
                <w:color w:val="000000"/>
                <w:sz w:val="20"/>
              </w:rPr>
              <w:t>
</w:t>
            </w:r>
            <w:r>
              <w:rPr>
                <w:rFonts w:ascii="Times New Roman"/>
                <w:b w:val="false"/>
                <w:i w:val="false"/>
                <w:color w:val="000000"/>
                <w:sz w:val="20"/>
              </w:rPr>
              <w:t>5) копию правоустанавливающего документа на земельный участок (при упорядочении существующих земельных участков);</w:t>
            </w:r>
          </w:p>
          <w:p>
            <w:pPr>
              <w:spacing w:after="20"/>
              <w:ind w:left="20"/>
              <w:jc w:val="both"/>
            </w:pPr>
            <w:r>
              <w:rPr>
                <w:rFonts w:ascii="Times New Roman"/>
                <w:b w:val="false"/>
                <w:i w:val="false"/>
                <w:color w:val="000000"/>
                <w:sz w:val="20"/>
              </w:rPr>
              <w:t>
</w:t>
            </w:r>
            <w:r>
              <w:rPr>
                <w:rFonts w:ascii="Times New Roman"/>
                <w:b w:val="false"/>
                <w:i w:val="false"/>
                <w:color w:val="000000"/>
                <w:sz w:val="20"/>
              </w:rPr>
              <w:t>6) копию схемы (план) раздела или объединения (слияния) земельного участка (при упорядочении существующих земельных участков).</w:t>
            </w:r>
          </w:p>
          <w:p>
            <w:pPr>
              <w:spacing w:after="20"/>
              <w:ind w:left="20"/>
              <w:jc w:val="both"/>
            </w:pPr>
            <w:r>
              <w:rPr>
                <w:rFonts w:ascii="Times New Roman"/>
                <w:b w:val="false"/>
                <w:i w:val="false"/>
                <w:color w:val="000000"/>
                <w:sz w:val="20"/>
              </w:rPr>
              <w:t>
</w:t>
            </w:r>
            <w:r>
              <w:rPr>
                <w:rFonts w:ascii="Times New Roman"/>
                <w:b w:val="false"/>
                <w:i w:val="false"/>
                <w:color w:val="000000"/>
                <w:sz w:val="20"/>
              </w:rPr>
              <w:t>Истребование от услугополучателей документов, которые могут быть получены из информационных систем, не допускается.</w:t>
            </w:r>
          </w:p>
          <w:p>
            <w:pPr>
              <w:spacing w:after="20"/>
              <w:ind w:left="20"/>
              <w:jc w:val="both"/>
            </w:pPr>
            <w:r>
              <w:rPr>
                <w:rFonts w:ascii="Times New Roman"/>
                <w:b w:val="false"/>
                <w:i w:val="false"/>
                <w:color w:val="000000"/>
                <w:sz w:val="20"/>
              </w:rPr>
              <w:t>
Услугополучателю в личный кабинет направляется статус о принятии запроса на оказание государственной услуги, а также уведомление с указанием даты и времени оказания государственной услуги.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законами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5" w:id="781"/>
          <w:p>
            <w:pPr>
              <w:spacing w:after="20"/>
              <w:ind w:left="20"/>
              <w:jc w:val="both"/>
            </w:pPr>
            <w:r>
              <w:rPr>
                <w:rFonts w:ascii="Times New Roman"/>
                <w:b w:val="false"/>
                <w:i w:val="false"/>
                <w:color w:val="000000"/>
                <w:sz w:val="20"/>
              </w:rPr>
              <w:t>
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 требованиям, установленным нормативными правовыми актами Республики Казахстан;</w:t>
            </w:r>
          </w:p>
          <w:bookmarkEnd w:id="781"/>
          <w:p>
            <w:pPr>
              <w:spacing w:after="20"/>
              <w:ind w:left="20"/>
              <w:jc w:val="both"/>
            </w:pPr>
            <w:r>
              <w:rPr>
                <w:rFonts w:ascii="Times New Roman"/>
                <w:b w:val="false"/>
                <w:i w:val="false"/>
                <w:color w:val="000000"/>
                <w:sz w:val="20"/>
              </w:rPr>
              <w:t>
2) несоответствие услугополучателя и (или) представленных материалов, данных и сведений, необходимых для оказания государственной услуги, требованиям, установленным Правилами.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6" w:id="782"/>
          <w:p>
            <w:pPr>
              <w:spacing w:after="20"/>
              <w:ind w:left="20"/>
              <w:jc w:val="both"/>
            </w:pPr>
            <w:r>
              <w:rPr>
                <w:rFonts w:ascii="Times New Roman"/>
                <w:b w:val="false"/>
                <w:i w:val="false"/>
                <w:color w:val="000000"/>
                <w:sz w:val="20"/>
              </w:rPr>
              <w:t>
Получение государственной услуги непосредственно через услугодателя осуществляется по месту расположения земельного участка.</w:t>
            </w:r>
          </w:p>
          <w:bookmarkEnd w:id="782"/>
          <w:p>
            <w:pPr>
              <w:spacing w:after="20"/>
              <w:ind w:left="20"/>
              <w:jc w:val="both"/>
            </w:pPr>
            <w:r>
              <w:rPr>
                <w:rFonts w:ascii="Times New Roman"/>
                <w:b w:val="false"/>
                <w:i w:val="false"/>
                <w:color w:val="000000"/>
                <w:sz w:val="20"/>
              </w:rPr>
              <w:t>
</w:t>
            </w:r>
            <w:r>
              <w:rPr>
                <w:rFonts w:ascii="Times New Roman"/>
                <w:b w:val="false"/>
                <w:i w:val="false"/>
                <w:color w:val="000000"/>
                <w:sz w:val="20"/>
              </w:rPr>
              <w:t>Услугополучатель имеет возможность получения государственной услуги в электронной форме через портал при условии наличия электронной цифровой подписи либо посредством одноразового пароля.</w:t>
            </w:r>
          </w:p>
          <w:p>
            <w:pPr>
              <w:spacing w:after="20"/>
              <w:ind w:left="20"/>
              <w:jc w:val="both"/>
            </w:pPr>
            <w:r>
              <w:rPr>
                <w:rFonts w:ascii="Times New Roman"/>
                <w:b w:val="false"/>
                <w:i w:val="false"/>
                <w:color w:val="000000"/>
                <w:sz w:val="20"/>
              </w:rPr>
              <w:t>
</w:t>
            </w:r>
            <w:r>
              <w:rPr>
                <w:rFonts w:ascii="Times New Roman"/>
                <w:b w:val="false"/>
                <w:i w:val="false"/>
                <w:color w:val="000000"/>
                <w:sz w:val="20"/>
              </w:rPr>
              <w:t>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"кабинета пользователя на веб-портале "электронного правительства" портала, а также единого контакт-центра.</w:t>
            </w:r>
          </w:p>
          <w:p>
            <w:pPr>
              <w:spacing w:after="20"/>
              <w:ind w:left="20"/>
              <w:jc w:val="both"/>
            </w:pPr>
            <w:r>
              <w:rPr>
                <w:rFonts w:ascii="Times New Roman"/>
                <w:b w:val="false"/>
                <w:i w:val="false"/>
                <w:color w:val="000000"/>
                <w:sz w:val="20"/>
              </w:rPr>
              <w:t>
</w:t>
            </w:r>
            <w:r>
              <w:rPr>
                <w:rFonts w:ascii="Times New Roman"/>
                <w:b w:val="false"/>
                <w:i w:val="false"/>
                <w:color w:val="000000"/>
                <w:sz w:val="20"/>
              </w:rPr>
              <w:t>В случае, если услугополучатель не обратился за результатом услуги в указанный срок, услугодатель обеспечивает их хранение в течение одного месяца для выдачи, после чего передает их для дальнейшего хранения в отдел систематизации и хранения документов (технический архив).</w:t>
            </w:r>
          </w:p>
          <w:p>
            <w:pPr>
              <w:spacing w:after="20"/>
              <w:ind w:left="20"/>
              <w:jc w:val="both"/>
            </w:pPr>
            <w:r>
              <w:rPr>
                <w:rFonts w:ascii="Times New Roman"/>
                <w:b w:val="false"/>
                <w:i w:val="false"/>
                <w:color w:val="000000"/>
                <w:sz w:val="20"/>
              </w:rPr>
              <w:t>
</w:t>
            </w:r>
            <w:r>
              <w:rPr>
                <w:rFonts w:ascii="Times New Roman"/>
                <w:b w:val="false"/>
                <w:i w:val="false"/>
                <w:color w:val="000000"/>
                <w:sz w:val="20"/>
              </w:rPr>
              <w:t>Контактные телефоны справочных служб по вопросам оказания государственной услуги указаны на портале. Единый контакт-центр по вопросам оказания государственных услуг: 1414, 8 800 080 7777.</w:t>
            </w:r>
          </w:p>
          <w:p>
            <w:pPr>
              <w:spacing w:after="20"/>
              <w:ind w:left="20"/>
              <w:jc w:val="both"/>
            </w:pPr>
            <w:r>
              <w:rPr>
                <w:rFonts w:ascii="Times New Roman"/>
                <w:b w:val="false"/>
                <w:i w:val="false"/>
                <w:color w:val="000000"/>
                <w:sz w:val="20"/>
              </w:rPr>
              <w:t>
</w:t>
            </w:r>
            <w:r>
              <w:rPr>
                <w:rFonts w:ascii="Times New Roman"/>
                <w:b w:val="false"/>
                <w:i w:val="false"/>
                <w:color w:val="000000"/>
                <w:sz w:val="20"/>
              </w:rPr>
              <w:t>Сервис цифровых документов доступен для пользователей, авторизованных в мобильном приложении.</w:t>
            </w:r>
          </w:p>
          <w:p>
            <w:pPr>
              <w:spacing w:after="20"/>
              <w:ind w:left="20"/>
              <w:jc w:val="both"/>
            </w:pPr>
            <w:r>
              <w:rPr>
                <w:rFonts w:ascii="Times New Roman"/>
                <w:b w:val="false"/>
                <w:i w:val="false"/>
                <w:color w:val="000000"/>
                <w:sz w:val="20"/>
              </w:rPr>
              <w:t>
Для использования цифрового документа необходимо пройти авторизацию в мобильном приложении с использованием электронно-цифровой подписи или одноразового пароля, далее перейти в раздел "Цифровые документы" и выбрать необходимый документ.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Перечню основных</w:t>
            </w:r>
            <w:r>
              <w:br/>
            </w:r>
            <w:r>
              <w:rPr>
                <w:rFonts w:ascii="Times New Roman"/>
                <w:b w:val="false"/>
                <w:i w:val="false"/>
                <w:color w:val="000000"/>
                <w:sz w:val="20"/>
              </w:rPr>
              <w:t>требований к оказанию</w:t>
            </w:r>
            <w:r>
              <w:br/>
            </w:r>
            <w:r>
              <w:rPr>
                <w:rFonts w:ascii="Times New Roman"/>
                <w:b w:val="false"/>
                <w:i w:val="false"/>
                <w:color w:val="000000"/>
                <w:sz w:val="20"/>
              </w:rPr>
              <w:t>государственной услуги</w:t>
            </w:r>
            <w:r>
              <w:br/>
            </w:r>
            <w:r>
              <w:rPr>
                <w:rFonts w:ascii="Times New Roman"/>
                <w:b w:val="false"/>
                <w:i w:val="false"/>
                <w:color w:val="000000"/>
                <w:sz w:val="20"/>
              </w:rPr>
              <w:t>"Согласование проектируемого</w:t>
            </w:r>
            <w:r>
              <w:br/>
            </w:r>
            <w:r>
              <w:rPr>
                <w:rFonts w:ascii="Times New Roman"/>
                <w:b w:val="false"/>
                <w:i w:val="false"/>
                <w:color w:val="000000"/>
                <w:sz w:val="20"/>
              </w:rPr>
              <w:t>земельного участка графическим</w:t>
            </w:r>
            <w:r>
              <w:br/>
            </w:r>
            <w:r>
              <w:rPr>
                <w:rFonts w:ascii="Times New Roman"/>
                <w:b w:val="false"/>
                <w:i w:val="false"/>
                <w:color w:val="000000"/>
                <w:sz w:val="20"/>
              </w:rPr>
              <w:t>данным информационной</w:t>
            </w:r>
            <w:r>
              <w:br/>
            </w:r>
            <w:r>
              <w:rPr>
                <w:rFonts w:ascii="Times New Roman"/>
                <w:b w:val="false"/>
                <w:i w:val="false"/>
                <w:color w:val="000000"/>
                <w:sz w:val="20"/>
              </w:rPr>
              <w:t>системы единого</w:t>
            </w:r>
            <w:r>
              <w:br/>
            </w:r>
            <w:r>
              <w:rPr>
                <w:rFonts w:ascii="Times New Roman"/>
                <w:b w:val="false"/>
                <w:i w:val="false"/>
                <w:color w:val="000000"/>
                <w:sz w:val="20"/>
              </w:rPr>
              <w:t>государственного кадастра</w:t>
            </w:r>
            <w:r>
              <w:br/>
            </w:r>
            <w:r>
              <w:rPr>
                <w:rFonts w:ascii="Times New Roman"/>
                <w:b w:val="false"/>
                <w:i w:val="false"/>
                <w:color w:val="000000"/>
                <w:sz w:val="20"/>
              </w:rPr>
              <w:t>недвижимости"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Руководителю_______________</w:t>
            </w:r>
            <w:r>
              <w:br/>
            </w:r>
            <w:r>
              <w:rPr>
                <w:rFonts w:ascii="Times New Roman"/>
                <w:b w:val="false"/>
                <w:i w:val="false"/>
                <w:color w:val="000000"/>
                <w:sz w:val="20"/>
              </w:rPr>
              <w:t>(наименование организации,</w:t>
            </w:r>
            <w:r>
              <w:br/>
            </w:r>
            <w:r>
              <w:rPr>
                <w:rFonts w:ascii="Times New Roman"/>
                <w:b w:val="false"/>
                <w:i w:val="false"/>
                <w:color w:val="000000"/>
                <w:sz w:val="20"/>
              </w:rPr>
              <w:t>____________________________</w:t>
            </w:r>
            <w:r>
              <w:br/>
            </w:r>
            <w:r>
              <w:rPr>
                <w:rFonts w:ascii="Times New Roman"/>
                <w:b w:val="false"/>
                <w:i w:val="false"/>
                <w:color w:val="000000"/>
                <w:sz w:val="20"/>
              </w:rPr>
              <w:t xml:space="preserve">фамилия, имя, отчество </w:t>
            </w:r>
            <w:r>
              <w:br/>
            </w:r>
            <w:r>
              <w:rPr>
                <w:rFonts w:ascii="Times New Roman"/>
                <w:b w:val="false"/>
                <w:i w:val="false"/>
                <w:color w:val="000000"/>
                <w:sz w:val="20"/>
              </w:rPr>
              <w:t>(при его наличии))</w:t>
            </w:r>
            <w:r>
              <w:br/>
            </w:r>
            <w:r>
              <w:rPr>
                <w:rFonts w:ascii="Times New Roman"/>
                <w:b w:val="false"/>
                <w:i w:val="false"/>
                <w:color w:val="000000"/>
                <w:sz w:val="20"/>
              </w:rPr>
              <w:t>от _________________________</w:t>
            </w:r>
            <w:r>
              <w:br/>
            </w:r>
            <w:r>
              <w:rPr>
                <w:rFonts w:ascii="Times New Roman"/>
                <w:b w:val="false"/>
                <w:i w:val="false"/>
                <w:color w:val="000000"/>
                <w:sz w:val="20"/>
              </w:rPr>
              <w:t>(фамилия, имя, отчество</w:t>
            </w:r>
            <w:r>
              <w:br/>
            </w:r>
            <w:r>
              <w:rPr>
                <w:rFonts w:ascii="Times New Roman"/>
                <w:b w:val="false"/>
                <w:i w:val="false"/>
                <w:color w:val="000000"/>
                <w:sz w:val="20"/>
              </w:rPr>
              <w:t>(при его наличии)</w:t>
            </w:r>
            <w:r>
              <w:br/>
            </w:r>
            <w:r>
              <w:rPr>
                <w:rFonts w:ascii="Times New Roman"/>
                <w:b w:val="false"/>
                <w:i w:val="false"/>
                <w:color w:val="000000"/>
                <w:sz w:val="20"/>
              </w:rPr>
              <w:t>____________________________</w:t>
            </w:r>
            <w:r>
              <w:br/>
            </w:r>
            <w:r>
              <w:rPr>
                <w:rFonts w:ascii="Times New Roman"/>
                <w:b w:val="false"/>
                <w:i w:val="false"/>
                <w:color w:val="000000"/>
                <w:sz w:val="20"/>
              </w:rPr>
              <w:t>физического лица, либо полное</w:t>
            </w:r>
            <w:r>
              <w:br/>
            </w:r>
            <w:r>
              <w:rPr>
                <w:rFonts w:ascii="Times New Roman"/>
                <w:b w:val="false"/>
                <w:i w:val="false"/>
                <w:color w:val="000000"/>
                <w:sz w:val="20"/>
              </w:rPr>
              <w:t>наименование юридического лица)</w:t>
            </w:r>
            <w:r>
              <w:br/>
            </w:r>
            <w:r>
              <w:rPr>
                <w:rFonts w:ascii="Times New Roman"/>
                <w:b w:val="false"/>
                <w:i w:val="false"/>
                <w:color w:val="000000"/>
                <w:sz w:val="20"/>
              </w:rPr>
              <w:t>____________________________</w:t>
            </w:r>
            <w:r>
              <w:br/>
            </w:r>
            <w:r>
              <w:rPr>
                <w:rFonts w:ascii="Times New Roman"/>
                <w:b w:val="false"/>
                <w:i w:val="false"/>
                <w:color w:val="000000"/>
                <w:sz w:val="20"/>
              </w:rPr>
              <w:t>(индивидуальный</w:t>
            </w:r>
            <w:r>
              <w:br/>
            </w:r>
            <w:r>
              <w:rPr>
                <w:rFonts w:ascii="Times New Roman"/>
                <w:b w:val="false"/>
                <w:i w:val="false"/>
                <w:color w:val="000000"/>
                <w:sz w:val="20"/>
              </w:rPr>
              <w:t>идентификационный номер либо</w:t>
            </w:r>
            <w:r>
              <w:br/>
            </w:r>
            <w:r>
              <w:rPr>
                <w:rFonts w:ascii="Times New Roman"/>
                <w:b w:val="false"/>
                <w:i w:val="false"/>
                <w:color w:val="000000"/>
                <w:sz w:val="20"/>
              </w:rPr>
              <w:t>бизнес-идентификационный номер)</w:t>
            </w:r>
            <w:r>
              <w:br/>
            </w:r>
            <w:r>
              <w:rPr>
                <w:rFonts w:ascii="Times New Roman"/>
                <w:b w:val="false"/>
                <w:i w:val="false"/>
                <w:color w:val="000000"/>
                <w:sz w:val="20"/>
              </w:rPr>
              <w:t>____________________________</w:t>
            </w:r>
            <w:r>
              <w:br/>
            </w:r>
            <w:r>
              <w:rPr>
                <w:rFonts w:ascii="Times New Roman"/>
                <w:b w:val="false"/>
                <w:i w:val="false"/>
                <w:color w:val="000000"/>
                <w:sz w:val="20"/>
              </w:rPr>
              <w:t>(реквизиты документа,</w:t>
            </w:r>
            <w:r>
              <w:br/>
            </w:r>
            <w:r>
              <w:rPr>
                <w:rFonts w:ascii="Times New Roman"/>
                <w:b w:val="false"/>
                <w:i w:val="false"/>
                <w:color w:val="000000"/>
                <w:sz w:val="20"/>
              </w:rPr>
              <w:t>удостоверяющего личность</w:t>
            </w:r>
            <w:r>
              <w:br/>
            </w:r>
            <w:r>
              <w:rPr>
                <w:rFonts w:ascii="Times New Roman"/>
                <w:b w:val="false"/>
                <w:i w:val="false"/>
                <w:color w:val="000000"/>
                <w:sz w:val="20"/>
              </w:rPr>
              <w:t>____________________________</w:t>
            </w:r>
            <w:r>
              <w:br/>
            </w:r>
            <w:r>
              <w:rPr>
                <w:rFonts w:ascii="Times New Roman"/>
                <w:b w:val="false"/>
                <w:i w:val="false"/>
                <w:color w:val="000000"/>
                <w:sz w:val="20"/>
              </w:rPr>
              <w:t>физического или представителя</w:t>
            </w:r>
            <w:r>
              <w:br/>
            </w:r>
            <w:r>
              <w:rPr>
                <w:rFonts w:ascii="Times New Roman"/>
                <w:b w:val="false"/>
                <w:i w:val="false"/>
                <w:color w:val="000000"/>
                <w:sz w:val="20"/>
              </w:rPr>
              <w:t>юридического лица,</w:t>
            </w:r>
            <w:r>
              <w:br/>
            </w:r>
            <w:r>
              <w:rPr>
                <w:rFonts w:ascii="Times New Roman"/>
                <w:b w:val="false"/>
                <w:i w:val="false"/>
                <w:color w:val="000000"/>
                <w:sz w:val="20"/>
              </w:rPr>
              <w:t>____________________________</w:t>
            </w:r>
            <w:r>
              <w:br/>
            </w:r>
            <w:r>
              <w:rPr>
                <w:rFonts w:ascii="Times New Roman"/>
                <w:b w:val="false"/>
                <w:i w:val="false"/>
                <w:color w:val="000000"/>
                <w:sz w:val="20"/>
              </w:rPr>
              <w:t xml:space="preserve">контактный телефон </w:t>
            </w:r>
            <w:r>
              <w:br/>
            </w:r>
            <w:r>
              <w:rPr>
                <w:rFonts w:ascii="Times New Roman"/>
                <w:b w:val="false"/>
                <w:i w:val="false"/>
                <w:color w:val="000000"/>
                <w:sz w:val="20"/>
              </w:rPr>
              <w:t>(при наличии), адрес</w:t>
            </w:r>
            <w:r>
              <w:br/>
            </w:r>
            <w:r>
              <w:rPr>
                <w:rFonts w:ascii="Times New Roman"/>
                <w:b w:val="false"/>
                <w:i w:val="false"/>
                <w:color w:val="000000"/>
                <w:sz w:val="20"/>
              </w:rPr>
              <w:t>____________________________</w:t>
            </w:r>
            <w:r>
              <w:br/>
            </w:r>
            <w:r>
              <w:rPr>
                <w:rFonts w:ascii="Times New Roman"/>
                <w:b w:val="false"/>
                <w:i w:val="false"/>
                <w:color w:val="000000"/>
                <w:sz w:val="20"/>
              </w:rPr>
              <w:t>(местонахождения для</w:t>
            </w:r>
            <w:r>
              <w:br/>
            </w:r>
            <w:r>
              <w:rPr>
                <w:rFonts w:ascii="Times New Roman"/>
                <w:b w:val="false"/>
                <w:i w:val="false"/>
                <w:color w:val="000000"/>
                <w:sz w:val="20"/>
              </w:rPr>
              <w:t>юридических лиц), либо</w:t>
            </w:r>
            <w:r>
              <w:br/>
            </w:r>
            <w:r>
              <w:rPr>
                <w:rFonts w:ascii="Times New Roman"/>
                <w:b w:val="false"/>
                <w:i w:val="false"/>
                <w:color w:val="000000"/>
                <w:sz w:val="20"/>
              </w:rPr>
              <w:t>____________________________</w:t>
            </w:r>
            <w:r>
              <w:br/>
            </w:r>
            <w:r>
              <w:rPr>
                <w:rFonts w:ascii="Times New Roman"/>
                <w:b w:val="false"/>
                <w:i w:val="false"/>
                <w:color w:val="000000"/>
                <w:sz w:val="20"/>
              </w:rPr>
              <w:t xml:space="preserve">адрес регистрации </w:t>
            </w:r>
            <w:r>
              <w:br/>
            </w:r>
            <w:r>
              <w:rPr>
                <w:rFonts w:ascii="Times New Roman"/>
                <w:b w:val="false"/>
                <w:i w:val="false"/>
                <w:color w:val="000000"/>
                <w:sz w:val="20"/>
              </w:rPr>
              <w:t>(для физических лиц))</w:t>
            </w:r>
          </w:p>
        </w:tc>
      </w:tr>
    </w:tbl>
    <w:bookmarkStart w:name="z1075" w:id="783"/>
    <w:p>
      <w:pPr>
        <w:spacing w:after="0"/>
        <w:ind w:left="0"/>
        <w:jc w:val="left"/>
      </w:pPr>
      <w:r>
        <w:rPr>
          <w:rFonts w:ascii="Times New Roman"/>
          <w:b/>
          <w:i w:val="false"/>
          <w:color w:val="000000"/>
        </w:rPr>
        <w:t xml:space="preserve"> Заявление</w:t>
      </w:r>
    </w:p>
    <w:bookmarkEnd w:id="783"/>
    <w:bookmarkStart w:name="z1076" w:id="784"/>
    <w:p>
      <w:pPr>
        <w:spacing w:after="0"/>
        <w:ind w:left="0"/>
        <w:jc w:val="both"/>
      </w:pPr>
      <w:r>
        <w:rPr>
          <w:rFonts w:ascii="Times New Roman"/>
          <w:b w:val="false"/>
          <w:i w:val="false"/>
          <w:color w:val="000000"/>
          <w:sz w:val="28"/>
        </w:rPr>
        <w:t xml:space="preserve">
      Прошу Вас согласовать проектируемый земельный участок, расположенный по адресу: _____________ графическим данным информационной системы единого государственного кадастра недвижимости. </w:t>
      </w:r>
    </w:p>
    <w:bookmarkEnd w:id="784"/>
    <w:bookmarkStart w:name="z1077" w:id="785"/>
    <w:p>
      <w:pPr>
        <w:spacing w:after="0"/>
        <w:ind w:left="0"/>
        <w:jc w:val="both"/>
      </w:pPr>
      <w:r>
        <w:rPr>
          <w:rFonts w:ascii="Times New Roman"/>
          <w:b w:val="false"/>
          <w:i w:val="false"/>
          <w:color w:val="000000"/>
          <w:sz w:val="28"/>
        </w:rPr>
        <w:t xml:space="preserve">
      При упорядочении существующего(их) земельного(ых) участка(ов) указать: кадастровый номер земельного участка (при его наличии) _______ и причину разработки землеустроительного  проекта: </w:t>
      </w:r>
    </w:p>
    <w:bookmarkEnd w:id="785"/>
    <w:p>
      <w:pPr>
        <w:spacing w:after="0"/>
        <w:ind w:left="0"/>
        <w:jc w:val="both"/>
      </w:pPr>
      <w:bookmarkStart w:name="z1078" w:id="786"/>
      <w:r>
        <w:rPr>
          <w:rFonts w:ascii="Times New Roman"/>
          <w:b w:val="false"/>
          <w:i w:val="false"/>
          <w:color w:val="000000"/>
          <w:sz w:val="28"/>
        </w:rPr>
        <w:t xml:space="preserve">
      _______________________________________________________________________________  </w:t>
      </w:r>
    </w:p>
    <w:bookmarkEnd w:id="786"/>
    <w:p>
      <w:pPr>
        <w:spacing w:after="0"/>
        <w:ind w:left="0"/>
        <w:jc w:val="both"/>
      </w:pPr>
      <w:r>
        <w:rPr>
          <w:rFonts w:ascii="Times New Roman"/>
          <w:b w:val="false"/>
          <w:i w:val="false"/>
          <w:color w:val="000000"/>
          <w:sz w:val="28"/>
        </w:rPr>
        <w:t xml:space="preserve">                                            (раздел, объединение (слияние) земельного</w:t>
      </w:r>
    </w:p>
    <w:bookmarkStart w:name="z1079" w:id="787"/>
    <w:p>
      <w:pPr>
        <w:spacing w:after="0"/>
        <w:ind w:left="0"/>
        <w:jc w:val="both"/>
      </w:pPr>
      <w:r>
        <w:rPr>
          <w:rFonts w:ascii="Times New Roman"/>
          <w:b w:val="false"/>
          <w:i w:val="false"/>
          <w:color w:val="000000"/>
          <w:sz w:val="28"/>
        </w:rPr>
        <w:t>
      _______________________________________________________________________________</w:t>
      </w:r>
    </w:p>
    <w:bookmarkEnd w:id="787"/>
    <w:bookmarkStart w:name="z1080" w:id="788"/>
    <w:p>
      <w:pPr>
        <w:spacing w:after="0"/>
        <w:ind w:left="0"/>
        <w:jc w:val="both"/>
      </w:pPr>
      <w:r>
        <w:rPr>
          <w:rFonts w:ascii="Times New Roman"/>
          <w:b w:val="false"/>
          <w:i w:val="false"/>
          <w:color w:val="000000"/>
          <w:sz w:val="28"/>
        </w:rPr>
        <w:t>
      участка, изменение идентификационных характеристик земельного участка (границ), изъятие земельных участков для государственных нужд, изменение идентификационных характеристик земельного участка, занятого линейными объектами и кадастровый(е) номер (а), упорядочиваемого земельного участка).</w:t>
      </w:r>
    </w:p>
    <w:bookmarkEnd w:id="788"/>
    <w:bookmarkStart w:name="z1081" w:id="789"/>
    <w:p>
      <w:pPr>
        <w:spacing w:after="0"/>
        <w:ind w:left="0"/>
        <w:jc w:val="both"/>
      </w:pPr>
      <w:r>
        <w:rPr>
          <w:rFonts w:ascii="Times New Roman"/>
          <w:b w:val="false"/>
          <w:i w:val="false"/>
          <w:color w:val="000000"/>
          <w:sz w:val="28"/>
        </w:rPr>
        <w:t>
      Согласен(на) на сбор и обработку моих персональных данных и сведений, составляющих охраняемую законом тайну, содержащихся в информационных системах.</w:t>
      </w:r>
    </w:p>
    <w:bookmarkEnd w:id="789"/>
    <w:bookmarkStart w:name="z1082" w:id="790"/>
    <w:p>
      <w:pPr>
        <w:spacing w:after="0"/>
        <w:ind w:left="0"/>
        <w:jc w:val="both"/>
      </w:pPr>
      <w:r>
        <w:rPr>
          <w:rFonts w:ascii="Times New Roman"/>
          <w:b w:val="false"/>
          <w:i w:val="false"/>
          <w:color w:val="000000"/>
          <w:sz w:val="28"/>
        </w:rPr>
        <w:t>
      _______________________________________________________________________________</w:t>
      </w:r>
    </w:p>
    <w:bookmarkEnd w:id="790"/>
    <w:bookmarkStart w:name="z1083" w:id="791"/>
    <w:p>
      <w:pPr>
        <w:spacing w:after="0"/>
        <w:ind w:left="0"/>
        <w:jc w:val="both"/>
      </w:pPr>
      <w:r>
        <w:rPr>
          <w:rFonts w:ascii="Times New Roman"/>
          <w:b w:val="false"/>
          <w:i w:val="false"/>
          <w:color w:val="000000"/>
          <w:sz w:val="28"/>
        </w:rPr>
        <w:t>
      (фамилия, имя, отчество (при его наличии) физического либо уполномоченного</w:t>
      </w:r>
    </w:p>
    <w:bookmarkEnd w:id="791"/>
    <w:bookmarkStart w:name="z1084" w:id="792"/>
    <w:p>
      <w:pPr>
        <w:spacing w:after="0"/>
        <w:ind w:left="0"/>
        <w:jc w:val="both"/>
      </w:pPr>
      <w:r>
        <w:rPr>
          <w:rFonts w:ascii="Times New Roman"/>
          <w:b w:val="false"/>
          <w:i w:val="false"/>
          <w:color w:val="000000"/>
          <w:sz w:val="28"/>
        </w:rPr>
        <w:t>
      _______________________________________________________________________________</w:t>
      </w:r>
    </w:p>
    <w:bookmarkEnd w:id="792"/>
    <w:bookmarkStart w:name="z1085" w:id="793"/>
    <w:p>
      <w:pPr>
        <w:spacing w:after="0"/>
        <w:ind w:left="0"/>
        <w:jc w:val="both"/>
      </w:pPr>
      <w:r>
        <w:rPr>
          <w:rFonts w:ascii="Times New Roman"/>
          <w:b w:val="false"/>
          <w:i w:val="false"/>
          <w:color w:val="000000"/>
          <w:sz w:val="28"/>
        </w:rPr>
        <w:t xml:space="preserve">
      представителя юридического лица, подпись/электронная цифровая подпись) </w:t>
      </w:r>
    </w:p>
    <w:bookmarkEnd w:id="793"/>
    <w:bookmarkStart w:name="z1086" w:id="794"/>
    <w:p>
      <w:pPr>
        <w:spacing w:after="0"/>
        <w:ind w:left="0"/>
        <w:jc w:val="both"/>
      </w:pPr>
      <w:r>
        <w:rPr>
          <w:rFonts w:ascii="Times New Roman"/>
          <w:b w:val="false"/>
          <w:i w:val="false"/>
          <w:color w:val="000000"/>
          <w:sz w:val="28"/>
        </w:rPr>
        <w:t>
      " " 20 года</w:t>
      </w:r>
    </w:p>
    <w:bookmarkEnd w:id="79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Перечню основных</w:t>
            </w:r>
            <w:r>
              <w:br/>
            </w:r>
            <w:r>
              <w:rPr>
                <w:rFonts w:ascii="Times New Roman"/>
                <w:b w:val="false"/>
                <w:i w:val="false"/>
                <w:color w:val="000000"/>
                <w:sz w:val="20"/>
              </w:rPr>
              <w:t>требований к оказанию</w:t>
            </w:r>
            <w:r>
              <w:br/>
            </w:r>
            <w:r>
              <w:rPr>
                <w:rFonts w:ascii="Times New Roman"/>
                <w:b w:val="false"/>
                <w:i w:val="false"/>
                <w:color w:val="000000"/>
                <w:sz w:val="20"/>
              </w:rPr>
              <w:t>государственной услуги</w:t>
            </w:r>
            <w:r>
              <w:br/>
            </w:r>
            <w:r>
              <w:rPr>
                <w:rFonts w:ascii="Times New Roman"/>
                <w:b w:val="false"/>
                <w:i w:val="false"/>
                <w:color w:val="000000"/>
                <w:sz w:val="20"/>
              </w:rPr>
              <w:t>"Согласование проектируемого</w:t>
            </w:r>
            <w:r>
              <w:br/>
            </w:r>
            <w:r>
              <w:rPr>
                <w:rFonts w:ascii="Times New Roman"/>
                <w:b w:val="false"/>
                <w:i w:val="false"/>
                <w:color w:val="000000"/>
                <w:sz w:val="20"/>
              </w:rPr>
              <w:t>земельного участка графическим</w:t>
            </w:r>
            <w:r>
              <w:br/>
            </w:r>
            <w:r>
              <w:rPr>
                <w:rFonts w:ascii="Times New Roman"/>
                <w:b w:val="false"/>
                <w:i w:val="false"/>
                <w:color w:val="000000"/>
                <w:sz w:val="20"/>
              </w:rPr>
              <w:t>данным информационной</w:t>
            </w:r>
            <w:r>
              <w:br/>
            </w:r>
            <w:r>
              <w:rPr>
                <w:rFonts w:ascii="Times New Roman"/>
                <w:b w:val="false"/>
                <w:i w:val="false"/>
                <w:color w:val="000000"/>
                <w:sz w:val="20"/>
              </w:rPr>
              <w:t>системы единого</w:t>
            </w:r>
            <w:r>
              <w:br/>
            </w:r>
            <w:r>
              <w:rPr>
                <w:rFonts w:ascii="Times New Roman"/>
                <w:b w:val="false"/>
                <w:i w:val="false"/>
                <w:color w:val="000000"/>
                <w:sz w:val="20"/>
              </w:rPr>
              <w:t>государственного кадастра</w:t>
            </w:r>
            <w:r>
              <w:br/>
            </w:r>
            <w:r>
              <w:rPr>
                <w:rFonts w:ascii="Times New Roman"/>
                <w:b w:val="false"/>
                <w:i w:val="false"/>
                <w:color w:val="000000"/>
                <w:sz w:val="20"/>
              </w:rPr>
              <w:t>недвижимости"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Форма </w:t>
            </w:r>
          </w:p>
        </w:tc>
      </w:tr>
    </w:tbl>
    <w:bookmarkStart w:name="z1089" w:id="795"/>
    <w:p>
      <w:pPr>
        <w:spacing w:after="0"/>
        <w:ind w:left="0"/>
        <w:jc w:val="left"/>
      </w:pPr>
      <w:r>
        <w:rPr>
          <w:rFonts w:ascii="Times New Roman"/>
          <w:b/>
          <w:i w:val="false"/>
          <w:color w:val="000000"/>
        </w:rPr>
        <w:t xml:space="preserve"> Жобаланып отырған жер учаскесінің жоспары  </w:t>
      </w:r>
    </w:p>
    <w:bookmarkEnd w:id="795"/>
    <w:bookmarkStart w:name="z1090" w:id="796"/>
    <w:p>
      <w:pPr>
        <w:spacing w:after="0"/>
        <w:ind w:left="0"/>
        <w:jc w:val="left"/>
      </w:pPr>
      <w:r>
        <w:rPr>
          <w:rFonts w:ascii="Times New Roman"/>
          <w:b/>
          <w:i w:val="false"/>
          <w:color w:val="000000"/>
        </w:rPr>
        <w:t xml:space="preserve"> План проектируемого земельного участка</w:t>
      </w:r>
    </w:p>
    <w:bookmarkEnd w:id="7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 Солтүстік" бағыты/направление "Юг – Север"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1" w:id="797"/>
          <w:p>
            <w:pPr>
              <w:spacing w:after="20"/>
              <w:ind w:left="20"/>
              <w:jc w:val="both"/>
            </w:pPr>
          </w:p>
          <w:bookmarkEnd w:id="797"/>
          <w:p>
            <w:pPr>
              <w:spacing w:after="20"/>
              <w:ind w:left="20"/>
              <w:jc w:val="both"/>
            </w:pPr>
            <w:r>
              <w:drawing>
                <wp:inline distT="0" distB="0" distL="0" distR="0">
                  <wp:extent cx="5422900" cy="326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5422900" cy="32639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Масштаб 1:</w:t>
            </w:r>
          </w:p>
        </w:tc>
      </w:tr>
    </w:tbl>
    <w:bookmarkStart w:name="z1092" w:id="798"/>
    <w:p>
      <w:pPr>
        <w:spacing w:after="0"/>
        <w:ind w:left="0"/>
        <w:jc w:val="both"/>
      </w:pPr>
      <w:r>
        <w:rPr>
          <w:rFonts w:ascii="Times New Roman"/>
          <w:b w:val="false"/>
          <w:i w:val="false"/>
          <w:color w:val="000000"/>
          <w:sz w:val="28"/>
        </w:rPr>
        <w:t>
      Площадь земельного участка, гектар: ________________________________________</w:t>
      </w:r>
    </w:p>
    <w:bookmarkEnd w:id="798"/>
    <w:bookmarkStart w:name="z1093" w:id="799"/>
    <w:p>
      <w:pPr>
        <w:spacing w:after="0"/>
        <w:ind w:left="0"/>
        <w:jc w:val="both"/>
      </w:pPr>
      <w:r>
        <w:rPr>
          <w:rFonts w:ascii="Times New Roman"/>
          <w:b w:val="false"/>
          <w:i w:val="false"/>
          <w:color w:val="000000"/>
          <w:sz w:val="28"/>
        </w:rPr>
        <w:t>
      Целевое назначение земельного участка: _____________________________________</w:t>
      </w:r>
    </w:p>
    <w:bookmarkEnd w:id="799"/>
    <w:bookmarkStart w:name="z1094" w:id="800"/>
    <w:p>
      <w:pPr>
        <w:spacing w:after="0"/>
        <w:ind w:left="0"/>
        <w:jc w:val="both"/>
      </w:pPr>
      <w:r>
        <w:rPr>
          <w:rFonts w:ascii="Times New Roman"/>
          <w:b w:val="false"/>
          <w:i w:val="false"/>
          <w:color w:val="000000"/>
          <w:sz w:val="28"/>
        </w:rPr>
        <w:t>
      Местоположение земельного участка: ________________________________________</w:t>
      </w:r>
    </w:p>
    <w:bookmarkEnd w:id="800"/>
    <w:bookmarkStart w:name="z1095" w:id="801"/>
    <w:p>
      <w:pPr>
        <w:spacing w:after="0"/>
        <w:ind w:left="0"/>
        <w:jc w:val="both"/>
      </w:pPr>
      <w:r>
        <w:rPr>
          <w:rFonts w:ascii="Times New Roman"/>
          <w:b w:val="false"/>
          <w:i w:val="false"/>
          <w:color w:val="000000"/>
          <w:sz w:val="28"/>
        </w:rPr>
        <w:t>
      Категория земель (при наличии): ________________________________</w:t>
      </w:r>
    </w:p>
    <w:bookmarkEnd w:id="801"/>
    <w:bookmarkStart w:name="z1096" w:id="802"/>
    <w:p>
      <w:pPr>
        <w:spacing w:after="0"/>
        <w:ind w:left="0"/>
        <w:jc w:val="both"/>
      </w:pPr>
      <w:r>
        <w:rPr>
          <w:rFonts w:ascii="Times New Roman"/>
          <w:b w:val="false"/>
          <w:i w:val="false"/>
          <w:color w:val="000000"/>
          <w:sz w:val="28"/>
        </w:rPr>
        <w:t>
      План составлен: ___________________________________________________________</w:t>
      </w:r>
    </w:p>
    <w:bookmarkEnd w:id="802"/>
    <w:bookmarkStart w:name="z1097" w:id="803"/>
    <w:p>
      <w:pPr>
        <w:spacing w:after="0"/>
        <w:ind w:left="0"/>
        <w:jc w:val="both"/>
      </w:pPr>
      <w:r>
        <w:rPr>
          <w:rFonts w:ascii="Times New Roman"/>
          <w:b w:val="false"/>
          <w:i w:val="false"/>
          <w:color w:val="000000"/>
          <w:sz w:val="28"/>
        </w:rPr>
        <w:t>
      (наименование организации, бизнес-идентификационный номер/фамилия, имя, отчество</w:t>
      </w:r>
    </w:p>
    <w:bookmarkEnd w:id="803"/>
    <w:p>
      <w:pPr>
        <w:spacing w:after="0"/>
        <w:ind w:left="0"/>
        <w:jc w:val="both"/>
      </w:pPr>
      <w:bookmarkStart w:name="z1098" w:id="804"/>
      <w:r>
        <w:rPr>
          <w:rFonts w:ascii="Times New Roman"/>
          <w:b w:val="false"/>
          <w:i w:val="false"/>
          <w:color w:val="000000"/>
          <w:sz w:val="28"/>
        </w:rPr>
        <w:t>
      _______________________________________________________________________________</w:t>
      </w:r>
    </w:p>
    <w:bookmarkEnd w:id="804"/>
    <w:p>
      <w:pPr>
        <w:spacing w:after="0"/>
        <w:ind w:left="0"/>
        <w:jc w:val="both"/>
      </w:pPr>
      <w:r>
        <w:rPr>
          <w:rFonts w:ascii="Times New Roman"/>
          <w:b w:val="false"/>
          <w:i w:val="false"/>
          <w:color w:val="000000"/>
          <w:sz w:val="28"/>
        </w:rPr>
        <w:t xml:space="preserve">                 физического лица, индивидуальный идентификационной номер) </w:t>
      </w:r>
    </w:p>
    <w:p>
      <w:pPr>
        <w:spacing w:after="0"/>
        <w:ind w:left="0"/>
        <w:jc w:val="both"/>
      </w:pPr>
      <w:bookmarkStart w:name="z1099" w:id="805"/>
      <w:r>
        <w:rPr>
          <w:rFonts w:ascii="Times New Roman"/>
          <w:b w:val="false"/>
          <w:i w:val="false"/>
          <w:color w:val="000000"/>
          <w:sz w:val="28"/>
        </w:rPr>
        <w:t>
      Место печати* ________ _________________________________________________________</w:t>
      </w:r>
    </w:p>
    <w:bookmarkEnd w:id="805"/>
    <w:p>
      <w:pPr>
        <w:spacing w:after="0"/>
        <w:ind w:left="0"/>
        <w:jc w:val="both"/>
      </w:pPr>
      <w:r>
        <w:rPr>
          <w:rFonts w:ascii="Times New Roman"/>
          <w:b w:val="false"/>
          <w:i w:val="false"/>
          <w:color w:val="000000"/>
          <w:sz w:val="28"/>
        </w:rPr>
        <w:t xml:space="preserve">                           (подпись)               (фамилия, имя, отчество (при его наличии)</w:t>
      </w:r>
    </w:p>
    <w:bookmarkStart w:name="z1100" w:id="806"/>
    <w:p>
      <w:pPr>
        <w:spacing w:after="0"/>
        <w:ind w:left="0"/>
        <w:jc w:val="both"/>
      </w:pPr>
      <w:r>
        <w:rPr>
          <w:rFonts w:ascii="Times New Roman"/>
          <w:b w:val="false"/>
          <w:i w:val="false"/>
          <w:color w:val="000000"/>
          <w:sz w:val="28"/>
        </w:rPr>
        <w:t>
      Дата составления Плана: " " _______20___ года.</w:t>
      </w:r>
    </w:p>
    <w:bookmarkEnd w:id="806"/>
    <w:bookmarkStart w:name="z1101" w:id="807"/>
    <w:p>
      <w:pPr>
        <w:spacing w:after="0"/>
        <w:ind w:left="0"/>
        <w:jc w:val="both"/>
      </w:pPr>
      <w:r>
        <w:rPr>
          <w:rFonts w:ascii="Times New Roman"/>
          <w:b w:val="false"/>
          <w:i w:val="false"/>
          <w:color w:val="000000"/>
          <w:sz w:val="28"/>
        </w:rPr>
        <w:t xml:space="preserve">
      *Подпись руководителя/Электронная цифровая подпись руководителя (при обращении через веб-портал "электронного правительства") </w:t>
      </w:r>
    </w:p>
    <w:bookmarkEnd w:id="80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Форма </w:t>
            </w:r>
          </w:p>
        </w:tc>
      </w:tr>
    </w:tbl>
    <w:bookmarkStart w:name="z1103" w:id="808"/>
    <w:p>
      <w:pPr>
        <w:spacing w:after="0"/>
        <w:ind w:left="0"/>
        <w:jc w:val="left"/>
      </w:pPr>
      <w:r>
        <w:rPr>
          <w:rFonts w:ascii="Times New Roman"/>
          <w:b/>
          <w:i w:val="false"/>
          <w:color w:val="000000"/>
        </w:rPr>
        <w:t xml:space="preserve"> Сводная ведомость координат и длин сторон границ проектируемого земельного участка</w:t>
      </w:r>
    </w:p>
    <w:bookmarkEnd w:id="8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точки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Координаты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Длина (метр)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04" w:id="809"/>
    <w:p>
      <w:pPr>
        <w:spacing w:after="0"/>
        <w:ind w:left="0"/>
        <w:jc w:val="both"/>
      </w:pPr>
      <w:r>
        <w:rPr>
          <w:rFonts w:ascii="Times New Roman"/>
          <w:b w:val="false"/>
          <w:i w:val="false"/>
          <w:color w:val="000000"/>
          <w:sz w:val="28"/>
        </w:rPr>
        <w:t xml:space="preserve">
      Периметр, метр: _______ Площадь, гектар _______ Ведомость составлена:  </w:t>
      </w:r>
    </w:p>
    <w:bookmarkEnd w:id="809"/>
    <w:p>
      <w:pPr>
        <w:spacing w:after="0"/>
        <w:ind w:left="0"/>
        <w:jc w:val="both"/>
      </w:pPr>
      <w:bookmarkStart w:name="z1105" w:id="810"/>
      <w:r>
        <w:rPr>
          <w:rFonts w:ascii="Times New Roman"/>
          <w:b w:val="false"/>
          <w:i w:val="false"/>
          <w:color w:val="000000"/>
          <w:sz w:val="28"/>
        </w:rPr>
        <w:t xml:space="preserve">
      ______________________________________________________________________  </w:t>
      </w:r>
    </w:p>
    <w:bookmarkEnd w:id="810"/>
    <w:p>
      <w:pPr>
        <w:spacing w:after="0"/>
        <w:ind w:left="0"/>
        <w:jc w:val="both"/>
      </w:pPr>
      <w:r>
        <w:rPr>
          <w:rFonts w:ascii="Times New Roman"/>
          <w:b w:val="false"/>
          <w:i w:val="false"/>
          <w:color w:val="000000"/>
          <w:sz w:val="28"/>
        </w:rPr>
        <w:t xml:space="preserve">           (наименование организации, бизнес-идентификационный номер/фамилия, имя,  </w:t>
      </w:r>
    </w:p>
    <w:p>
      <w:pPr>
        <w:spacing w:after="0"/>
        <w:ind w:left="0"/>
        <w:jc w:val="both"/>
      </w:pPr>
      <w:r>
        <w:rPr>
          <w:rFonts w:ascii="Times New Roman"/>
          <w:b w:val="false"/>
          <w:i w:val="false"/>
          <w:color w:val="000000"/>
          <w:sz w:val="28"/>
        </w:rPr>
        <w:t xml:space="preserve">отчество (при его наличии) физического лица, индивидуальный идентификационный номер) Место печати* ________ ______________________________________________________  </w:t>
      </w:r>
    </w:p>
    <w:p>
      <w:pPr>
        <w:spacing w:after="0"/>
        <w:ind w:left="0"/>
        <w:jc w:val="both"/>
      </w:pPr>
      <w:r>
        <w:rPr>
          <w:rFonts w:ascii="Times New Roman"/>
          <w:b w:val="false"/>
          <w:i w:val="false"/>
          <w:color w:val="000000"/>
          <w:sz w:val="28"/>
        </w:rPr>
        <w:t xml:space="preserve">                                              (подпись) (фамилия, имя, отчество (при его наличии)) </w:t>
      </w:r>
    </w:p>
    <w:bookmarkStart w:name="z1106" w:id="811"/>
    <w:p>
      <w:pPr>
        <w:spacing w:after="0"/>
        <w:ind w:left="0"/>
        <w:jc w:val="both"/>
      </w:pPr>
      <w:r>
        <w:rPr>
          <w:rFonts w:ascii="Times New Roman"/>
          <w:b w:val="false"/>
          <w:i w:val="false"/>
          <w:color w:val="000000"/>
          <w:sz w:val="28"/>
        </w:rPr>
        <w:t>
      Дата составления ведомости: " " _______20___ года.</w:t>
      </w:r>
    </w:p>
    <w:bookmarkEnd w:id="811"/>
    <w:bookmarkStart w:name="z1107" w:id="812"/>
    <w:p>
      <w:pPr>
        <w:spacing w:after="0"/>
        <w:ind w:left="0"/>
        <w:jc w:val="both"/>
      </w:pPr>
      <w:r>
        <w:rPr>
          <w:rFonts w:ascii="Times New Roman"/>
          <w:b w:val="false"/>
          <w:i w:val="false"/>
          <w:color w:val="000000"/>
          <w:sz w:val="28"/>
        </w:rPr>
        <w:t xml:space="preserve">
      *Подпись руководителя/Электронная цифровая подпись руководителя (при обращении через веб-портал "электронного правительства") </w:t>
      </w:r>
    </w:p>
    <w:bookmarkEnd w:id="81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Перечню основных</w:t>
            </w:r>
            <w:r>
              <w:br/>
            </w:r>
            <w:r>
              <w:rPr>
                <w:rFonts w:ascii="Times New Roman"/>
                <w:b w:val="false"/>
                <w:i w:val="false"/>
                <w:color w:val="000000"/>
                <w:sz w:val="20"/>
              </w:rPr>
              <w:t>требований к оказанию</w:t>
            </w:r>
            <w:r>
              <w:br/>
            </w:r>
            <w:r>
              <w:rPr>
                <w:rFonts w:ascii="Times New Roman"/>
                <w:b w:val="false"/>
                <w:i w:val="false"/>
                <w:color w:val="000000"/>
                <w:sz w:val="20"/>
              </w:rPr>
              <w:t>государственной услуги</w:t>
            </w:r>
            <w:r>
              <w:br/>
            </w:r>
            <w:r>
              <w:rPr>
                <w:rFonts w:ascii="Times New Roman"/>
                <w:b w:val="false"/>
                <w:i w:val="false"/>
                <w:color w:val="000000"/>
                <w:sz w:val="20"/>
              </w:rPr>
              <w:t>"Согласование проектируемого</w:t>
            </w:r>
            <w:r>
              <w:br/>
            </w:r>
            <w:r>
              <w:rPr>
                <w:rFonts w:ascii="Times New Roman"/>
                <w:b w:val="false"/>
                <w:i w:val="false"/>
                <w:color w:val="000000"/>
                <w:sz w:val="20"/>
              </w:rPr>
              <w:t>земельного участка графическим</w:t>
            </w:r>
            <w:r>
              <w:br/>
            </w:r>
            <w:r>
              <w:rPr>
                <w:rFonts w:ascii="Times New Roman"/>
                <w:b w:val="false"/>
                <w:i w:val="false"/>
                <w:color w:val="000000"/>
                <w:sz w:val="20"/>
              </w:rPr>
              <w:t>данным информационной</w:t>
            </w:r>
            <w:r>
              <w:br/>
            </w:r>
            <w:r>
              <w:rPr>
                <w:rFonts w:ascii="Times New Roman"/>
                <w:b w:val="false"/>
                <w:i w:val="false"/>
                <w:color w:val="000000"/>
                <w:sz w:val="20"/>
              </w:rPr>
              <w:t>системы единого</w:t>
            </w:r>
            <w:r>
              <w:br/>
            </w:r>
            <w:r>
              <w:rPr>
                <w:rFonts w:ascii="Times New Roman"/>
                <w:b w:val="false"/>
                <w:i w:val="false"/>
                <w:color w:val="000000"/>
                <w:sz w:val="20"/>
              </w:rPr>
              <w:t>государственного кадастра</w:t>
            </w:r>
            <w:r>
              <w:br/>
            </w:r>
            <w:r>
              <w:rPr>
                <w:rFonts w:ascii="Times New Roman"/>
                <w:b w:val="false"/>
                <w:i w:val="false"/>
                <w:color w:val="000000"/>
                <w:sz w:val="20"/>
              </w:rPr>
              <w:t>недвижимости"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Форма </w:t>
            </w:r>
          </w:p>
        </w:tc>
      </w:tr>
    </w:tbl>
    <w:bookmarkStart w:name="z1110" w:id="813"/>
    <w:p>
      <w:pPr>
        <w:spacing w:after="0"/>
        <w:ind w:left="0"/>
        <w:jc w:val="left"/>
      </w:pPr>
      <w:r>
        <w:rPr>
          <w:rFonts w:ascii="Times New Roman"/>
          <w:b/>
          <w:i w:val="false"/>
          <w:color w:val="000000"/>
        </w:rPr>
        <w:t xml:space="preserve"> План проектируемого земельного участка, занятого линейными объектами </w:t>
      </w:r>
    </w:p>
    <w:bookmarkEnd w:id="8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1" w:id="814"/>
          <w:p>
            <w:pPr>
              <w:spacing w:after="20"/>
              <w:ind w:left="20"/>
              <w:jc w:val="both"/>
            </w:pPr>
            <w:r>
              <w:rPr>
                <w:rFonts w:ascii="Times New Roman"/>
                <w:b w:val="false"/>
                <w:i w:val="false"/>
                <w:color w:val="000000"/>
                <w:sz w:val="20"/>
              </w:rPr>
              <w:t>
направление "Юг – Север"</w:t>
            </w:r>
          </w:p>
          <w:bookmarkEnd w:id="814"/>
          <w:bookmarkStart w:name="z1112" w:id="815"/>
          <w:p>
            <w:pPr>
              <w:spacing w:after="20"/>
              <w:ind w:left="20"/>
              <w:jc w:val="both"/>
            </w:pPr>
          </w:p>
          <w:bookmarkEnd w:id="815"/>
          <w:p>
            <w:pPr>
              <w:spacing w:after="20"/>
              <w:ind w:left="20"/>
              <w:jc w:val="both"/>
            </w:pPr>
            <w:r>
              <w:drawing>
                <wp:inline distT="0" distB="0" distL="0" distR="0">
                  <wp:extent cx="5994400" cy="337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5994400" cy="33782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xml:space="preserve">
Масштаб 1: </w:t>
            </w:r>
          </w:p>
        </w:tc>
      </w:tr>
    </w:tbl>
    <w:bookmarkStart w:name="z1113" w:id="816"/>
    <w:p>
      <w:pPr>
        <w:spacing w:after="0"/>
        <w:ind w:left="0"/>
        <w:jc w:val="both"/>
      </w:pPr>
      <w:r>
        <w:rPr>
          <w:rFonts w:ascii="Times New Roman"/>
          <w:b w:val="false"/>
          <w:i w:val="false"/>
          <w:color w:val="000000"/>
          <w:sz w:val="28"/>
        </w:rPr>
        <w:t>
      Площадь земельного участка, гектар: ________________________________________</w:t>
      </w:r>
    </w:p>
    <w:bookmarkEnd w:id="816"/>
    <w:bookmarkStart w:name="z1114" w:id="817"/>
    <w:p>
      <w:pPr>
        <w:spacing w:after="0"/>
        <w:ind w:left="0"/>
        <w:jc w:val="both"/>
      </w:pPr>
      <w:r>
        <w:rPr>
          <w:rFonts w:ascii="Times New Roman"/>
          <w:b w:val="false"/>
          <w:i w:val="false"/>
          <w:color w:val="000000"/>
          <w:sz w:val="28"/>
        </w:rPr>
        <w:t>
      Целевое назначение земельного участка: _____________________________________</w:t>
      </w:r>
    </w:p>
    <w:bookmarkEnd w:id="817"/>
    <w:bookmarkStart w:name="z1115" w:id="818"/>
    <w:p>
      <w:pPr>
        <w:spacing w:after="0"/>
        <w:ind w:left="0"/>
        <w:jc w:val="both"/>
      </w:pPr>
      <w:r>
        <w:rPr>
          <w:rFonts w:ascii="Times New Roman"/>
          <w:b w:val="false"/>
          <w:i w:val="false"/>
          <w:color w:val="000000"/>
          <w:sz w:val="28"/>
        </w:rPr>
        <w:t>
      Местоположение земельного участка: ________________________________________</w:t>
      </w:r>
    </w:p>
    <w:bookmarkEnd w:id="818"/>
    <w:bookmarkStart w:name="z1116" w:id="819"/>
    <w:p>
      <w:pPr>
        <w:spacing w:after="0"/>
        <w:ind w:left="0"/>
        <w:jc w:val="both"/>
      </w:pPr>
      <w:r>
        <w:rPr>
          <w:rFonts w:ascii="Times New Roman"/>
          <w:b w:val="false"/>
          <w:i w:val="false"/>
          <w:color w:val="000000"/>
          <w:sz w:val="28"/>
        </w:rPr>
        <w:t>
      Категория земель (при наличии): ____________________________________________</w:t>
      </w:r>
    </w:p>
    <w:bookmarkEnd w:id="819"/>
    <w:p>
      <w:pPr>
        <w:spacing w:after="0"/>
        <w:ind w:left="0"/>
        <w:jc w:val="both"/>
      </w:pPr>
      <w:bookmarkStart w:name="z1117" w:id="820"/>
      <w:r>
        <w:rPr>
          <w:rFonts w:ascii="Times New Roman"/>
          <w:b w:val="false"/>
          <w:i w:val="false"/>
          <w:color w:val="000000"/>
          <w:sz w:val="28"/>
        </w:rPr>
        <w:t>
      План составлен: __________________________________________________________</w:t>
      </w:r>
    </w:p>
    <w:bookmarkEnd w:id="820"/>
    <w:p>
      <w:pPr>
        <w:spacing w:after="0"/>
        <w:ind w:left="0"/>
        <w:jc w:val="both"/>
      </w:pPr>
      <w:r>
        <w:rPr>
          <w:rFonts w:ascii="Times New Roman"/>
          <w:b w:val="false"/>
          <w:i w:val="false"/>
          <w:color w:val="000000"/>
          <w:sz w:val="28"/>
        </w:rPr>
        <w:t xml:space="preserve">        (наименование организации, бизнес-идентификационный номер/фамилия, имя, отчество  </w:t>
      </w:r>
    </w:p>
    <w:p>
      <w:pPr>
        <w:spacing w:after="0"/>
        <w:ind w:left="0"/>
        <w:jc w:val="both"/>
      </w:pPr>
      <w:bookmarkStart w:name="z1118" w:id="821"/>
      <w:r>
        <w:rPr>
          <w:rFonts w:ascii="Times New Roman"/>
          <w:b w:val="false"/>
          <w:i w:val="false"/>
          <w:color w:val="000000"/>
          <w:sz w:val="28"/>
        </w:rPr>
        <w:t>
      _______________________________________________________________________________</w:t>
      </w:r>
    </w:p>
    <w:bookmarkEnd w:id="821"/>
    <w:p>
      <w:pPr>
        <w:spacing w:after="0"/>
        <w:ind w:left="0"/>
        <w:jc w:val="both"/>
      </w:pPr>
      <w:r>
        <w:rPr>
          <w:rFonts w:ascii="Times New Roman"/>
          <w:b w:val="false"/>
          <w:i w:val="false"/>
          <w:color w:val="000000"/>
          <w:sz w:val="28"/>
        </w:rPr>
        <w:t xml:space="preserve">                    физического лица, индивидуальный идентификационной номер) </w:t>
      </w:r>
    </w:p>
    <w:p>
      <w:pPr>
        <w:spacing w:after="0"/>
        <w:ind w:left="0"/>
        <w:jc w:val="both"/>
      </w:pPr>
      <w:bookmarkStart w:name="z1119" w:id="822"/>
      <w:r>
        <w:rPr>
          <w:rFonts w:ascii="Times New Roman"/>
          <w:b w:val="false"/>
          <w:i w:val="false"/>
          <w:color w:val="000000"/>
          <w:sz w:val="28"/>
        </w:rPr>
        <w:t>
      Место печати* ________ ________________________________________________________</w:t>
      </w:r>
    </w:p>
    <w:bookmarkEnd w:id="822"/>
    <w:p>
      <w:pPr>
        <w:spacing w:after="0"/>
        <w:ind w:left="0"/>
        <w:jc w:val="both"/>
      </w:pPr>
      <w:r>
        <w:rPr>
          <w:rFonts w:ascii="Times New Roman"/>
          <w:b w:val="false"/>
          <w:i w:val="false"/>
          <w:color w:val="000000"/>
          <w:sz w:val="28"/>
        </w:rPr>
        <w:t xml:space="preserve">                                         (подпись) (фамилия, имя, отчество (при его наличии)</w:t>
      </w:r>
    </w:p>
    <w:bookmarkStart w:name="z1120" w:id="823"/>
    <w:p>
      <w:pPr>
        <w:spacing w:after="0"/>
        <w:ind w:left="0"/>
        <w:jc w:val="both"/>
      </w:pPr>
      <w:r>
        <w:rPr>
          <w:rFonts w:ascii="Times New Roman"/>
          <w:b w:val="false"/>
          <w:i w:val="false"/>
          <w:color w:val="000000"/>
          <w:sz w:val="28"/>
        </w:rPr>
        <w:t>
      Дата составления Плана: " " _______20___ года.</w:t>
      </w:r>
    </w:p>
    <w:bookmarkEnd w:id="823"/>
    <w:bookmarkStart w:name="z1121" w:id="824"/>
    <w:p>
      <w:pPr>
        <w:spacing w:after="0"/>
        <w:ind w:left="0"/>
        <w:jc w:val="both"/>
      </w:pPr>
      <w:r>
        <w:rPr>
          <w:rFonts w:ascii="Times New Roman"/>
          <w:b w:val="false"/>
          <w:i w:val="false"/>
          <w:color w:val="000000"/>
          <w:sz w:val="28"/>
        </w:rPr>
        <w:t xml:space="preserve">
      *Подпись руководителя/Электронная цифровая подпись руководителя (при обращении через веб-портал "электронного правительства") </w:t>
      </w:r>
    </w:p>
    <w:bookmarkEnd w:id="824"/>
    <w:bookmarkStart w:name="z1122" w:id="825"/>
    <w:p>
      <w:pPr>
        <w:spacing w:after="0"/>
        <w:ind w:left="0"/>
        <w:jc w:val="both"/>
      </w:pPr>
      <w:r>
        <w:rPr>
          <w:rFonts w:ascii="Times New Roman"/>
          <w:b w:val="false"/>
          <w:i w:val="false"/>
          <w:color w:val="000000"/>
          <w:sz w:val="28"/>
        </w:rPr>
        <w:t xml:space="preserve">
      Форма </w:t>
      </w:r>
    </w:p>
    <w:bookmarkEnd w:id="825"/>
    <w:bookmarkStart w:name="z1123" w:id="826"/>
    <w:p>
      <w:pPr>
        <w:spacing w:after="0"/>
        <w:ind w:left="0"/>
        <w:jc w:val="left"/>
      </w:pPr>
      <w:r>
        <w:rPr>
          <w:rFonts w:ascii="Times New Roman"/>
          <w:b/>
          <w:i w:val="false"/>
          <w:color w:val="000000"/>
        </w:rPr>
        <w:t xml:space="preserve"> Сводная ведомость координат и длин сторон границ проектируемого земельного участка, занятого линейными объектами, с указанием площади полигона линейного объекта</w:t>
      </w:r>
    </w:p>
    <w:bookmarkEnd w:id="8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точки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Координаты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Длина (метр)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полигона, гектар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полигона, гектар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полигона, гектар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24" w:id="827"/>
    <w:p>
      <w:pPr>
        <w:spacing w:after="0"/>
        <w:ind w:left="0"/>
        <w:jc w:val="both"/>
      </w:pPr>
      <w:r>
        <w:rPr>
          <w:rFonts w:ascii="Times New Roman"/>
          <w:b w:val="false"/>
          <w:i w:val="false"/>
          <w:color w:val="000000"/>
          <w:sz w:val="28"/>
        </w:rPr>
        <w:t xml:space="preserve">
      Периметр, метр: _______ Площадь, гектар _______ Ведомость составлена:  </w:t>
      </w:r>
    </w:p>
    <w:bookmarkEnd w:id="827"/>
    <w:p>
      <w:pPr>
        <w:spacing w:after="0"/>
        <w:ind w:left="0"/>
        <w:jc w:val="both"/>
      </w:pPr>
      <w:bookmarkStart w:name="z1125" w:id="828"/>
      <w:r>
        <w:rPr>
          <w:rFonts w:ascii="Times New Roman"/>
          <w:b w:val="false"/>
          <w:i w:val="false"/>
          <w:color w:val="000000"/>
          <w:sz w:val="28"/>
        </w:rPr>
        <w:t>
      _____________________________________________________________________________</w:t>
      </w:r>
    </w:p>
    <w:bookmarkEnd w:id="828"/>
    <w:p>
      <w:pPr>
        <w:spacing w:after="0"/>
        <w:ind w:left="0"/>
        <w:jc w:val="both"/>
      </w:pPr>
      <w:r>
        <w:rPr>
          <w:rFonts w:ascii="Times New Roman"/>
          <w:b w:val="false"/>
          <w:i w:val="false"/>
          <w:color w:val="000000"/>
          <w:sz w:val="28"/>
        </w:rPr>
        <w:t xml:space="preserve">             (наименование организации, бизнес-идентификационный номер/фамилия,  </w:t>
      </w:r>
    </w:p>
    <w:p>
      <w:pPr>
        <w:spacing w:after="0"/>
        <w:ind w:left="0"/>
        <w:jc w:val="both"/>
      </w:pPr>
      <w:r>
        <w:rPr>
          <w:rFonts w:ascii="Times New Roman"/>
          <w:b w:val="false"/>
          <w:i w:val="false"/>
          <w:color w:val="000000"/>
          <w:sz w:val="28"/>
        </w:rPr>
        <w:t xml:space="preserve">                   имя, отчество (при его наличии) физического лица, индивидуальный </w:t>
      </w:r>
    </w:p>
    <w:p>
      <w:pPr>
        <w:spacing w:after="0"/>
        <w:ind w:left="0"/>
        <w:jc w:val="both"/>
      </w:pPr>
      <w:r>
        <w:rPr>
          <w:rFonts w:ascii="Times New Roman"/>
          <w:b w:val="false"/>
          <w:i w:val="false"/>
          <w:color w:val="000000"/>
          <w:sz w:val="28"/>
        </w:rPr>
        <w:t xml:space="preserve">                                         идентификационный номер) </w:t>
      </w:r>
    </w:p>
    <w:p>
      <w:pPr>
        <w:spacing w:after="0"/>
        <w:ind w:left="0"/>
        <w:jc w:val="both"/>
      </w:pPr>
      <w:bookmarkStart w:name="z1126" w:id="829"/>
      <w:r>
        <w:rPr>
          <w:rFonts w:ascii="Times New Roman"/>
          <w:b w:val="false"/>
          <w:i w:val="false"/>
          <w:color w:val="000000"/>
          <w:sz w:val="28"/>
        </w:rPr>
        <w:t>
      Место печати* _______ __________________________________________________________</w:t>
      </w:r>
    </w:p>
    <w:bookmarkEnd w:id="829"/>
    <w:p>
      <w:pPr>
        <w:spacing w:after="0"/>
        <w:ind w:left="0"/>
        <w:jc w:val="both"/>
      </w:pPr>
      <w:r>
        <w:rPr>
          <w:rFonts w:ascii="Times New Roman"/>
          <w:b w:val="false"/>
          <w:i w:val="false"/>
          <w:color w:val="000000"/>
          <w:sz w:val="28"/>
        </w:rPr>
        <w:t xml:space="preserve">                        (подпись)                (фамилия, имя, отчество (при его наличии))</w:t>
      </w:r>
    </w:p>
    <w:bookmarkStart w:name="z1127" w:id="830"/>
    <w:p>
      <w:pPr>
        <w:spacing w:after="0"/>
        <w:ind w:left="0"/>
        <w:jc w:val="both"/>
      </w:pPr>
      <w:r>
        <w:rPr>
          <w:rFonts w:ascii="Times New Roman"/>
          <w:b w:val="false"/>
          <w:i w:val="false"/>
          <w:color w:val="000000"/>
          <w:sz w:val="28"/>
        </w:rPr>
        <w:t>
      Дата составления ведомости: " " _______20___ года.</w:t>
      </w:r>
    </w:p>
    <w:bookmarkEnd w:id="830"/>
    <w:bookmarkStart w:name="z1128" w:id="831"/>
    <w:p>
      <w:pPr>
        <w:spacing w:after="0"/>
        <w:ind w:left="0"/>
        <w:jc w:val="both"/>
      </w:pPr>
      <w:r>
        <w:rPr>
          <w:rFonts w:ascii="Times New Roman"/>
          <w:b w:val="false"/>
          <w:i w:val="false"/>
          <w:color w:val="000000"/>
          <w:sz w:val="28"/>
        </w:rPr>
        <w:t>
      *Подпись руководителя/Электронная цифровая подпись руководителя (при обращении через веб-портал "электронного правительства")</w:t>
      </w:r>
    </w:p>
    <w:bookmarkEnd w:id="8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 </w:t>
            </w:r>
            <w:r>
              <w:br/>
            </w:r>
            <w:r>
              <w:rPr>
                <w:rFonts w:ascii="Times New Roman"/>
                <w:b w:val="false"/>
                <w:i w:val="false"/>
                <w:color w:val="000000"/>
                <w:sz w:val="20"/>
              </w:rPr>
              <w:t>к Правилам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"Согласование проектируемого</w:t>
            </w:r>
            <w:r>
              <w:br/>
            </w:r>
            <w:r>
              <w:rPr>
                <w:rFonts w:ascii="Times New Roman"/>
                <w:b w:val="false"/>
                <w:i w:val="false"/>
                <w:color w:val="000000"/>
                <w:sz w:val="20"/>
              </w:rPr>
              <w:t>земельного участка графическим</w:t>
            </w:r>
            <w:r>
              <w:br/>
            </w:r>
            <w:r>
              <w:rPr>
                <w:rFonts w:ascii="Times New Roman"/>
                <w:b w:val="false"/>
                <w:i w:val="false"/>
                <w:color w:val="000000"/>
                <w:sz w:val="20"/>
              </w:rPr>
              <w:t>данным информационной</w:t>
            </w:r>
            <w:r>
              <w:br/>
            </w:r>
            <w:r>
              <w:rPr>
                <w:rFonts w:ascii="Times New Roman"/>
                <w:b w:val="false"/>
                <w:i w:val="false"/>
                <w:color w:val="000000"/>
                <w:sz w:val="20"/>
              </w:rPr>
              <w:t>системы единого</w:t>
            </w:r>
            <w:r>
              <w:br/>
            </w:r>
            <w:r>
              <w:rPr>
                <w:rFonts w:ascii="Times New Roman"/>
                <w:b w:val="false"/>
                <w:i w:val="false"/>
                <w:color w:val="000000"/>
                <w:sz w:val="20"/>
              </w:rPr>
              <w:t>государственного кадастра</w:t>
            </w:r>
            <w:r>
              <w:br/>
            </w:r>
            <w:r>
              <w:rPr>
                <w:rFonts w:ascii="Times New Roman"/>
                <w:b w:val="false"/>
                <w:i w:val="false"/>
                <w:color w:val="000000"/>
                <w:sz w:val="20"/>
              </w:rPr>
              <w:t>недвижимости"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Кому _______________________</w:t>
            </w:r>
            <w:r>
              <w:br/>
            </w:r>
            <w:r>
              <w:rPr>
                <w:rFonts w:ascii="Times New Roman"/>
                <w:b w:val="false"/>
                <w:i w:val="false"/>
                <w:color w:val="000000"/>
                <w:sz w:val="20"/>
              </w:rPr>
              <w:t xml:space="preserve">(фамилия, имя, отчество </w:t>
            </w:r>
            <w:r>
              <w:br/>
            </w:r>
            <w:r>
              <w:rPr>
                <w:rFonts w:ascii="Times New Roman"/>
                <w:b w:val="false"/>
                <w:i w:val="false"/>
                <w:color w:val="000000"/>
                <w:sz w:val="20"/>
              </w:rPr>
              <w:t>(при его  наличии) физического</w:t>
            </w:r>
            <w:r>
              <w:br/>
            </w:r>
            <w:r>
              <w:rPr>
                <w:rFonts w:ascii="Times New Roman"/>
                <w:b w:val="false"/>
                <w:i w:val="false"/>
                <w:color w:val="000000"/>
                <w:sz w:val="20"/>
              </w:rPr>
              <w:t>лица/наименование</w:t>
            </w:r>
            <w:r>
              <w:br/>
            </w:r>
            <w:r>
              <w:rPr>
                <w:rFonts w:ascii="Times New Roman"/>
                <w:b w:val="false"/>
                <w:i w:val="false"/>
                <w:color w:val="000000"/>
                <w:sz w:val="20"/>
              </w:rPr>
              <w:t xml:space="preserve"> юридического лица</w:t>
            </w:r>
          </w:p>
        </w:tc>
      </w:tr>
    </w:tbl>
    <w:bookmarkStart w:name="z1132" w:id="832"/>
    <w:p>
      <w:pPr>
        <w:spacing w:after="0"/>
        <w:ind w:left="0"/>
        <w:jc w:val="left"/>
      </w:pPr>
      <w:r>
        <w:rPr>
          <w:rFonts w:ascii="Times New Roman"/>
          <w:b/>
          <w:i w:val="false"/>
          <w:color w:val="000000"/>
        </w:rPr>
        <w:t xml:space="preserve"> Акт сверки ведомости координат проектируемого земельного участка №</w:t>
      </w:r>
    </w:p>
    <w:bookmarkEnd w:id="832"/>
    <w:bookmarkStart w:name="z1133" w:id="833"/>
    <w:p>
      <w:pPr>
        <w:spacing w:after="0"/>
        <w:ind w:left="0"/>
        <w:jc w:val="both"/>
      </w:pPr>
      <w:r>
        <w:rPr>
          <w:rFonts w:ascii="Times New Roman"/>
          <w:b w:val="false"/>
          <w:i w:val="false"/>
          <w:color w:val="000000"/>
          <w:sz w:val="28"/>
        </w:rPr>
        <w:t>
      По результатам сверки представленной ведомости координат проектируемого земельного участка со следующими данными:</w:t>
      </w:r>
    </w:p>
    <w:bookmarkEnd w:id="833"/>
    <w:bookmarkStart w:name="z1134" w:id="834"/>
    <w:p>
      <w:pPr>
        <w:spacing w:after="0"/>
        <w:ind w:left="0"/>
        <w:jc w:val="both"/>
      </w:pPr>
      <w:r>
        <w:rPr>
          <w:rFonts w:ascii="Times New Roman"/>
          <w:b w:val="false"/>
          <w:i w:val="false"/>
          <w:color w:val="000000"/>
          <w:sz w:val="28"/>
        </w:rPr>
        <w:t>
      Кадастровый номер земельного участка: ______________________________________ _______________________________________________________________________________  (указывается при изменении границ существующего участка)</w:t>
      </w:r>
    </w:p>
    <w:bookmarkEnd w:id="834"/>
    <w:bookmarkStart w:name="z1135" w:id="835"/>
    <w:p>
      <w:pPr>
        <w:spacing w:after="0"/>
        <w:ind w:left="0"/>
        <w:jc w:val="both"/>
      </w:pPr>
      <w:r>
        <w:rPr>
          <w:rFonts w:ascii="Times New Roman"/>
          <w:b w:val="false"/>
          <w:i w:val="false"/>
          <w:color w:val="000000"/>
          <w:sz w:val="28"/>
        </w:rPr>
        <w:t>
      Площадь земельного участка, гектар: ___________</w:t>
      </w:r>
    </w:p>
    <w:bookmarkEnd w:id="835"/>
    <w:bookmarkStart w:name="z1136" w:id="836"/>
    <w:p>
      <w:pPr>
        <w:spacing w:after="0"/>
        <w:ind w:left="0"/>
        <w:jc w:val="both"/>
      </w:pPr>
      <w:r>
        <w:rPr>
          <w:rFonts w:ascii="Times New Roman"/>
          <w:b w:val="false"/>
          <w:i w:val="false"/>
          <w:color w:val="000000"/>
          <w:sz w:val="28"/>
        </w:rPr>
        <w:t>
      Целевое назначение земельного участка: ______________________________________</w:t>
      </w:r>
    </w:p>
    <w:bookmarkEnd w:id="836"/>
    <w:bookmarkStart w:name="z1137" w:id="837"/>
    <w:p>
      <w:pPr>
        <w:spacing w:after="0"/>
        <w:ind w:left="0"/>
        <w:jc w:val="both"/>
      </w:pPr>
      <w:r>
        <w:rPr>
          <w:rFonts w:ascii="Times New Roman"/>
          <w:b w:val="false"/>
          <w:i w:val="false"/>
          <w:color w:val="000000"/>
          <w:sz w:val="28"/>
        </w:rPr>
        <w:t>
      Местоположение земельного участка: _________________________________________</w:t>
      </w:r>
    </w:p>
    <w:bookmarkEnd w:id="837"/>
    <w:bookmarkStart w:name="z1138" w:id="838"/>
    <w:p>
      <w:pPr>
        <w:spacing w:after="0"/>
        <w:ind w:left="0"/>
        <w:jc w:val="both"/>
      </w:pPr>
      <w:r>
        <w:rPr>
          <w:rFonts w:ascii="Times New Roman"/>
          <w:b w:val="false"/>
          <w:i w:val="false"/>
          <w:color w:val="000000"/>
          <w:sz w:val="28"/>
        </w:rPr>
        <w:t>
      Категория земель: __________________________________________________________</w:t>
      </w:r>
    </w:p>
    <w:bookmarkEnd w:id="838"/>
    <w:bookmarkStart w:name="z1139" w:id="839"/>
    <w:p>
      <w:pPr>
        <w:spacing w:after="0"/>
        <w:ind w:left="0"/>
        <w:jc w:val="both"/>
      </w:pPr>
      <w:r>
        <w:rPr>
          <w:rFonts w:ascii="Times New Roman"/>
          <w:b w:val="false"/>
          <w:i w:val="false"/>
          <w:color w:val="000000"/>
          <w:sz w:val="28"/>
        </w:rPr>
        <w:t>
      Информация о разработчике землеустроительного проекта: _______________________</w:t>
      </w:r>
    </w:p>
    <w:bookmarkEnd w:id="839"/>
    <w:bookmarkStart w:name="z1140" w:id="840"/>
    <w:p>
      <w:pPr>
        <w:spacing w:after="0"/>
        <w:ind w:left="0"/>
        <w:jc w:val="both"/>
      </w:pPr>
      <w:r>
        <w:rPr>
          <w:rFonts w:ascii="Times New Roman"/>
          <w:b w:val="false"/>
          <w:i w:val="false"/>
          <w:color w:val="000000"/>
          <w:sz w:val="28"/>
        </w:rPr>
        <w:t>
      ________________________________________________________________________________</w:t>
      </w:r>
    </w:p>
    <w:bookmarkEnd w:id="840"/>
    <w:bookmarkStart w:name="z1141" w:id="841"/>
    <w:p>
      <w:pPr>
        <w:spacing w:after="0"/>
        <w:ind w:left="0"/>
        <w:jc w:val="both"/>
      </w:pPr>
      <w:r>
        <w:rPr>
          <w:rFonts w:ascii="Times New Roman"/>
          <w:b w:val="false"/>
          <w:i w:val="false"/>
          <w:color w:val="000000"/>
          <w:sz w:val="28"/>
        </w:rPr>
        <w:t>
      (наименование организации, бизнес-идентификационный номер/</w:t>
      </w:r>
    </w:p>
    <w:bookmarkEnd w:id="841"/>
    <w:p>
      <w:pPr>
        <w:spacing w:after="0"/>
        <w:ind w:left="0"/>
        <w:jc w:val="both"/>
      </w:pPr>
      <w:bookmarkStart w:name="z1142" w:id="842"/>
      <w:r>
        <w:rPr>
          <w:rFonts w:ascii="Times New Roman"/>
          <w:b w:val="false"/>
          <w:i w:val="false"/>
          <w:color w:val="000000"/>
          <w:sz w:val="28"/>
        </w:rPr>
        <w:t>
      ________________________________________________________________________________</w:t>
      </w:r>
    </w:p>
    <w:bookmarkEnd w:id="842"/>
    <w:p>
      <w:pPr>
        <w:spacing w:after="0"/>
        <w:ind w:left="0"/>
        <w:jc w:val="both"/>
      </w:pPr>
      <w:r>
        <w:rPr>
          <w:rFonts w:ascii="Times New Roman"/>
          <w:b w:val="false"/>
          <w:i w:val="false"/>
          <w:color w:val="000000"/>
          <w:sz w:val="28"/>
        </w:rPr>
        <w:t xml:space="preserve">             фамилия, имя, отчество (при его наличии) физического лица, индивидуальный</w:t>
      </w:r>
    </w:p>
    <w:p>
      <w:pPr>
        <w:spacing w:after="0"/>
        <w:ind w:left="0"/>
        <w:jc w:val="both"/>
      </w:pPr>
      <w:r>
        <w:rPr>
          <w:rFonts w:ascii="Times New Roman"/>
          <w:b w:val="false"/>
          <w:i w:val="false"/>
          <w:color w:val="000000"/>
          <w:sz w:val="28"/>
        </w:rPr>
        <w:t xml:space="preserve">                                           идентификационный номер)</w:t>
      </w:r>
    </w:p>
    <w:bookmarkStart w:name="z1143" w:id="843"/>
    <w:p>
      <w:pPr>
        <w:spacing w:after="0"/>
        <w:ind w:left="0"/>
        <w:jc w:val="both"/>
      </w:pPr>
      <w:r>
        <w:rPr>
          <w:rFonts w:ascii="Times New Roman"/>
          <w:b w:val="false"/>
          <w:i w:val="false"/>
          <w:color w:val="000000"/>
          <w:sz w:val="28"/>
        </w:rPr>
        <w:t>
      Дата разработки: " " ___________ 20__________ года.</w:t>
      </w:r>
    </w:p>
    <w:bookmarkEnd w:id="843"/>
    <w:bookmarkStart w:name="z1144" w:id="844"/>
    <w:p>
      <w:pPr>
        <w:spacing w:after="0"/>
        <w:ind w:left="0"/>
        <w:jc w:val="both"/>
      </w:pPr>
      <w:r>
        <w:rPr>
          <w:rFonts w:ascii="Times New Roman"/>
          <w:b w:val="false"/>
          <w:i w:val="false"/>
          <w:color w:val="000000"/>
          <w:sz w:val="28"/>
        </w:rPr>
        <w:t xml:space="preserve">
      Согласовываем границы проектируемого земельного участка графическим данным "Информационной системы единого государственного кадастра недвижимости" (отсутствие наложений границ, соответствие площади, меры линий) по представленным координатам земельного участка. </w:t>
      </w:r>
    </w:p>
    <w:bookmarkEnd w:id="844"/>
    <w:bookmarkStart w:name="z1145" w:id="845"/>
    <w:p>
      <w:pPr>
        <w:spacing w:after="0"/>
        <w:ind w:left="0"/>
        <w:jc w:val="both"/>
      </w:pPr>
      <w:r>
        <w:rPr>
          <w:rFonts w:ascii="Times New Roman"/>
          <w:b w:val="false"/>
          <w:i w:val="false"/>
          <w:color w:val="000000"/>
          <w:sz w:val="28"/>
        </w:rPr>
        <w:t>
      Приложение: План проектируемого земельного участка и сводная ведомость координат и длин сторон границ проектируемого земельного участка.</w:t>
      </w:r>
    </w:p>
    <w:bookmarkEnd w:id="845"/>
    <w:p>
      <w:pPr>
        <w:spacing w:after="0"/>
        <w:ind w:left="0"/>
        <w:jc w:val="both"/>
      </w:pPr>
      <w:bookmarkStart w:name="z1146" w:id="846"/>
      <w:r>
        <w:rPr>
          <w:rFonts w:ascii="Times New Roman"/>
          <w:b w:val="false"/>
          <w:i w:val="false"/>
          <w:color w:val="000000"/>
          <w:sz w:val="28"/>
        </w:rPr>
        <w:t>
      Особые отметки ___________________________________________________________</w:t>
      </w:r>
    </w:p>
    <w:bookmarkEnd w:id="846"/>
    <w:p>
      <w:pPr>
        <w:spacing w:after="0"/>
        <w:ind w:left="0"/>
        <w:jc w:val="both"/>
      </w:pPr>
      <w:r>
        <w:rPr>
          <w:rFonts w:ascii="Times New Roman"/>
          <w:b w:val="false"/>
          <w:i w:val="false"/>
          <w:color w:val="000000"/>
          <w:sz w:val="28"/>
        </w:rPr>
        <w:t xml:space="preserve">                    (имеется наложение на ранее проектируемый земельный участок; проектируемый </w:t>
      </w:r>
    </w:p>
    <w:p>
      <w:pPr>
        <w:spacing w:after="0"/>
        <w:ind w:left="0"/>
        <w:jc w:val="both"/>
      </w:pPr>
      <w:bookmarkStart w:name="z1147" w:id="847"/>
      <w:r>
        <w:rPr>
          <w:rFonts w:ascii="Times New Roman"/>
          <w:b w:val="false"/>
          <w:i w:val="false"/>
          <w:color w:val="000000"/>
          <w:sz w:val="28"/>
        </w:rPr>
        <w:t xml:space="preserve">
      _______________________________________________________________________________ </w:t>
      </w:r>
    </w:p>
    <w:bookmarkEnd w:id="847"/>
    <w:p>
      <w:pPr>
        <w:spacing w:after="0"/>
        <w:ind w:left="0"/>
        <w:jc w:val="both"/>
      </w:pPr>
      <w:r>
        <w:rPr>
          <w:rFonts w:ascii="Times New Roman"/>
          <w:b w:val="false"/>
          <w:i w:val="false"/>
          <w:color w:val="000000"/>
          <w:sz w:val="28"/>
        </w:rPr>
        <w:t xml:space="preserve">        земельный участок находится в границах двух и более учетных кварталов и другие)  </w:t>
      </w:r>
    </w:p>
    <w:p>
      <w:pPr>
        <w:spacing w:after="0"/>
        <w:ind w:left="0"/>
        <w:jc w:val="both"/>
      </w:pPr>
      <w:bookmarkStart w:name="z1148" w:id="848"/>
      <w:r>
        <w:rPr>
          <w:rFonts w:ascii="Times New Roman"/>
          <w:b w:val="false"/>
          <w:i w:val="false"/>
          <w:color w:val="000000"/>
          <w:sz w:val="28"/>
        </w:rPr>
        <w:t>
      Сверку произвел(а): _____________________________________________________________</w:t>
      </w:r>
    </w:p>
    <w:bookmarkEnd w:id="848"/>
    <w:p>
      <w:pPr>
        <w:spacing w:after="0"/>
        <w:ind w:left="0"/>
        <w:jc w:val="both"/>
      </w:pPr>
      <w:r>
        <w:rPr>
          <w:rFonts w:ascii="Times New Roman"/>
          <w:b w:val="false"/>
          <w:i w:val="false"/>
          <w:color w:val="000000"/>
          <w:sz w:val="28"/>
        </w:rPr>
        <w:t xml:space="preserve">                                 (фамилия, имя, отчество (при его наличии) специалиста)</w:t>
      </w:r>
    </w:p>
    <w:bookmarkStart w:name="z1149" w:id="849"/>
    <w:p>
      <w:pPr>
        <w:spacing w:after="0"/>
        <w:ind w:left="0"/>
        <w:jc w:val="both"/>
      </w:pPr>
      <w:r>
        <w:rPr>
          <w:rFonts w:ascii="Times New Roman"/>
          <w:b w:val="false"/>
          <w:i w:val="false"/>
          <w:color w:val="000000"/>
          <w:sz w:val="28"/>
        </w:rPr>
        <w:t>
      Дата сверки: " " _________ 20___ года.</w:t>
      </w:r>
    </w:p>
    <w:bookmarkEnd w:id="849"/>
    <w:bookmarkStart w:name="z1150" w:id="850"/>
    <w:p>
      <w:pPr>
        <w:spacing w:after="0"/>
        <w:ind w:left="0"/>
        <w:jc w:val="both"/>
      </w:pPr>
      <w:r>
        <w:rPr>
          <w:rFonts w:ascii="Times New Roman"/>
          <w:b w:val="false"/>
          <w:i w:val="false"/>
          <w:color w:val="000000"/>
          <w:sz w:val="28"/>
        </w:rPr>
        <w:t>
      __________________________________________________________________________</w:t>
      </w:r>
    </w:p>
    <w:bookmarkEnd w:id="850"/>
    <w:bookmarkStart w:name="z1151" w:id="851"/>
    <w:p>
      <w:pPr>
        <w:spacing w:after="0"/>
        <w:ind w:left="0"/>
        <w:jc w:val="both"/>
      </w:pPr>
      <w:r>
        <w:rPr>
          <w:rFonts w:ascii="Times New Roman"/>
          <w:b w:val="false"/>
          <w:i w:val="false"/>
          <w:color w:val="000000"/>
          <w:sz w:val="28"/>
        </w:rPr>
        <w:t>
      подпись руководителя (при обращении через Государственную корпорацию "Правительство для граждан")/электронная цифровая подпись руководителя (при обращении через веб-портал "электронного правительства")</w:t>
      </w:r>
    </w:p>
    <w:bookmarkEnd w:id="85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акту сверки ведомости</w:t>
            </w:r>
            <w:r>
              <w:br/>
            </w:r>
            <w:r>
              <w:rPr>
                <w:rFonts w:ascii="Times New Roman"/>
                <w:b w:val="false"/>
                <w:i w:val="false"/>
                <w:color w:val="000000"/>
                <w:sz w:val="20"/>
              </w:rPr>
              <w:t>координат проектируемого</w:t>
            </w:r>
            <w:r>
              <w:br/>
            </w:r>
            <w:r>
              <w:rPr>
                <w:rFonts w:ascii="Times New Roman"/>
                <w:b w:val="false"/>
                <w:i w:val="false"/>
                <w:color w:val="000000"/>
                <w:sz w:val="20"/>
              </w:rPr>
              <w:t>земельного участка №__</w:t>
            </w:r>
          </w:p>
        </w:tc>
      </w:tr>
    </w:tbl>
    <w:bookmarkStart w:name="z1153" w:id="852"/>
    <w:p>
      <w:pPr>
        <w:spacing w:after="0"/>
        <w:ind w:left="0"/>
        <w:jc w:val="both"/>
      </w:pPr>
      <w:r>
        <w:rPr>
          <w:rFonts w:ascii="Times New Roman"/>
          <w:b w:val="false"/>
          <w:i w:val="false"/>
          <w:color w:val="000000"/>
          <w:sz w:val="28"/>
        </w:rPr>
        <w:t xml:space="preserve">
      Форма </w:t>
      </w:r>
    </w:p>
    <w:bookmarkEnd w:id="852"/>
    <w:bookmarkStart w:name="z1154" w:id="853"/>
    <w:p>
      <w:pPr>
        <w:spacing w:after="0"/>
        <w:ind w:left="0"/>
        <w:jc w:val="left"/>
      </w:pPr>
      <w:r>
        <w:rPr>
          <w:rFonts w:ascii="Times New Roman"/>
          <w:b/>
          <w:i w:val="false"/>
          <w:color w:val="000000"/>
        </w:rPr>
        <w:t xml:space="preserve"> Жобаланып отырған жер учаскесінің жоспары  </w:t>
      </w:r>
    </w:p>
    <w:bookmarkEnd w:id="853"/>
    <w:bookmarkStart w:name="z1155" w:id="854"/>
    <w:p>
      <w:pPr>
        <w:spacing w:after="0"/>
        <w:ind w:left="0"/>
        <w:jc w:val="left"/>
      </w:pPr>
      <w:r>
        <w:rPr>
          <w:rFonts w:ascii="Times New Roman"/>
          <w:b/>
          <w:i w:val="false"/>
          <w:color w:val="000000"/>
        </w:rPr>
        <w:t xml:space="preserve"> План проектируемого земельного участка</w:t>
      </w:r>
    </w:p>
    <w:bookmarkEnd w:id="8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"Оңтүстік – Солтүстік" бағыты/направление "Юг – Север"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6" w:id="855"/>
          <w:p>
            <w:pPr>
              <w:spacing w:after="20"/>
              <w:ind w:left="20"/>
              <w:jc w:val="both"/>
            </w:pPr>
          </w:p>
          <w:bookmarkEnd w:id="855"/>
          <w:p>
            <w:pPr>
              <w:spacing w:after="20"/>
              <w:ind w:left="20"/>
              <w:jc w:val="both"/>
            </w:pPr>
            <w:r>
              <w:drawing>
                <wp:inline distT="0" distB="0" distL="0" distR="0">
                  <wp:extent cx="5880100" cy="3403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5880100" cy="34036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Масштаб 1:</w:t>
            </w:r>
          </w:p>
        </w:tc>
      </w:tr>
    </w:tbl>
    <w:bookmarkStart w:name="z1157" w:id="856"/>
    <w:p>
      <w:pPr>
        <w:spacing w:after="0"/>
        <w:ind w:left="0"/>
        <w:jc w:val="both"/>
      </w:pPr>
      <w:r>
        <w:rPr>
          <w:rFonts w:ascii="Times New Roman"/>
          <w:b w:val="false"/>
          <w:i w:val="false"/>
          <w:color w:val="000000"/>
          <w:sz w:val="28"/>
        </w:rPr>
        <w:t>
      Площадь земельного участка, гектар: ________________________________________</w:t>
      </w:r>
    </w:p>
    <w:bookmarkEnd w:id="856"/>
    <w:bookmarkStart w:name="z1158" w:id="857"/>
    <w:p>
      <w:pPr>
        <w:spacing w:after="0"/>
        <w:ind w:left="0"/>
        <w:jc w:val="both"/>
      </w:pPr>
      <w:r>
        <w:rPr>
          <w:rFonts w:ascii="Times New Roman"/>
          <w:b w:val="false"/>
          <w:i w:val="false"/>
          <w:color w:val="000000"/>
          <w:sz w:val="28"/>
        </w:rPr>
        <w:t>
      Целевое назначение земельного участка: _____________________________________</w:t>
      </w:r>
    </w:p>
    <w:bookmarkEnd w:id="857"/>
    <w:bookmarkStart w:name="z1159" w:id="858"/>
    <w:p>
      <w:pPr>
        <w:spacing w:after="0"/>
        <w:ind w:left="0"/>
        <w:jc w:val="both"/>
      </w:pPr>
      <w:r>
        <w:rPr>
          <w:rFonts w:ascii="Times New Roman"/>
          <w:b w:val="false"/>
          <w:i w:val="false"/>
          <w:color w:val="000000"/>
          <w:sz w:val="28"/>
        </w:rPr>
        <w:t>
      Местоположение земельного участка: ________________________________________</w:t>
      </w:r>
    </w:p>
    <w:bookmarkEnd w:id="858"/>
    <w:bookmarkStart w:name="z1160" w:id="859"/>
    <w:p>
      <w:pPr>
        <w:spacing w:after="0"/>
        <w:ind w:left="0"/>
        <w:jc w:val="both"/>
      </w:pPr>
      <w:r>
        <w:rPr>
          <w:rFonts w:ascii="Times New Roman"/>
          <w:b w:val="false"/>
          <w:i w:val="false"/>
          <w:color w:val="000000"/>
          <w:sz w:val="28"/>
        </w:rPr>
        <w:t>
      Категория земель (при наличии): ________________________________</w:t>
      </w:r>
    </w:p>
    <w:bookmarkEnd w:id="859"/>
    <w:bookmarkStart w:name="z1161" w:id="860"/>
    <w:p>
      <w:pPr>
        <w:spacing w:after="0"/>
        <w:ind w:left="0"/>
        <w:jc w:val="both"/>
      </w:pPr>
      <w:r>
        <w:rPr>
          <w:rFonts w:ascii="Times New Roman"/>
          <w:b w:val="false"/>
          <w:i w:val="false"/>
          <w:color w:val="000000"/>
          <w:sz w:val="28"/>
        </w:rPr>
        <w:t>
      План составлен: __________________________________________________________ (наименование организации, бизнес-идентификационный номер/фамилия, имя, отчество  _______________________________________________________________________________  физического лица, индивидуальный идентификационной номер) Место печати* ________ ________________________________________________________   (подпись) (фамилия, имя, отчество (при его наличии)</w:t>
      </w:r>
    </w:p>
    <w:bookmarkEnd w:id="860"/>
    <w:bookmarkStart w:name="z1162" w:id="861"/>
    <w:p>
      <w:pPr>
        <w:spacing w:after="0"/>
        <w:ind w:left="0"/>
        <w:jc w:val="both"/>
      </w:pPr>
      <w:r>
        <w:rPr>
          <w:rFonts w:ascii="Times New Roman"/>
          <w:b w:val="false"/>
          <w:i w:val="false"/>
          <w:color w:val="000000"/>
          <w:sz w:val="28"/>
        </w:rPr>
        <w:t>
      Дата составления Плана: " " _______20___ года.</w:t>
      </w:r>
    </w:p>
    <w:bookmarkEnd w:id="861"/>
    <w:bookmarkStart w:name="z1163" w:id="862"/>
    <w:p>
      <w:pPr>
        <w:spacing w:after="0"/>
        <w:ind w:left="0"/>
        <w:jc w:val="both"/>
      </w:pPr>
      <w:r>
        <w:rPr>
          <w:rFonts w:ascii="Times New Roman"/>
          <w:b w:val="false"/>
          <w:i w:val="false"/>
          <w:color w:val="000000"/>
          <w:sz w:val="28"/>
        </w:rPr>
        <w:t xml:space="preserve">
      *Подпись руководителя (при обращении через Государственную корпорацию "Правительство для граждан")/Электронная цифровая подпись руководителя (при обращении через веб-портал "электронного правительства") </w:t>
      </w:r>
    </w:p>
    <w:bookmarkEnd w:id="86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 </w:t>
            </w:r>
            <w:r>
              <w:br/>
            </w:r>
            <w:r>
              <w:rPr>
                <w:rFonts w:ascii="Times New Roman"/>
                <w:b w:val="false"/>
                <w:i w:val="false"/>
                <w:color w:val="000000"/>
                <w:sz w:val="20"/>
              </w:rPr>
              <w:t>к акту сверки ведомости</w:t>
            </w:r>
            <w:r>
              <w:br/>
            </w:r>
            <w:r>
              <w:rPr>
                <w:rFonts w:ascii="Times New Roman"/>
                <w:b w:val="false"/>
                <w:i w:val="false"/>
                <w:color w:val="000000"/>
                <w:sz w:val="20"/>
              </w:rPr>
              <w:t>координат проектируемого</w:t>
            </w:r>
            <w:r>
              <w:br/>
            </w:r>
            <w:r>
              <w:rPr>
                <w:rFonts w:ascii="Times New Roman"/>
                <w:b w:val="false"/>
                <w:i w:val="false"/>
                <w:color w:val="000000"/>
                <w:sz w:val="20"/>
              </w:rPr>
              <w:t>земельного участка №__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Форма </w:t>
            </w:r>
          </w:p>
        </w:tc>
      </w:tr>
    </w:tbl>
    <w:bookmarkStart w:name="z1166" w:id="863"/>
    <w:p>
      <w:pPr>
        <w:spacing w:after="0"/>
        <w:ind w:left="0"/>
        <w:jc w:val="left"/>
      </w:pPr>
      <w:r>
        <w:rPr>
          <w:rFonts w:ascii="Times New Roman"/>
          <w:b/>
          <w:i w:val="false"/>
          <w:color w:val="000000"/>
        </w:rPr>
        <w:t xml:space="preserve"> Сводная ведомость координат и длин сторон границ проектируемого земельного участка</w:t>
      </w:r>
    </w:p>
    <w:bookmarkEnd w:id="8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точки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Координаты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Длина (метр)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67" w:id="864"/>
    <w:p>
      <w:pPr>
        <w:spacing w:after="0"/>
        <w:ind w:left="0"/>
        <w:jc w:val="both"/>
      </w:pPr>
      <w:r>
        <w:rPr>
          <w:rFonts w:ascii="Times New Roman"/>
          <w:b w:val="false"/>
          <w:i w:val="false"/>
          <w:color w:val="000000"/>
          <w:sz w:val="28"/>
        </w:rPr>
        <w:t>
      Периметр, метр: _______ Площадь, гектар _______ Ведомость составлена: _______________________________________________________________________  (наименование организации, бизнес-идентификационный номер/фамилия, имя, отчество (при его  наличии) физического лица, индивидуальный идентификационный номер) Место печати* ________ ______________________________________________________________________  (подпись) (фамилия, имя, отчество (при его наличии))</w:t>
      </w:r>
    </w:p>
    <w:bookmarkEnd w:id="864"/>
    <w:bookmarkStart w:name="z1168" w:id="865"/>
    <w:p>
      <w:pPr>
        <w:spacing w:after="0"/>
        <w:ind w:left="0"/>
        <w:jc w:val="both"/>
      </w:pPr>
      <w:r>
        <w:rPr>
          <w:rFonts w:ascii="Times New Roman"/>
          <w:b w:val="false"/>
          <w:i w:val="false"/>
          <w:color w:val="000000"/>
          <w:sz w:val="28"/>
        </w:rPr>
        <w:t>
      Дата составления ведомости: " " _______20___ года.</w:t>
      </w:r>
    </w:p>
    <w:bookmarkEnd w:id="865"/>
    <w:bookmarkStart w:name="z1169" w:id="866"/>
    <w:p>
      <w:pPr>
        <w:spacing w:after="0"/>
        <w:ind w:left="0"/>
        <w:jc w:val="both"/>
      </w:pPr>
      <w:r>
        <w:rPr>
          <w:rFonts w:ascii="Times New Roman"/>
          <w:b w:val="false"/>
          <w:i w:val="false"/>
          <w:color w:val="000000"/>
          <w:sz w:val="28"/>
        </w:rPr>
        <w:t xml:space="preserve">
      *Подпись руководителя (при обращении через Государственную корпорацию "Правительство для граждан") /Электронная цифровая подпись руководителя (при обращении через веб-портал "электронного правительства") </w:t>
      </w:r>
    </w:p>
    <w:bookmarkEnd w:id="86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3 </w:t>
            </w:r>
            <w:r>
              <w:br/>
            </w:r>
            <w:r>
              <w:rPr>
                <w:rFonts w:ascii="Times New Roman"/>
                <w:b w:val="false"/>
                <w:i w:val="false"/>
                <w:color w:val="000000"/>
                <w:sz w:val="20"/>
              </w:rPr>
              <w:t>к акту сверки ведомости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Координат проектируемого</w:t>
            </w:r>
            <w:r>
              <w:br/>
            </w:r>
            <w:r>
              <w:rPr>
                <w:rFonts w:ascii="Times New Roman"/>
                <w:b w:val="false"/>
                <w:i w:val="false"/>
                <w:color w:val="000000"/>
                <w:sz w:val="20"/>
              </w:rPr>
              <w:t>земельного участка №__</w:t>
            </w:r>
          </w:p>
        </w:tc>
      </w:tr>
    </w:tbl>
    <w:bookmarkStart w:name="z1172" w:id="867"/>
    <w:p>
      <w:pPr>
        <w:spacing w:after="0"/>
        <w:ind w:left="0"/>
        <w:jc w:val="both"/>
      </w:pPr>
      <w:r>
        <w:rPr>
          <w:rFonts w:ascii="Times New Roman"/>
          <w:b w:val="false"/>
          <w:i w:val="false"/>
          <w:color w:val="000000"/>
          <w:sz w:val="28"/>
        </w:rPr>
        <w:t xml:space="preserve">
      Форма </w:t>
      </w:r>
    </w:p>
    <w:bookmarkEnd w:id="867"/>
    <w:bookmarkStart w:name="z1173" w:id="868"/>
    <w:p>
      <w:pPr>
        <w:spacing w:after="0"/>
        <w:ind w:left="0"/>
        <w:jc w:val="left"/>
      </w:pPr>
      <w:r>
        <w:rPr>
          <w:rFonts w:ascii="Times New Roman"/>
          <w:b/>
          <w:i w:val="false"/>
          <w:color w:val="000000"/>
        </w:rPr>
        <w:t xml:space="preserve"> План проектируемого земельного участка, занятого линейными объектами </w:t>
      </w:r>
    </w:p>
    <w:bookmarkEnd w:id="8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4" w:id="869"/>
          <w:p>
            <w:pPr>
              <w:spacing w:after="20"/>
              <w:ind w:left="20"/>
              <w:jc w:val="both"/>
            </w:pPr>
            <w:r>
              <w:rPr>
                <w:rFonts w:ascii="Times New Roman"/>
                <w:b w:val="false"/>
                <w:i w:val="false"/>
                <w:color w:val="000000"/>
                <w:sz w:val="20"/>
              </w:rPr>
              <w:t>
 </w:t>
            </w:r>
          </w:p>
          <w:bookmarkEnd w:id="869"/>
          <w:p>
            <w:pPr>
              <w:spacing w:after="20"/>
              <w:ind w:left="20"/>
              <w:jc w:val="both"/>
            </w:pPr>
            <w:r>
              <w:rPr>
                <w:rFonts w:ascii="Times New Roman"/>
                <w:b w:val="false"/>
                <w:i w:val="false"/>
                <w:color w:val="000000"/>
                <w:sz w:val="20"/>
              </w:rPr>
              <w:t>
направление "Юг – Север"</w:t>
            </w:r>
          </w:p>
          <w:bookmarkStart w:name="z1175" w:id="870"/>
          <w:p>
            <w:pPr>
              <w:spacing w:after="20"/>
              <w:ind w:left="20"/>
              <w:jc w:val="both"/>
            </w:pPr>
          </w:p>
          <w:bookmarkEnd w:id="870"/>
          <w:p>
            <w:pPr>
              <w:spacing w:after="20"/>
              <w:ind w:left="20"/>
              <w:jc w:val="both"/>
            </w:pPr>
            <w:r>
              <w:drawing>
                <wp:inline distT="0" distB="0" distL="0" distR="0">
                  <wp:extent cx="6070600" cy="3644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6070600" cy="36449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xml:space="preserve">
Масштаб 1: </w:t>
            </w:r>
          </w:p>
        </w:tc>
      </w:tr>
    </w:tbl>
    <w:bookmarkStart w:name="z1176" w:id="871"/>
    <w:p>
      <w:pPr>
        <w:spacing w:after="0"/>
        <w:ind w:left="0"/>
        <w:jc w:val="both"/>
      </w:pPr>
      <w:r>
        <w:rPr>
          <w:rFonts w:ascii="Times New Roman"/>
          <w:b w:val="false"/>
          <w:i w:val="false"/>
          <w:color w:val="000000"/>
          <w:sz w:val="28"/>
        </w:rPr>
        <w:t>
      Площадь земельного участка, гектар: ________________________________________</w:t>
      </w:r>
    </w:p>
    <w:bookmarkEnd w:id="871"/>
    <w:bookmarkStart w:name="z1177" w:id="872"/>
    <w:p>
      <w:pPr>
        <w:spacing w:after="0"/>
        <w:ind w:left="0"/>
        <w:jc w:val="both"/>
      </w:pPr>
      <w:r>
        <w:rPr>
          <w:rFonts w:ascii="Times New Roman"/>
          <w:b w:val="false"/>
          <w:i w:val="false"/>
          <w:color w:val="000000"/>
          <w:sz w:val="28"/>
        </w:rPr>
        <w:t>
      Целевое назначение земельного участка: _____________________________________</w:t>
      </w:r>
    </w:p>
    <w:bookmarkEnd w:id="872"/>
    <w:bookmarkStart w:name="z1178" w:id="873"/>
    <w:p>
      <w:pPr>
        <w:spacing w:after="0"/>
        <w:ind w:left="0"/>
        <w:jc w:val="both"/>
      </w:pPr>
      <w:r>
        <w:rPr>
          <w:rFonts w:ascii="Times New Roman"/>
          <w:b w:val="false"/>
          <w:i w:val="false"/>
          <w:color w:val="000000"/>
          <w:sz w:val="28"/>
        </w:rPr>
        <w:t>
      Местоположение земельного участка: _______________________________________</w:t>
      </w:r>
    </w:p>
    <w:bookmarkEnd w:id="873"/>
    <w:bookmarkStart w:name="z1179" w:id="874"/>
    <w:p>
      <w:pPr>
        <w:spacing w:after="0"/>
        <w:ind w:left="0"/>
        <w:jc w:val="both"/>
      </w:pPr>
      <w:r>
        <w:rPr>
          <w:rFonts w:ascii="Times New Roman"/>
          <w:b w:val="false"/>
          <w:i w:val="false"/>
          <w:color w:val="000000"/>
          <w:sz w:val="28"/>
        </w:rPr>
        <w:t>
      Категория земель (при наличии): ____________________________________________</w:t>
      </w:r>
    </w:p>
    <w:bookmarkEnd w:id="874"/>
    <w:p>
      <w:pPr>
        <w:spacing w:after="0"/>
        <w:ind w:left="0"/>
        <w:jc w:val="both"/>
      </w:pPr>
      <w:bookmarkStart w:name="z1180" w:id="875"/>
      <w:r>
        <w:rPr>
          <w:rFonts w:ascii="Times New Roman"/>
          <w:b w:val="false"/>
          <w:i w:val="false"/>
          <w:color w:val="000000"/>
          <w:sz w:val="28"/>
        </w:rPr>
        <w:t xml:space="preserve">
      План составлен: __________________________________________________________ </w:t>
      </w:r>
    </w:p>
    <w:bookmarkEnd w:id="875"/>
    <w:p>
      <w:pPr>
        <w:spacing w:after="0"/>
        <w:ind w:left="0"/>
        <w:jc w:val="both"/>
      </w:pPr>
      <w:r>
        <w:rPr>
          <w:rFonts w:ascii="Times New Roman"/>
          <w:b w:val="false"/>
          <w:i w:val="false"/>
          <w:color w:val="000000"/>
          <w:sz w:val="28"/>
        </w:rPr>
        <w:t xml:space="preserve">       (наименование организации, бизнес-идентификационный номер/фамилия, имя, отчество  </w:t>
      </w:r>
    </w:p>
    <w:p>
      <w:pPr>
        <w:spacing w:after="0"/>
        <w:ind w:left="0"/>
        <w:jc w:val="both"/>
      </w:pPr>
      <w:bookmarkStart w:name="z1181" w:id="876"/>
      <w:r>
        <w:rPr>
          <w:rFonts w:ascii="Times New Roman"/>
          <w:b w:val="false"/>
          <w:i w:val="false"/>
          <w:color w:val="000000"/>
          <w:sz w:val="28"/>
        </w:rPr>
        <w:t xml:space="preserve">
      _______________________________________________________________________________  </w:t>
      </w:r>
    </w:p>
    <w:bookmarkEnd w:id="876"/>
    <w:p>
      <w:pPr>
        <w:spacing w:after="0"/>
        <w:ind w:left="0"/>
        <w:jc w:val="both"/>
      </w:pPr>
      <w:r>
        <w:rPr>
          <w:rFonts w:ascii="Times New Roman"/>
          <w:b w:val="false"/>
          <w:i w:val="false"/>
          <w:color w:val="000000"/>
          <w:sz w:val="28"/>
        </w:rPr>
        <w:t xml:space="preserve">                     физического лица, индивидуальный идентификационной номер) </w:t>
      </w:r>
    </w:p>
    <w:p>
      <w:pPr>
        <w:spacing w:after="0"/>
        <w:ind w:left="0"/>
        <w:jc w:val="both"/>
      </w:pPr>
      <w:bookmarkStart w:name="z1182" w:id="877"/>
      <w:r>
        <w:rPr>
          <w:rFonts w:ascii="Times New Roman"/>
          <w:b w:val="false"/>
          <w:i w:val="false"/>
          <w:color w:val="000000"/>
          <w:sz w:val="28"/>
        </w:rPr>
        <w:t>
      Место печати* ________ _________________________________________________________</w:t>
      </w:r>
    </w:p>
    <w:bookmarkEnd w:id="877"/>
    <w:p>
      <w:pPr>
        <w:spacing w:after="0"/>
        <w:ind w:left="0"/>
        <w:jc w:val="both"/>
      </w:pPr>
      <w:r>
        <w:rPr>
          <w:rFonts w:ascii="Times New Roman"/>
          <w:b w:val="false"/>
          <w:i w:val="false"/>
          <w:color w:val="000000"/>
          <w:sz w:val="28"/>
        </w:rPr>
        <w:t xml:space="preserve">                          (подпись)                    (фамилия, имя, отчество (при его наличии)</w:t>
      </w:r>
    </w:p>
    <w:bookmarkStart w:name="z1183" w:id="878"/>
    <w:p>
      <w:pPr>
        <w:spacing w:after="0"/>
        <w:ind w:left="0"/>
        <w:jc w:val="both"/>
      </w:pPr>
      <w:r>
        <w:rPr>
          <w:rFonts w:ascii="Times New Roman"/>
          <w:b w:val="false"/>
          <w:i w:val="false"/>
          <w:color w:val="000000"/>
          <w:sz w:val="28"/>
        </w:rPr>
        <w:t>
      Дата составления Плана: " " _______20___ года.</w:t>
      </w:r>
    </w:p>
    <w:bookmarkEnd w:id="878"/>
    <w:bookmarkStart w:name="z1184" w:id="879"/>
    <w:p>
      <w:pPr>
        <w:spacing w:after="0"/>
        <w:ind w:left="0"/>
        <w:jc w:val="both"/>
      </w:pPr>
      <w:r>
        <w:rPr>
          <w:rFonts w:ascii="Times New Roman"/>
          <w:b w:val="false"/>
          <w:i w:val="false"/>
          <w:color w:val="000000"/>
          <w:sz w:val="28"/>
        </w:rPr>
        <w:t xml:space="preserve">
      *Подпись руководителя (при обращении через Государственную корпорацию "Правительство для граждан")/Электронная цифровая подпись руководителя (при обращении через веб-портал "электронного правительства") </w:t>
      </w:r>
    </w:p>
    <w:bookmarkEnd w:id="87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4 </w:t>
            </w:r>
            <w:r>
              <w:br/>
            </w:r>
            <w:r>
              <w:rPr>
                <w:rFonts w:ascii="Times New Roman"/>
                <w:b w:val="false"/>
                <w:i w:val="false"/>
                <w:color w:val="000000"/>
                <w:sz w:val="20"/>
              </w:rPr>
              <w:t>к акту сверки ведомости</w:t>
            </w:r>
            <w:r>
              <w:br/>
            </w:r>
            <w:r>
              <w:rPr>
                <w:rFonts w:ascii="Times New Roman"/>
                <w:b w:val="false"/>
                <w:i w:val="false"/>
                <w:color w:val="000000"/>
                <w:sz w:val="20"/>
              </w:rPr>
              <w:t>координат проектируемого</w:t>
            </w:r>
            <w:r>
              <w:br/>
            </w:r>
            <w:r>
              <w:rPr>
                <w:rFonts w:ascii="Times New Roman"/>
                <w:b w:val="false"/>
                <w:i w:val="false"/>
                <w:color w:val="000000"/>
                <w:sz w:val="20"/>
              </w:rPr>
              <w:t>земельного участка №__</w:t>
            </w:r>
          </w:p>
        </w:tc>
      </w:tr>
    </w:tbl>
    <w:bookmarkStart w:name="z1186" w:id="880"/>
    <w:p>
      <w:pPr>
        <w:spacing w:after="0"/>
        <w:ind w:left="0"/>
        <w:jc w:val="both"/>
      </w:pPr>
      <w:r>
        <w:rPr>
          <w:rFonts w:ascii="Times New Roman"/>
          <w:b w:val="false"/>
          <w:i w:val="false"/>
          <w:color w:val="000000"/>
          <w:sz w:val="28"/>
        </w:rPr>
        <w:t xml:space="preserve">
      Форма </w:t>
      </w:r>
    </w:p>
    <w:bookmarkEnd w:id="880"/>
    <w:bookmarkStart w:name="z1187" w:id="881"/>
    <w:p>
      <w:pPr>
        <w:spacing w:after="0"/>
        <w:ind w:left="0"/>
        <w:jc w:val="left"/>
      </w:pPr>
      <w:r>
        <w:rPr>
          <w:rFonts w:ascii="Times New Roman"/>
          <w:b/>
          <w:i w:val="false"/>
          <w:color w:val="000000"/>
        </w:rPr>
        <w:t xml:space="preserve"> Сводная ведомость координат и длин сторон границ проектируемого земельного участка, занятого линейными объектами, с указанием площади полигона линейного объекта</w:t>
      </w:r>
    </w:p>
    <w:bookmarkEnd w:id="8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точки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Координаты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Длина (метр)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полигона, гектар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полигона, гектар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полигона, гектар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88" w:id="882"/>
    <w:p>
      <w:pPr>
        <w:spacing w:after="0"/>
        <w:ind w:left="0"/>
        <w:jc w:val="both"/>
      </w:pPr>
      <w:r>
        <w:rPr>
          <w:rFonts w:ascii="Times New Roman"/>
          <w:b w:val="false"/>
          <w:i w:val="false"/>
          <w:color w:val="000000"/>
          <w:sz w:val="28"/>
        </w:rPr>
        <w:t>
      Периметр, метр: _______ Площадь, гектар _______ Ведомость составлена: ________________________________________________________________________  (наименование организации, бизнес-идентификационный номер/фамилия, имя, отчество  (при его наличии) физического лица, индивидуальный идентификационный номер) Место печати* _______ _______________________________________________________________________  (подпись) (фамилия, имя, отчество (при его наличии))</w:t>
      </w:r>
    </w:p>
    <w:bookmarkEnd w:id="882"/>
    <w:bookmarkStart w:name="z1189" w:id="883"/>
    <w:p>
      <w:pPr>
        <w:spacing w:after="0"/>
        <w:ind w:left="0"/>
        <w:jc w:val="both"/>
      </w:pPr>
      <w:r>
        <w:rPr>
          <w:rFonts w:ascii="Times New Roman"/>
          <w:b w:val="false"/>
          <w:i w:val="false"/>
          <w:color w:val="000000"/>
          <w:sz w:val="28"/>
        </w:rPr>
        <w:t>
      Дата составления ведомости: " " _______20___ года.</w:t>
      </w:r>
    </w:p>
    <w:bookmarkEnd w:id="883"/>
    <w:bookmarkStart w:name="z1190" w:id="884"/>
    <w:p>
      <w:pPr>
        <w:spacing w:after="0"/>
        <w:ind w:left="0"/>
        <w:jc w:val="both"/>
      </w:pPr>
      <w:r>
        <w:rPr>
          <w:rFonts w:ascii="Times New Roman"/>
          <w:b w:val="false"/>
          <w:i w:val="false"/>
          <w:color w:val="000000"/>
          <w:sz w:val="28"/>
        </w:rPr>
        <w:t>
      *Подпись руководителя (при обращении через Государственную корпорацию "Правительство для граждан") /Электронная цифровая подпись руководителя (при обращении через веб-портал "электронного правительства")</w:t>
      </w:r>
    </w:p>
    <w:bookmarkEnd w:id="88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"Согласование проектируемого</w:t>
            </w:r>
            <w:r>
              <w:br/>
            </w:r>
            <w:r>
              <w:rPr>
                <w:rFonts w:ascii="Times New Roman"/>
                <w:b w:val="false"/>
                <w:i w:val="false"/>
                <w:color w:val="000000"/>
                <w:sz w:val="20"/>
              </w:rPr>
              <w:t>земельного участка графическим</w:t>
            </w:r>
            <w:r>
              <w:br/>
            </w:r>
            <w:r>
              <w:rPr>
                <w:rFonts w:ascii="Times New Roman"/>
                <w:b w:val="false"/>
                <w:i w:val="false"/>
                <w:color w:val="000000"/>
                <w:sz w:val="20"/>
              </w:rPr>
              <w:t>данным информационной</w:t>
            </w:r>
            <w:r>
              <w:br/>
            </w:r>
            <w:r>
              <w:rPr>
                <w:rFonts w:ascii="Times New Roman"/>
                <w:b w:val="false"/>
                <w:i w:val="false"/>
                <w:color w:val="000000"/>
                <w:sz w:val="20"/>
              </w:rPr>
              <w:t>системы единого</w:t>
            </w:r>
            <w:r>
              <w:br/>
            </w:r>
            <w:r>
              <w:rPr>
                <w:rFonts w:ascii="Times New Roman"/>
                <w:b w:val="false"/>
                <w:i w:val="false"/>
                <w:color w:val="000000"/>
                <w:sz w:val="20"/>
              </w:rPr>
              <w:t>государственного кадастра</w:t>
            </w:r>
            <w:r>
              <w:br/>
            </w:r>
            <w:r>
              <w:rPr>
                <w:rFonts w:ascii="Times New Roman"/>
                <w:b w:val="false"/>
                <w:i w:val="false"/>
                <w:color w:val="000000"/>
                <w:sz w:val="20"/>
              </w:rPr>
              <w:t>недвижимости"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Кому _______________________ </w:t>
            </w:r>
            <w:r>
              <w:br/>
            </w:r>
            <w:r>
              <w:rPr>
                <w:rFonts w:ascii="Times New Roman"/>
                <w:b w:val="false"/>
                <w:i w:val="false"/>
                <w:color w:val="000000"/>
                <w:sz w:val="20"/>
              </w:rPr>
              <w:t xml:space="preserve">(фамилия, имя, отчество </w:t>
            </w:r>
            <w:r>
              <w:br/>
            </w:r>
            <w:r>
              <w:rPr>
                <w:rFonts w:ascii="Times New Roman"/>
                <w:b w:val="false"/>
                <w:i w:val="false"/>
                <w:color w:val="000000"/>
                <w:sz w:val="20"/>
              </w:rPr>
              <w:t xml:space="preserve">(при его наличии) </w:t>
            </w:r>
            <w:r>
              <w:br/>
            </w:r>
            <w:r>
              <w:rPr>
                <w:rFonts w:ascii="Times New Roman"/>
                <w:b w:val="false"/>
                <w:i w:val="false"/>
                <w:color w:val="000000"/>
                <w:sz w:val="20"/>
              </w:rPr>
              <w:t>физического лица/наименование</w:t>
            </w:r>
            <w:r>
              <w:br/>
            </w:r>
            <w:r>
              <w:rPr>
                <w:rFonts w:ascii="Times New Roman"/>
                <w:b w:val="false"/>
                <w:i w:val="false"/>
                <w:color w:val="000000"/>
                <w:sz w:val="20"/>
              </w:rPr>
              <w:t>юридического лица)</w:t>
            </w:r>
          </w:p>
        </w:tc>
      </w:tr>
    </w:tbl>
    <w:bookmarkStart w:name="z1194" w:id="885"/>
    <w:p>
      <w:pPr>
        <w:spacing w:after="0"/>
        <w:ind w:left="0"/>
        <w:jc w:val="left"/>
      </w:pPr>
      <w:r>
        <w:rPr>
          <w:rFonts w:ascii="Times New Roman"/>
          <w:b/>
          <w:i w:val="false"/>
          <w:color w:val="000000"/>
        </w:rPr>
        <w:t xml:space="preserve"> Акт о несоответствии ведомости координат проектируемого земельного участка №___</w:t>
      </w:r>
    </w:p>
    <w:bookmarkEnd w:id="885"/>
    <w:bookmarkStart w:name="z1195" w:id="886"/>
    <w:p>
      <w:pPr>
        <w:spacing w:after="0"/>
        <w:ind w:left="0"/>
        <w:jc w:val="both"/>
      </w:pPr>
      <w:r>
        <w:rPr>
          <w:rFonts w:ascii="Times New Roman"/>
          <w:b w:val="false"/>
          <w:i w:val="false"/>
          <w:color w:val="000000"/>
          <w:sz w:val="28"/>
        </w:rPr>
        <w:t>
      По результатам сверки представленной ведомости координат проектируемого земельного участка со следующими данными:</w:t>
      </w:r>
    </w:p>
    <w:bookmarkEnd w:id="886"/>
    <w:bookmarkStart w:name="z1196" w:id="887"/>
    <w:p>
      <w:pPr>
        <w:spacing w:after="0"/>
        <w:ind w:left="0"/>
        <w:jc w:val="both"/>
      </w:pPr>
      <w:r>
        <w:rPr>
          <w:rFonts w:ascii="Times New Roman"/>
          <w:b w:val="false"/>
          <w:i w:val="false"/>
          <w:color w:val="000000"/>
          <w:sz w:val="28"/>
        </w:rPr>
        <w:t>
      Кадастровый номер земельного участка: _______________________________</w:t>
      </w:r>
    </w:p>
    <w:bookmarkEnd w:id="887"/>
    <w:bookmarkStart w:name="z1197" w:id="888"/>
    <w:p>
      <w:pPr>
        <w:spacing w:after="0"/>
        <w:ind w:left="0"/>
        <w:jc w:val="both"/>
      </w:pPr>
      <w:r>
        <w:rPr>
          <w:rFonts w:ascii="Times New Roman"/>
          <w:b w:val="false"/>
          <w:i w:val="false"/>
          <w:color w:val="000000"/>
          <w:sz w:val="28"/>
        </w:rPr>
        <w:t>
                               (указывается при изменении границ существующего участка)</w:t>
      </w:r>
    </w:p>
    <w:bookmarkEnd w:id="888"/>
    <w:bookmarkStart w:name="z1198" w:id="889"/>
    <w:p>
      <w:pPr>
        <w:spacing w:after="0"/>
        <w:ind w:left="0"/>
        <w:jc w:val="both"/>
      </w:pPr>
      <w:r>
        <w:rPr>
          <w:rFonts w:ascii="Times New Roman"/>
          <w:b w:val="false"/>
          <w:i w:val="false"/>
          <w:color w:val="000000"/>
          <w:sz w:val="28"/>
        </w:rPr>
        <w:t>
      Площадь земельного участка, гектар: __________________________________</w:t>
      </w:r>
    </w:p>
    <w:bookmarkEnd w:id="889"/>
    <w:bookmarkStart w:name="z1199" w:id="890"/>
    <w:p>
      <w:pPr>
        <w:spacing w:after="0"/>
        <w:ind w:left="0"/>
        <w:jc w:val="both"/>
      </w:pPr>
      <w:r>
        <w:rPr>
          <w:rFonts w:ascii="Times New Roman"/>
          <w:b w:val="false"/>
          <w:i w:val="false"/>
          <w:color w:val="000000"/>
          <w:sz w:val="28"/>
        </w:rPr>
        <w:t xml:space="preserve">
      Целевое назначение земельного участка: _______________________________ </w:t>
      </w:r>
    </w:p>
    <w:bookmarkEnd w:id="890"/>
    <w:bookmarkStart w:name="z1200" w:id="891"/>
    <w:p>
      <w:pPr>
        <w:spacing w:after="0"/>
        <w:ind w:left="0"/>
        <w:jc w:val="both"/>
      </w:pPr>
      <w:r>
        <w:rPr>
          <w:rFonts w:ascii="Times New Roman"/>
          <w:b w:val="false"/>
          <w:i w:val="false"/>
          <w:color w:val="000000"/>
          <w:sz w:val="28"/>
        </w:rPr>
        <w:t xml:space="preserve">
      Местоположение земельного участка: __________________________________ </w:t>
      </w:r>
    </w:p>
    <w:bookmarkEnd w:id="891"/>
    <w:bookmarkStart w:name="z1201" w:id="892"/>
    <w:p>
      <w:pPr>
        <w:spacing w:after="0"/>
        <w:ind w:left="0"/>
        <w:jc w:val="both"/>
      </w:pPr>
      <w:r>
        <w:rPr>
          <w:rFonts w:ascii="Times New Roman"/>
          <w:b w:val="false"/>
          <w:i w:val="false"/>
          <w:color w:val="000000"/>
          <w:sz w:val="28"/>
        </w:rPr>
        <w:t>
      Категория земель:___________________________________________________</w:t>
      </w:r>
    </w:p>
    <w:bookmarkEnd w:id="892"/>
    <w:bookmarkStart w:name="z1202" w:id="893"/>
    <w:p>
      <w:pPr>
        <w:spacing w:after="0"/>
        <w:ind w:left="0"/>
        <w:jc w:val="both"/>
      </w:pPr>
      <w:r>
        <w:rPr>
          <w:rFonts w:ascii="Times New Roman"/>
          <w:b w:val="false"/>
          <w:i w:val="false"/>
          <w:color w:val="000000"/>
          <w:sz w:val="28"/>
        </w:rPr>
        <w:t>
      Информация о разработчике землеустроительного проекта: ________________</w:t>
      </w:r>
    </w:p>
    <w:bookmarkEnd w:id="893"/>
    <w:bookmarkStart w:name="z1203" w:id="894"/>
    <w:p>
      <w:pPr>
        <w:spacing w:after="0"/>
        <w:ind w:left="0"/>
        <w:jc w:val="both"/>
      </w:pPr>
      <w:r>
        <w:rPr>
          <w:rFonts w:ascii="Times New Roman"/>
          <w:b w:val="false"/>
          <w:i w:val="false"/>
          <w:color w:val="000000"/>
          <w:sz w:val="28"/>
        </w:rPr>
        <w:t>
      (наименование юридического лица, бизнес-идентификационный номер/фамилия, имя, отчество (при его наличии) физического лица, индивидуальный идентификационный номер)</w:t>
      </w:r>
    </w:p>
    <w:bookmarkEnd w:id="894"/>
    <w:bookmarkStart w:name="z1204" w:id="895"/>
    <w:p>
      <w:pPr>
        <w:spacing w:after="0"/>
        <w:ind w:left="0"/>
        <w:jc w:val="both"/>
      </w:pPr>
      <w:r>
        <w:rPr>
          <w:rFonts w:ascii="Times New Roman"/>
          <w:b w:val="false"/>
          <w:i w:val="false"/>
          <w:color w:val="000000"/>
          <w:sz w:val="28"/>
        </w:rPr>
        <w:t>
      Дата разработки: " " ___________ 20__________ года.</w:t>
      </w:r>
    </w:p>
    <w:bookmarkEnd w:id="895"/>
    <w:bookmarkStart w:name="z1205" w:id="896"/>
    <w:p>
      <w:pPr>
        <w:spacing w:after="0"/>
        <w:ind w:left="0"/>
        <w:jc w:val="both"/>
      </w:pPr>
      <w:r>
        <w:rPr>
          <w:rFonts w:ascii="Times New Roman"/>
          <w:b w:val="false"/>
          <w:i w:val="false"/>
          <w:color w:val="000000"/>
          <w:sz w:val="28"/>
        </w:rPr>
        <w:t>
      Выявлено несоответствие границ проектируемого земельного участка графическим данным "Информационной системы единого государственного кадастра недвижимости" (наложение границ, меры линий) по представленным координатам земельного участка.</w:t>
      </w:r>
    </w:p>
    <w:bookmarkEnd w:id="896"/>
    <w:bookmarkStart w:name="z1206" w:id="897"/>
    <w:p>
      <w:pPr>
        <w:spacing w:after="0"/>
        <w:ind w:left="0"/>
        <w:jc w:val="both"/>
      </w:pPr>
      <w:r>
        <w:rPr>
          <w:rFonts w:ascii="Times New Roman"/>
          <w:b w:val="false"/>
          <w:i w:val="false"/>
          <w:color w:val="000000"/>
          <w:sz w:val="28"/>
        </w:rPr>
        <w:t>
      Приложение: Схема несоответствия (наложения) границ проектируемого земельного участка графическим данным "Информационной системы единого государственного кадастра недвижимости" и сводная ведомость координат и длин сторон границ проектируемого земельного участка.</w:t>
      </w:r>
    </w:p>
    <w:bookmarkEnd w:id="897"/>
    <w:bookmarkStart w:name="z1207" w:id="898"/>
    <w:p>
      <w:pPr>
        <w:spacing w:after="0"/>
        <w:ind w:left="0"/>
        <w:jc w:val="both"/>
      </w:pPr>
      <w:r>
        <w:rPr>
          <w:rFonts w:ascii="Times New Roman"/>
          <w:b w:val="false"/>
          <w:i w:val="false"/>
          <w:color w:val="000000"/>
          <w:sz w:val="28"/>
        </w:rPr>
        <w:t>
      Выявлено несоответствие: ___________________________________________</w:t>
      </w:r>
    </w:p>
    <w:bookmarkEnd w:id="898"/>
    <w:bookmarkStart w:name="z1208" w:id="899"/>
    <w:p>
      <w:pPr>
        <w:spacing w:after="0"/>
        <w:ind w:left="0"/>
        <w:jc w:val="both"/>
      </w:pPr>
      <w:r>
        <w:rPr>
          <w:rFonts w:ascii="Times New Roman"/>
          <w:b w:val="false"/>
          <w:i w:val="false"/>
          <w:color w:val="000000"/>
          <w:sz w:val="28"/>
        </w:rPr>
        <w:t>
      Особые отметки ___________________________________________________</w:t>
      </w:r>
    </w:p>
    <w:bookmarkEnd w:id="899"/>
    <w:bookmarkStart w:name="z1209" w:id="900"/>
    <w:p>
      <w:pPr>
        <w:spacing w:after="0"/>
        <w:ind w:left="0"/>
        <w:jc w:val="both"/>
      </w:pPr>
      <w:r>
        <w:rPr>
          <w:rFonts w:ascii="Times New Roman"/>
          <w:b w:val="false"/>
          <w:i w:val="false"/>
          <w:color w:val="000000"/>
          <w:sz w:val="28"/>
        </w:rPr>
        <w:t>
      (имеется наложение на ранее проектируемый земельный участок; проектируемый земельный участок находится в границах двух и более учетных кварталов и другие)</w:t>
      </w:r>
    </w:p>
    <w:bookmarkEnd w:id="900"/>
    <w:bookmarkStart w:name="z1210" w:id="901"/>
    <w:p>
      <w:pPr>
        <w:spacing w:after="0"/>
        <w:ind w:left="0"/>
        <w:jc w:val="both"/>
      </w:pPr>
      <w:r>
        <w:rPr>
          <w:rFonts w:ascii="Times New Roman"/>
          <w:b w:val="false"/>
          <w:i w:val="false"/>
          <w:color w:val="000000"/>
          <w:sz w:val="28"/>
        </w:rPr>
        <w:t>
      Сверку произвел(а): ________________________________________________</w:t>
      </w:r>
    </w:p>
    <w:bookmarkEnd w:id="901"/>
    <w:bookmarkStart w:name="z1211" w:id="902"/>
    <w:p>
      <w:pPr>
        <w:spacing w:after="0"/>
        <w:ind w:left="0"/>
        <w:jc w:val="both"/>
      </w:pPr>
      <w:r>
        <w:rPr>
          <w:rFonts w:ascii="Times New Roman"/>
          <w:b w:val="false"/>
          <w:i w:val="false"/>
          <w:color w:val="000000"/>
          <w:sz w:val="28"/>
        </w:rPr>
        <w:t>
                                          (фамилия, имя, отчество (при его наличии) специалиста)</w:t>
      </w:r>
    </w:p>
    <w:bookmarkEnd w:id="902"/>
    <w:bookmarkStart w:name="z1212" w:id="903"/>
    <w:p>
      <w:pPr>
        <w:spacing w:after="0"/>
        <w:ind w:left="0"/>
        <w:jc w:val="both"/>
      </w:pPr>
      <w:r>
        <w:rPr>
          <w:rFonts w:ascii="Times New Roman"/>
          <w:b w:val="false"/>
          <w:i w:val="false"/>
          <w:color w:val="000000"/>
          <w:sz w:val="28"/>
        </w:rPr>
        <w:t>
      Дата сверки: " " _________ 20___ года.</w:t>
      </w:r>
    </w:p>
    <w:bookmarkEnd w:id="903"/>
    <w:bookmarkStart w:name="z1213" w:id="904"/>
    <w:p>
      <w:pPr>
        <w:spacing w:after="0"/>
        <w:ind w:left="0"/>
        <w:jc w:val="both"/>
      </w:pPr>
      <w:r>
        <w:rPr>
          <w:rFonts w:ascii="Times New Roman"/>
          <w:b w:val="false"/>
          <w:i w:val="false"/>
          <w:color w:val="000000"/>
          <w:sz w:val="28"/>
        </w:rPr>
        <w:t>
      __________________________________________________________________</w:t>
      </w:r>
    </w:p>
    <w:bookmarkEnd w:id="904"/>
    <w:bookmarkStart w:name="z1214" w:id="905"/>
    <w:p>
      <w:pPr>
        <w:spacing w:after="0"/>
        <w:ind w:left="0"/>
        <w:jc w:val="both"/>
      </w:pPr>
      <w:r>
        <w:rPr>
          <w:rFonts w:ascii="Times New Roman"/>
          <w:b w:val="false"/>
          <w:i w:val="false"/>
          <w:color w:val="000000"/>
          <w:sz w:val="28"/>
        </w:rPr>
        <w:t>
      подпись руководителя (при обращении через Государственную корпорацию</w:t>
      </w:r>
    </w:p>
    <w:bookmarkEnd w:id="905"/>
    <w:bookmarkStart w:name="z1215" w:id="906"/>
    <w:p>
      <w:pPr>
        <w:spacing w:after="0"/>
        <w:ind w:left="0"/>
        <w:jc w:val="both"/>
      </w:pPr>
      <w:r>
        <w:rPr>
          <w:rFonts w:ascii="Times New Roman"/>
          <w:b w:val="false"/>
          <w:i w:val="false"/>
          <w:color w:val="000000"/>
          <w:sz w:val="28"/>
        </w:rPr>
        <w:t>
      "Правительство для граждан")/электронная цифровая подпись руководителя</w:t>
      </w:r>
    </w:p>
    <w:bookmarkEnd w:id="906"/>
    <w:bookmarkStart w:name="z1216" w:id="907"/>
    <w:p>
      <w:pPr>
        <w:spacing w:after="0"/>
        <w:ind w:left="0"/>
        <w:jc w:val="both"/>
      </w:pPr>
      <w:r>
        <w:rPr>
          <w:rFonts w:ascii="Times New Roman"/>
          <w:b w:val="false"/>
          <w:i w:val="false"/>
          <w:color w:val="000000"/>
          <w:sz w:val="28"/>
        </w:rPr>
        <w:t>
      (при обращении через веб-портал "электронного правительства")</w:t>
      </w:r>
    </w:p>
    <w:bookmarkEnd w:id="90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 </w:t>
            </w:r>
            <w:r>
              <w:br/>
            </w:r>
            <w:r>
              <w:rPr>
                <w:rFonts w:ascii="Times New Roman"/>
                <w:b w:val="false"/>
                <w:i w:val="false"/>
                <w:color w:val="000000"/>
                <w:sz w:val="20"/>
              </w:rPr>
              <w:t>к акту о несоответствии</w:t>
            </w:r>
            <w:r>
              <w:br/>
            </w:r>
            <w:r>
              <w:rPr>
                <w:rFonts w:ascii="Times New Roman"/>
                <w:b w:val="false"/>
                <w:i w:val="false"/>
                <w:color w:val="000000"/>
                <w:sz w:val="20"/>
              </w:rPr>
              <w:t>ведомости координат</w:t>
            </w:r>
            <w:r>
              <w:br/>
            </w:r>
            <w:r>
              <w:rPr>
                <w:rFonts w:ascii="Times New Roman"/>
                <w:b w:val="false"/>
                <w:i w:val="false"/>
                <w:color w:val="000000"/>
                <w:sz w:val="20"/>
              </w:rPr>
              <w:t>проектируемого земельного</w:t>
            </w:r>
            <w:r>
              <w:br/>
            </w:r>
            <w:r>
              <w:rPr>
                <w:rFonts w:ascii="Times New Roman"/>
                <w:b w:val="false"/>
                <w:i w:val="false"/>
                <w:color w:val="000000"/>
                <w:sz w:val="20"/>
              </w:rPr>
              <w:t>участка №__</w:t>
            </w:r>
          </w:p>
        </w:tc>
      </w:tr>
    </w:tbl>
    <w:bookmarkStart w:name="z1218" w:id="908"/>
    <w:p>
      <w:pPr>
        <w:spacing w:after="0"/>
        <w:ind w:left="0"/>
        <w:jc w:val="both"/>
      </w:pPr>
      <w:r>
        <w:rPr>
          <w:rFonts w:ascii="Times New Roman"/>
          <w:b w:val="false"/>
          <w:i w:val="false"/>
          <w:color w:val="000000"/>
          <w:sz w:val="28"/>
        </w:rPr>
        <w:t xml:space="preserve">
      Форма </w:t>
      </w:r>
    </w:p>
    <w:bookmarkEnd w:id="908"/>
    <w:bookmarkStart w:name="z1219" w:id="909"/>
    <w:p>
      <w:pPr>
        <w:spacing w:after="0"/>
        <w:ind w:left="0"/>
        <w:jc w:val="left"/>
      </w:pPr>
      <w:r>
        <w:rPr>
          <w:rFonts w:ascii="Times New Roman"/>
          <w:b/>
          <w:i w:val="false"/>
          <w:color w:val="000000"/>
        </w:rPr>
        <w:t xml:space="preserve"> Схема несоответствия (наложения) границ проектируемого земельного участка графическим данным информационной системы единого государственного кадастра недвижимости</w:t>
      </w:r>
    </w:p>
    <w:bookmarkEnd w:id="9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0" w:id="910"/>
          <w:p>
            <w:pPr>
              <w:spacing w:after="20"/>
              <w:ind w:left="20"/>
              <w:jc w:val="both"/>
            </w:pPr>
            <w:r>
              <w:rPr>
                <w:rFonts w:ascii="Times New Roman"/>
                <w:b w:val="false"/>
                <w:i w:val="false"/>
                <w:color w:val="000000"/>
                <w:sz w:val="20"/>
              </w:rPr>
              <w:t>
 </w:t>
            </w:r>
          </w:p>
          <w:bookmarkEnd w:id="910"/>
          <w:p>
            <w:pPr>
              <w:spacing w:after="20"/>
              <w:ind w:left="20"/>
              <w:jc w:val="both"/>
            </w:pPr>
            <w:r>
              <w:rPr>
                <w:rFonts w:ascii="Times New Roman"/>
                <w:b w:val="false"/>
                <w:i w:val="false"/>
                <w:color w:val="000000"/>
                <w:sz w:val="20"/>
              </w:rPr>
              <w:t>
направление "Юг – Север"</w:t>
            </w:r>
          </w:p>
          <w:bookmarkStart w:name="z1221" w:id="911"/>
          <w:p>
            <w:pPr>
              <w:spacing w:after="20"/>
              <w:ind w:left="20"/>
              <w:jc w:val="both"/>
            </w:pPr>
          </w:p>
          <w:bookmarkEnd w:id="911"/>
          <w:p>
            <w:pPr>
              <w:spacing w:after="20"/>
              <w:ind w:left="20"/>
              <w:jc w:val="both"/>
            </w:pPr>
            <w:r>
              <w:drawing>
                <wp:inline distT="0" distB="0" distL="0" distR="0">
                  <wp:extent cx="4813300" cy="3860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4813300" cy="38608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Масштаб 1:</w:t>
            </w:r>
          </w:p>
        </w:tc>
      </w:tr>
    </w:tbl>
    <w:bookmarkStart w:name="z1222" w:id="912"/>
    <w:p>
      <w:pPr>
        <w:spacing w:after="0"/>
        <w:ind w:left="0"/>
        <w:jc w:val="both"/>
      </w:pPr>
      <w:r>
        <w:rPr>
          <w:rFonts w:ascii="Times New Roman"/>
          <w:b w:val="false"/>
          <w:i w:val="false"/>
          <w:color w:val="000000"/>
          <w:sz w:val="28"/>
        </w:rPr>
        <w:t>
      Условные обозначения:</w:t>
      </w:r>
    </w:p>
    <w:bookmarkEnd w:id="912"/>
    <w:bookmarkStart w:name="z1223" w:id="913"/>
    <w:p>
      <w:pPr>
        <w:spacing w:after="0"/>
        <w:ind w:left="0"/>
        <w:jc w:val="both"/>
      </w:pPr>
      <w:r>
        <w:rPr>
          <w:rFonts w:ascii="Times New Roman"/>
          <w:b w:val="false"/>
          <w:i w:val="false"/>
          <w:color w:val="000000"/>
          <w:sz w:val="28"/>
        </w:rPr>
        <w:t>
      __________ проектируемый участок;</w:t>
      </w:r>
    </w:p>
    <w:bookmarkEnd w:id="913"/>
    <w:bookmarkStart w:name="z1224" w:id="914"/>
    <w:p>
      <w:pPr>
        <w:spacing w:after="0"/>
        <w:ind w:left="0"/>
        <w:jc w:val="both"/>
      </w:pPr>
      <w:r>
        <w:rPr>
          <w:rFonts w:ascii="Times New Roman"/>
          <w:b w:val="false"/>
          <w:i w:val="false"/>
          <w:color w:val="000000"/>
          <w:sz w:val="28"/>
        </w:rPr>
        <w:t>
      __________ смежный участок;</w:t>
      </w:r>
    </w:p>
    <w:bookmarkEnd w:id="914"/>
    <w:bookmarkStart w:name="z1225" w:id="915"/>
    <w:p>
      <w:pPr>
        <w:spacing w:after="0"/>
        <w:ind w:left="0"/>
        <w:jc w:val="both"/>
      </w:pPr>
      <w:r>
        <w:rPr>
          <w:rFonts w:ascii="Times New Roman"/>
          <w:b w:val="false"/>
          <w:i w:val="false"/>
          <w:color w:val="000000"/>
          <w:sz w:val="28"/>
        </w:rPr>
        <w:t>
      __________ наложение;</w:t>
      </w:r>
    </w:p>
    <w:bookmarkEnd w:id="915"/>
    <w:bookmarkStart w:name="z1226" w:id="916"/>
    <w:p>
      <w:pPr>
        <w:spacing w:after="0"/>
        <w:ind w:left="0"/>
        <w:jc w:val="both"/>
      </w:pPr>
      <w:r>
        <w:rPr>
          <w:rFonts w:ascii="Times New Roman"/>
          <w:b w:val="false"/>
          <w:i w:val="false"/>
          <w:color w:val="000000"/>
          <w:sz w:val="28"/>
        </w:rPr>
        <w:t>
      __________ несоответствие.</w:t>
      </w:r>
    </w:p>
    <w:bookmarkEnd w:id="916"/>
    <w:bookmarkStart w:name="z1227" w:id="917"/>
    <w:p>
      <w:pPr>
        <w:spacing w:after="0"/>
        <w:ind w:left="0"/>
        <w:jc w:val="both"/>
      </w:pPr>
      <w:r>
        <w:rPr>
          <w:rFonts w:ascii="Times New Roman"/>
          <w:b w:val="false"/>
          <w:i w:val="false"/>
          <w:color w:val="000000"/>
          <w:sz w:val="28"/>
        </w:rPr>
        <w:t>
      Общая площадь наложения, гектар:__________.</w:t>
      </w:r>
    </w:p>
    <w:bookmarkEnd w:id="917"/>
    <w:bookmarkStart w:name="z1228" w:id="918"/>
    <w:p>
      <w:pPr>
        <w:spacing w:after="0"/>
        <w:ind w:left="0"/>
        <w:jc w:val="both"/>
      </w:pPr>
      <w:r>
        <w:rPr>
          <w:rFonts w:ascii="Times New Roman"/>
          <w:b w:val="false"/>
          <w:i w:val="false"/>
          <w:color w:val="000000"/>
          <w:sz w:val="28"/>
        </w:rPr>
        <w:t>
      Подпись руководителя (при обращении через Государственную корпорацию "Правительство для граждан") /Электронная цифровая подпись руководителя (при обращении через веб-портал "электронного правительства").</w:t>
      </w:r>
    </w:p>
    <w:bookmarkEnd w:id="9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 </w:t>
            </w:r>
            <w:r>
              <w:br/>
            </w:r>
            <w:r>
              <w:rPr>
                <w:rFonts w:ascii="Times New Roman"/>
                <w:b w:val="false"/>
                <w:i w:val="false"/>
                <w:color w:val="000000"/>
                <w:sz w:val="20"/>
              </w:rPr>
              <w:t>к акту о несоответствии</w:t>
            </w:r>
            <w:r>
              <w:br/>
            </w:r>
            <w:r>
              <w:rPr>
                <w:rFonts w:ascii="Times New Roman"/>
                <w:b w:val="false"/>
                <w:i w:val="false"/>
                <w:color w:val="000000"/>
                <w:sz w:val="20"/>
              </w:rPr>
              <w:t>ведомости координат</w:t>
            </w:r>
            <w:r>
              <w:br/>
            </w:r>
            <w:r>
              <w:rPr>
                <w:rFonts w:ascii="Times New Roman"/>
                <w:b w:val="false"/>
                <w:i w:val="false"/>
                <w:color w:val="000000"/>
                <w:sz w:val="20"/>
              </w:rPr>
              <w:t>проектируемого земельного</w:t>
            </w:r>
            <w:r>
              <w:br/>
            </w:r>
            <w:r>
              <w:rPr>
                <w:rFonts w:ascii="Times New Roman"/>
                <w:b w:val="false"/>
                <w:i w:val="false"/>
                <w:color w:val="000000"/>
                <w:sz w:val="20"/>
              </w:rPr>
              <w:t>участка №__</w:t>
            </w:r>
          </w:p>
        </w:tc>
      </w:tr>
    </w:tbl>
    <w:bookmarkStart w:name="z1230" w:id="919"/>
    <w:p>
      <w:pPr>
        <w:spacing w:after="0"/>
        <w:ind w:left="0"/>
        <w:jc w:val="both"/>
      </w:pPr>
      <w:r>
        <w:rPr>
          <w:rFonts w:ascii="Times New Roman"/>
          <w:b w:val="false"/>
          <w:i w:val="false"/>
          <w:color w:val="000000"/>
          <w:sz w:val="28"/>
        </w:rPr>
        <w:t xml:space="preserve">
      Форма </w:t>
      </w:r>
    </w:p>
    <w:bookmarkEnd w:id="919"/>
    <w:bookmarkStart w:name="z1231" w:id="920"/>
    <w:p>
      <w:pPr>
        <w:spacing w:after="0"/>
        <w:ind w:left="0"/>
        <w:jc w:val="left"/>
      </w:pPr>
      <w:r>
        <w:rPr>
          <w:rFonts w:ascii="Times New Roman"/>
          <w:b/>
          <w:i w:val="false"/>
          <w:color w:val="000000"/>
        </w:rPr>
        <w:t xml:space="preserve"> Сводная ведомость координат и длин сторон границ проектируемого земельного участка</w:t>
      </w:r>
    </w:p>
    <w:bookmarkEnd w:id="9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точки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Координаты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Длина (метр)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232" w:id="921"/>
      <w:r>
        <w:rPr>
          <w:rFonts w:ascii="Times New Roman"/>
          <w:b w:val="false"/>
          <w:i w:val="false"/>
          <w:color w:val="000000"/>
          <w:sz w:val="28"/>
        </w:rPr>
        <w:t xml:space="preserve">
      Периметр, метр: _______ Площадь, гектар _______ Ведомость составлена: _______________________________________________________________________  </w:t>
      </w:r>
    </w:p>
    <w:bookmarkEnd w:id="921"/>
    <w:p>
      <w:pPr>
        <w:spacing w:after="0"/>
        <w:ind w:left="0"/>
        <w:jc w:val="both"/>
      </w:pPr>
      <w:r>
        <w:rPr>
          <w:rFonts w:ascii="Times New Roman"/>
          <w:b w:val="false"/>
          <w:i w:val="false"/>
          <w:color w:val="000000"/>
          <w:sz w:val="28"/>
        </w:rPr>
        <w:t xml:space="preserve">(наименование организации, бизнес-идентификационный номер/фамилия, имя, отчество (при его  наличии) физического лица, индивидуальный идентификационный номер) </w:t>
      </w:r>
    </w:p>
    <w:p>
      <w:pPr>
        <w:spacing w:after="0"/>
        <w:ind w:left="0"/>
        <w:jc w:val="both"/>
      </w:pPr>
      <w:r>
        <w:rPr>
          <w:rFonts w:ascii="Times New Roman"/>
          <w:b w:val="false"/>
          <w:i w:val="false"/>
          <w:color w:val="000000"/>
          <w:sz w:val="28"/>
        </w:rPr>
        <w:t xml:space="preserve">
      Место печати* ________ __________________________________________________  </w:t>
      </w:r>
    </w:p>
    <w:p>
      <w:pPr>
        <w:spacing w:after="0"/>
        <w:ind w:left="0"/>
        <w:jc w:val="both"/>
      </w:pPr>
      <w:r>
        <w:rPr>
          <w:rFonts w:ascii="Times New Roman"/>
          <w:b w:val="false"/>
          <w:i w:val="false"/>
          <w:color w:val="000000"/>
          <w:sz w:val="28"/>
        </w:rPr>
        <w:t xml:space="preserve">                            (подпись)               (фамилия, имя, отчество (при его наличии))</w:t>
      </w:r>
    </w:p>
    <w:p>
      <w:pPr>
        <w:spacing w:after="0"/>
        <w:ind w:left="0"/>
        <w:jc w:val="both"/>
      </w:pPr>
      <w:r>
        <w:rPr>
          <w:rFonts w:ascii="Times New Roman"/>
          <w:b w:val="false"/>
          <w:i w:val="false"/>
          <w:color w:val="000000"/>
          <w:sz w:val="28"/>
        </w:rPr>
        <w:t>
       Дата составления ведомости: " " _______20___ года.</w:t>
      </w:r>
    </w:p>
    <w:bookmarkStart w:name="z1233" w:id="922"/>
    <w:p>
      <w:pPr>
        <w:spacing w:after="0"/>
        <w:ind w:left="0"/>
        <w:jc w:val="both"/>
      </w:pPr>
      <w:r>
        <w:rPr>
          <w:rFonts w:ascii="Times New Roman"/>
          <w:b w:val="false"/>
          <w:i w:val="false"/>
          <w:color w:val="000000"/>
          <w:sz w:val="28"/>
        </w:rPr>
        <w:t xml:space="preserve">
      *Подпись руководителя (при обращении через Государственную корпорацию "Правительство для граждан") /Электронная цифровая подпись руководителя (при обращении через веб-портал "электронного правительства") </w:t>
      </w:r>
    </w:p>
    <w:bookmarkEnd w:id="9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3 </w:t>
            </w:r>
            <w:r>
              <w:br/>
            </w:r>
            <w:r>
              <w:rPr>
                <w:rFonts w:ascii="Times New Roman"/>
                <w:b w:val="false"/>
                <w:i w:val="false"/>
                <w:color w:val="000000"/>
                <w:sz w:val="20"/>
              </w:rPr>
              <w:t>к акту о несоответствии</w:t>
            </w:r>
            <w:r>
              <w:br/>
            </w:r>
            <w:r>
              <w:rPr>
                <w:rFonts w:ascii="Times New Roman"/>
                <w:b w:val="false"/>
                <w:i w:val="false"/>
                <w:color w:val="000000"/>
                <w:sz w:val="20"/>
              </w:rPr>
              <w:t>ведомости координат</w:t>
            </w:r>
            <w:r>
              <w:br/>
            </w:r>
            <w:r>
              <w:rPr>
                <w:rFonts w:ascii="Times New Roman"/>
                <w:b w:val="false"/>
                <w:i w:val="false"/>
                <w:color w:val="000000"/>
                <w:sz w:val="20"/>
              </w:rPr>
              <w:t>проектируемого земельного</w:t>
            </w:r>
            <w:r>
              <w:br/>
            </w:r>
            <w:r>
              <w:rPr>
                <w:rFonts w:ascii="Times New Roman"/>
                <w:b w:val="false"/>
                <w:i w:val="false"/>
                <w:color w:val="000000"/>
                <w:sz w:val="20"/>
              </w:rPr>
              <w:t>участка №__</w:t>
            </w:r>
          </w:p>
        </w:tc>
      </w:tr>
    </w:tbl>
    <w:bookmarkStart w:name="z1235" w:id="923"/>
    <w:p>
      <w:pPr>
        <w:spacing w:after="0"/>
        <w:ind w:left="0"/>
        <w:jc w:val="both"/>
      </w:pPr>
      <w:r>
        <w:rPr>
          <w:rFonts w:ascii="Times New Roman"/>
          <w:b w:val="false"/>
          <w:i w:val="false"/>
          <w:color w:val="000000"/>
          <w:sz w:val="28"/>
        </w:rPr>
        <w:t xml:space="preserve">
      Форма </w:t>
      </w:r>
    </w:p>
    <w:bookmarkEnd w:id="923"/>
    <w:bookmarkStart w:name="z1236" w:id="924"/>
    <w:p>
      <w:pPr>
        <w:spacing w:after="0"/>
        <w:ind w:left="0"/>
        <w:jc w:val="left"/>
      </w:pPr>
      <w:r>
        <w:rPr>
          <w:rFonts w:ascii="Times New Roman"/>
          <w:b/>
          <w:i w:val="false"/>
          <w:color w:val="000000"/>
        </w:rPr>
        <w:t xml:space="preserve"> Схема несоответствия (наложения) границ проектируемого земельного участка, занятого линейными объектами, графическим данным информационной системы единого государственного кадастра недвижимости</w:t>
      </w:r>
    </w:p>
    <w:bookmarkEnd w:id="9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7" w:id="925"/>
          <w:p>
            <w:pPr>
              <w:spacing w:after="20"/>
              <w:ind w:left="20"/>
              <w:jc w:val="both"/>
            </w:pPr>
            <w:r>
              <w:rPr>
                <w:rFonts w:ascii="Times New Roman"/>
                <w:b w:val="false"/>
                <w:i w:val="false"/>
                <w:color w:val="000000"/>
                <w:sz w:val="20"/>
              </w:rPr>
              <w:t>
 </w:t>
            </w:r>
          </w:p>
          <w:bookmarkEnd w:id="925"/>
          <w:p>
            <w:pPr>
              <w:spacing w:after="20"/>
              <w:ind w:left="20"/>
              <w:jc w:val="both"/>
            </w:pPr>
            <w:r>
              <w:rPr>
                <w:rFonts w:ascii="Times New Roman"/>
                <w:b w:val="false"/>
                <w:i w:val="false"/>
                <w:color w:val="000000"/>
                <w:sz w:val="20"/>
              </w:rPr>
              <w:t>
направление "Юг – Север"</w:t>
            </w:r>
          </w:p>
          <w:bookmarkStart w:name="z1238" w:id="926"/>
          <w:p>
            <w:pPr>
              <w:spacing w:after="20"/>
              <w:ind w:left="20"/>
              <w:jc w:val="both"/>
            </w:pPr>
          </w:p>
          <w:bookmarkEnd w:id="926"/>
          <w:p>
            <w:pPr>
              <w:spacing w:after="20"/>
              <w:ind w:left="20"/>
              <w:jc w:val="both"/>
            </w:pPr>
            <w:r>
              <w:drawing>
                <wp:inline distT="0" distB="0" distL="0" distR="0">
                  <wp:extent cx="4622800" cy="3759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4622800" cy="37592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Масштаб 1:</w:t>
            </w:r>
          </w:p>
        </w:tc>
      </w:tr>
    </w:tbl>
    <w:bookmarkStart w:name="z1239" w:id="927"/>
    <w:p>
      <w:pPr>
        <w:spacing w:after="0"/>
        <w:ind w:left="0"/>
        <w:jc w:val="both"/>
      </w:pPr>
      <w:r>
        <w:rPr>
          <w:rFonts w:ascii="Times New Roman"/>
          <w:b w:val="false"/>
          <w:i w:val="false"/>
          <w:color w:val="000000"/>
          <w:sz w:val="28"/>
        </w:rPr>
        <w:t>
      Условные обозначения:</w:t>
      </w:r>
    </w:p>
    <w:bookmarkEnd w:id="927"/>
    <w:bookmarkStart w:name="z1240" w:id="928"/>
    <w:p>
      <w:pPr>
        <w:spacing w:after="0"/>
        <w:ind w:left="0"/>
        <w:jc w:val="both"/>
      </w:pPr>
      <w:r>
        <w:rPr>
          <w:rFonts w:ascii="Times New Roman"/>
          <w:b w:val="false"/>
          <w:i w:val="false"/>
          <w:color w:val="000000"/>
          <w:sz w:val="28"/>
        </w:rPr>
        <w:t>
      __________ проектируемый участок;</w:t>
      </w:r>
    </w:p>
    <w:bookmarkEnd w:id="928"/>
    <w:bookmarkStart w:name="z1241" w:id="929"/>
    <w:p>
      <w:pPr>
        <w:spacing w:after="0"/>
        <w:ind w:left="0"/>
        <w:jc w:val="both"/>
      </w:pPr>
      <w:r>
        <w:rPr>
          <w:rFonts w:ascii="Times New Roman"/>
          <w:b w:val="false"/>
          <w:i w:val="false"/>
          <w:color w:val="000000"/>
          <w:sz w:val="28"/>
        </w:rPr>
        <w:t>
      __________ смежный участок;</w:t>
      </w:r>
    </w:p>
    <w:bookmarkEnd w:id="929"/>
    <w:bookmarkStart w:name="z1242" w:id="930"/>
    <w:p>
      <w:pPr>
        <w:spacing w:after="0"/>
        <w:ind w:left="0"/>
        <w:jc w:val="both"/>
      </w:pPr>
      <w:r>
        <w:rPr>
          <w:rFonts w:ascii="Times New Roman"/>
          <w:b w:val="false"/>
          <w:i w:val="false"/>
          <w:color w:val="000000"/>
          <w:sz w:val="28"/>
        </w:rPr>
        <w:t>
      __________ наложение;</w:t>
      </w:r>
    </w:p>
    <w:bookmarkEnd w:id="930"/>
    <w:bookmarkStart w:name="z1243" w:id="931"/>
    <w:p>
      <w:pPr>
        <w:spacing w:after="0"/>
        <w:ind w:left="0"/>
        <w:jc w:val="both"/>
      </w:pPr>
      <w:r>
        <w:rPr>
          <w:rFonts w:ascii="Times New Roman"/>
          <w:b w:val="false"/>
          <w:i w:val="false"/>
          <w:color w:val="000000"/>
          <w:sz w:val="28"/>
        </w:rPr>
        <w:t>
      __________ несоответствие.</w:t>
      </w:r>
    </w:p>
    <w:bookmarkEnd w:id="931"/>
    <w:bookmarkStart w:name="z1244" w:id="932"/>
    <w:p>
      <w:pPr>
        <w:spacing w:after="0"/>
        <w:ind w:left="0"/>
        <w:jc w:val="both"/>
      </w:pPr>
      <w:r>
        <w:rPr>
          <w:rFonts w:ascii="Times New Roman"/>
          <w:b w:val="false"/>
          <w:i w:val="false"/>
          <w:color w:val="000000"/>
          <w:sz w:val="28"/>
        </w:rPr>
        <w:t>
      Общая площадь наложения, гектар: __________.</w:t>
      </w:r>
    </w:p>
    <w:bookmarkEnd w:id="932"/>
    <w:bookmarkStart w:name="z1245" w:id="933"/>
    <w:p>
      <w:pPr>
        <w:spacing w:after="0"/>
        <w:ind w:left="0"/>
        <w:jc w:val="both"/>
      </w:pPr>
      <w:r>
        <w:rPr>
          <w:rFonts w:ascii="Times New Roman"/>
          <w:b w:val="false"/>
          <w:i w:val="false"/>
          <w:color w:val="000000"/>
          <w:sz w:val="28"/>
        </w:rPr>
        <w:t>
      Подпись руководителя (при обращении через Государственную корпорацию "Правительство для граждан") /Электронная цифровая подпись руководителя (при обращении через веб-портал "электронного правительства")</w:t>
      </w:r>
    </w:p>
    <w:bookmarkEnd w:id="93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акту о несоответствии</w:t>
            </w:r>
            <w:r>
              <w:br/>
            </w:r>
            <w:r>
              <w:rPr>
                <w:rFonts w:ascii="Times New Roman"/>
                <w:b w:val="false"/>
                <w:i w:val="false"/>
                <w:color w:val="000000"/>
                <w:sz w:val="20"/>
              </w:rPr>
              <w:t>ведомости координат</w:t>
            </w:r>
            <w:r>
              <w:br/>
            </w:r>
            <w:r>
              <w:rPr>
                <w:rFonts w:ascii="Times New Roman"/>
                <w:b w:val="false"/>
                <w:i w:val="false"/>
                <w:color w:val="000000"/>
                <w:sz w:val="20"/>
              </w:rPr>
              <w:t>проектируемого земельного</w:t>
            </w:r>
            <w:r>
              <w:br/>
            </w:r>
            <w:r>
              <w:rPr>
                <w:rFonts w:ascii="Times New Roman"/>
                <w:b w:val="false"/>
                <w:i w:val="false"/>
                <w:color w:val="000000"/>
                <w:sz w:val="20"/>
              </w:rPr>
              <w:t>участка №__</w:t>
            </w:r>
          </w:p>
        </w:tc>
      </w:tr>
    </w:tbl>
    <w:bookmarkStart w:name="z1247" w:id="934"/>
    <w:p>
      <w:pPr>
        <w:spacing w:after="0"/>
        <w:ind w:left="0"/>
        <w:jc w:val="both"/>
      </w:pPr>
      <w:r>
        <w:rPr>
          <w:rFonts w:ascii="Times New Roman"/>
          <w:b w:val="false"/>
          <w:i w:val="false"/>
          <w:color w:val="000000"/>
          <w:sz w:val="28"/>
        </w:rPr>
        <w:t xml:space="preserve">
      Форма </w:t>
      </w:r>
    </w:p>
    <w:bookmarkEnd w:id="934"/>
    <w:bookmarkStart w:name="z1248" w:id="935"/>
    <w:p>
      <w:pPr>
        <w:spacing w:after="0"/>
        <w:ind w:left="0"/>
        <w:jc w:val="left"/>
      </w:pPr>
      <w:r>
        <w:rPr>
          <w:rFonts w:ascii="Times New Roman"/>
          <w:b/>
          <w:i w:val="false"/>
          <w:color w:val="000000"/>
        </w:rPr>
        <w:t xml:space="preserve"> Сводная ведомость координат и длин сторон границ проектируемого земельного участка, занятого линейными объектами, с указанием площади полигона линейного объекта</w:t>
      </w:r>
    </w:p>
    <w:bookmarkEnd w:id="9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точки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Координаты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Длина (метр)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полигона, гектар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полигона, гектар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полигона, гектар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49" w:id="936"/>
    <w:p>
      <w:pPr>
        <w:spacing w:after="0"/>
        <w:ind w:left="0"/>
        <w:jc w:val="both"/>
      </w:pPr>
      <w:r>
        <w:rPr>
          <w:rFonts w:ascii="Times New Roman"/>
          <w:b w:val="false"/>
          <w:i w:val="false"/>
          <w:color w:val="000000"/>
          <w:sz w:val="28"/>
        </w:rPr>
        <w:t xml:space="preserve">
      Периметр, метр: _______ Площадь, гектар _______ Ведомость составлена: </w:t>
      </w:r>
    </w:p>
    <w:bookmarkEnd w:id="936"/>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xml:space="preserve">    (наименование организации, бизнес-идентификационный номер/фамилия, имя, отчество  </w:t>
      </w:r>
    </w:p>
    <w:p>
      <w:pPr>
        <w:spacing w:after="0"/>
        <w:ind w:left="0"/>
        <w:jc w:val="both"/>
      </w:pPr>
      <w:r>
        <w:rPr>
          <w:rFonts w:ascii="Times New Roman"/>
          <w:b w:val="false"/>
          <w:i w:val="false"/>
          <w:color w:val="000000"/>
          <w:sz w:val="28"/>
        </w:rPr>
        <w:t xml:space="preserve">    (при его наличии) физического лица, индивидуальный идентификационный номер) </w:t>
      </w:r>
    </w:p>
    <w:p>
      <w:pPr>
        <w:spacing w:after="0"/>
        <w:ind w:left="0"/>
        <w:jc w:val="both"/>
      </w:pPr>
      <w:r>
        <w:rPr>
          <w:rFonts w:ascii="Times New Roman"/>
          <w:b w:val="false"/>
          <w:i w:val="false"/>
          <w:color w:val="000000"/>
          <w:sz w:val="28"/>
        </w:rPr>
        <w:t xml:space="preserve">
      Место печати* _______ ____________________________________________________  </w:t>
      </w:r>
    </w:p>
    <w:p>
      <w:pPr>
        <w:spacing w:after="0"/>
        <w:ind w:left="0"/>
        <w:jc w:val="both"/>
      </w:pPr>
      <w:r>
        <w:rPr>
          <w:rFonts w:ascii="Times New Roman"/>
          <w:b w:val="false"/>
          <w:i w:val="false"/>
          <w:color w:val="000000"/>
          <w:sz w:val="28"/>
        </w:rPr>
        <w:t xml:space="preserve">                                  (подпись)                 (фамилия, имя, отчество (при его наличии)) </w:t>
      </w:r>
    </w:p>
    <w:p>
      <w:pPr>
        <w:spacing w:after="0"/>
        <w:ind w:left="0"/>
        <w:jc w:val="both"/>
      </w:pPr>
      <w:r>
        <w:rPr>
          <w:rFonts w:ascii="Times New Roman"/>
          <w:b w:val="false"/>
          <w:i w:val="false"/>
          <w:color w:val="000000"/>
          <w:sz w:val="28"/>
        </w:rPr>
        <w:t>
      Дата составления ведомости: " " _______20___ года.</w:t>
      </w:r>
    </w:p>
    <w:bookmarkStart w:name="z1250" w:id="937"/>
    <w:p>
      <w:pPr>
        <w:spacing w:after="0"/>
        <w:ind w:left="0"/>
        <w:jc w:val="both"/>
      </w:pPr>
      <w:r>
        <w:rPr>
          <w:rFonts w:ascii="Times New Roman"/>
          <w:b w:val="false"/>
          <w:i w:val="false"/>
          <w:color w:val="000000"/>
          <w:sz w:val="28"/>
        </w:rPr>
        <w:t>
      *Подпись руководителя (при обращении через Государственную корпорацию "Правительство для граждан") /Электронная цифровая подпись руководителя (при обращении через веб-портал "электронного правительства")</w:t>
      </w:r>
    </w:p>
    <w:bookmarkEnd w:id="93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4 </w:t>
            </w:r>
            <w:r>
              <w:br/>
            </w:r>
            <w:r>
              <w:rPr>
                <w:rFonts w:ascii="Times New Roman"/>
                <w:b w:val="false"/>
                <w:i w:val="false"/>
                <w:color w:val="000000"/>
                <w:sz w:val="20"/>
              </w:rPr>
              <w:t>к Правилам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"Согласование проектируемого</w:t>
            </w:r>
            <w:r>
              <w:br/>
            </w:r>
            <w:r>
              <w:rPr>
                <w:rFonts w:ascii="Times New Roman"/>
                <w:b w:val="false"/>
                <w:i w:val="false"/>
                <w:color w:val="000000"/>
                <w:sz w:val="20"/>
              </w:rPr>
              <w:t>земельного участка графическим</w:t>
            </w:r>
            <w:r>
              <w:br/>
            </w:r>
            <w:r>
              <w:rPr>
                <w:rFonts w:ascii="Times New Roman"/>
                <w:b w:val="false"/>
                <w:i w:val="false"/>
                <w:color w:val="000000"/>
                <w:sz w:val="20"/>
              </w:rPr>
              <w:t>данным информационной</w:t>
            </w:r>
            <w:r>
              <w:br/>
            </w:r>
            <w:r>
              <w:rPr>
                <w:rFonts w:ascii="Times New Roman"/>
                <w:b w:val="false"/>
                <w:i w:val="false"/>
                <w:color w:val="000000"/>
                <w:sz w:val="20"/>
              </w:rPr>
              <w:t>системы единого</w:t>
            </w:r>
            <w:r>
              <w:br/>
            </w:r>
            <w:r>
              <w:rPr>
                <w:rFonts w:ascii="Times New Roman"/>
                <w:b w:val="false"/>
                <w:i w:val="false"/>
                <w:color w:val="000000"/>
                <w:sz w:val="20"/>
              </w:rPr>
              <w:t>государственного кадастра</w:t>
            </w:r>
            <w:r>
              <w:br/>
            </w:r>
            <w:r>
              <w:rPr>
                <w:rFonts w:ascii="Times New Roman"/>
                <w:b w:val="false"/>
                <w:i w:val="false"/>
                <w:color w:val="000000"/>
                <w:sz w:val="20"/>
              </w:rPr>
              <w:t>недвижимости"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Форма </w:t>
            </w:r>
          </w:p>
        </w:tc>
      </w:tr>
    </w:tbl>
    <w:bookmarkStart w:name="z1253" w:id="938"/>
    <w:p>
      <w:pPr>
        <w:spacing w:after="0"/>
        <w:ind w:left="0"/>
        <w:jc w:val="left"/>
      </w:pPr>
      <w:r>
        <w:rPr>
          <w:rFonts w:ascii="Times New Roman"/>
          <w:b/>
          <w:i w:val="false"/>
          <w:color w:val="000000"/>
        </w:rPr>
        <w:t xml:space="preserve"> Уведомление о предварительном решении об отказе в оказании государственной услуги</w:t>
      </w:r>
    </w:p>
    <w:bookmarkEnd w:id="938"/>
    <w:bookmarkStart w:name="z1254" w:id="939"/>
    <w:p>
      <w:pPr>
        <w:spacing w:after="0"/>
        <w:ind w:left="0"/>
        <w:jc w:val="left"/>
      </w:pPr>
      <w:r>
        <w:rPr>
          <w:rFonts w:ascii="Times New Roman"/>
          <w:b/>
          <w:i w:val="false"/>
          <w:color w:val="000000"/>
        </w:rPr>
        <w:t xml:space="preserve"> Уважаемый (ая) _______________</w:t>
      </w:r>
    </w:p>
    <w:bookmarkEnd w:id="939"/>
    <w:bookmarkStart w:name="z1255" w:id="940"/>
    <w:p>
      <w:pPr>
        <w:spacing w:after="0"/>
        <w:ind w:left="0"/>
        <w:jc w:val="both"/>
      </w:pPr>
      <w:r>
        <w:rPr>
          <w:rFonts w:ascii="Times New Roman"/>
          <w:b w:val="false"/>
          <w:i w:val="false"/>
          <w:color w:val="000000"/>
          <w:sz w:val="28"/>
        </w:rPr>
        <w:t xml:space="preserve">
      Согласно </w:t>
      </w:r>
      <w:r>
        <w:rPr>
          <w:rFonts w:ascii="Times New Roman"/>
          <w:b w:val="false"/>
          <w:i w:val="false"/>
          <w:color w:val="000000"/>
          <w:sz w:val="28"/>
        </w:rPr>
        <w:t>пункту 1</w:t>
      </w:r>
      <w:r>
        <w:rPr>
          <w:rFonts w:ascii="Times New Roman"/>
          <w:b w:val="false"/>
          <w:i w:val="false"/>
          <w:color w:val="000000"/>
          <w:sz w:val="28"/>
        </w:rPr>
        <w:t xml:space="preserve"> статьи 73 Административного процедурно-процессуального кодекса Республики Казахстан, настоящим уведомлением информируем о том, что Вам будет отказано оказание государственной услуги "Согласование проектируемого земельного участка графическим данным информационной системы единого государственного кадастра недвижимости", так как: _________________________________________________________</w:t>
      </w:r>
    </w:p>
    <w:bookmarkEnd w:id="940"/>
    <w:p>
      <w:pPr>
        <w:spacing w:after="0"/>
        <w:ind w:left="0"/>
        <w:jc w:val="both"/>
      </w:pPr>
      <w:bookmarkStart w:name="z1256" w:id="941"/>
      <w:r>
        <w:rPr>
          <w:rFonts w:ascii="Times New Roman"/>
          <w:b w:val="false"/>
          <w:i w:val="false"/>
          <w:color w:val="000000"/>
          <w:sz w:val="28"/>
        </w:rPr>
        <w:t>
      _______________________________________________________________________________</w:t>
      </w:r>
    </w:p>
    <w:bookmarkEnd w:id="941"/>
    <w:p>
      <w:pPr>
        <w:spacing w:after="0"/>
        <w:ind w:left="0"/>
        <w:jc w:val="both"/>
      </w:pPr>
      <w:r>
        <w:rPr>
          <w:rFonts w:ascii="Times New Roman"/>
          <w:b w:val="false"/>
          <w:i w:val="false"/>
          <w:color w:val="000000"/>
          <w:sz w:val="28"/>
        </w:rPr>
        <w:t xml:space="preserve">                                              (перечисление причины отказа)</w:t>
      </w:r>
    </w:p>
    <w:bookmarkStart w:name="z1257" w:id="942"/>
    <w:p>
      <w:pPr>
        <w:spacing w:after="0"/>
        <w:ind w:left="0"/>
        <w:jc w:val="both"/>
      </w:pPr>
      <w:r>
        <w:rPr>
          <w:rFonts w:ascii="Times New Roman"/>
          <w:b w:val="false"/>
          <w:i w:val="false"/>
          <w:color w:val="000000"/>
          <w:sz w:val="28"/>
        </w:rPr>
        <w:t>
      Заслушивание по вопросу отказа будет осуществляться через 2 (два) рабочих дня со дня направления данного уведомления, где Вы можете выразить свою позицию по данному решению (вписать нужное): _____________________________________________________</w:t>
      </w:r>
    </w:p>
    <w:bookmarkEnd w:id="942"/>
    <w:bookmarkStart w:name="z1258" w:id="943"/>
    <w:p>
      <w:pPr>
        <w:spacing w:after="0"/>
        <w:ind w:left="0"/>
        <w:jc w:val="both"/>
      </w:pPr>
      <w:r>
        <w:rPr>
          <w:rFonts w:ascii="Times New Roman"/>
          <w:b w:val="false"/>
          <w:i w:val="false"/>
          <w:color w:val="000000"/>
          <w:sz w:val="28"/>
        </w:rPr>
        <w:t>
      (дата и время проведения заслушивания, место (способ) проведения заслушивания:</w:t>
      </w:r>
    </w:p>
    <w:bookmarkEnd w:id="943"/>
    <w:p>
      <w:pPr>
        <w:spacing w:after="0"/>
        <w:ind w:left="0"/>
        <w:jc w:val="both"/>
      </w:pPr>
      <w:bookmarkStart w:name="z1259" w:id="944"/>
      <w:r>
        <w:rPr>
          <w:rFonts w:ascii="Times New Roman"/>
          <w:b w:val="false"/>
          <w:i w:val="false"/>
          <w:color w:val="000000"/>
          <w:sz w:val="28"/>
        </w:rPr>
        <w:t>
      _______________________________________________________________________________</w:t>
      </w:r>
    </w:p>
    <w:bookmarkEnd w:id="944"/>
    <w:p>
      <w:pPr>
        <w:spacing w:after="0"/>
        <w:ind w:left="0"/>
        <w:jc w:val="both"/>
      </w:pPr>
      <w:r>
        <w:rPr>
          <w:rFonts w:ascii="Times New Roman"/>
          <w:b w:val="false"/>
          <w:i w:val="false"/>
          <w:color w:val="000000"/>
          <w:sz w:val="28"/>
        </w:rPr>
        <w:t>в здании по адресу:/посредством видеоконференцсвязи/иных средств коммуникации)</w:t>
      </w:r>
    </w:p>
    <w:p>
      <w:pPr>
        <w:spacing w:after="0"/>
        <w:ind w:left="0"/>
        <w:jc w:val="both"/>
      </w:pPr>
      <w:bookmarkStart w:name="z1260" w:id="945"/>
      <w:r>
        <w:rPr>
          <w:rFonts w:ascii="Times New Roman"/>
          <w:b w:val="false"/>
          <w:i w:val="false"/>
          <w:color w:val="000000"/>
          <w:sz w:val="28"/>
        </w:rPr>
        <w:t>
      Услугодатель _____________________________________________________________</w:t>
      </w:r>
    </w:p>
    <w:bookmarkEnd w:id="945"/>
    <w:p>
      <w:pPr>
        <w:spacing w:after="0"/>
        <w:ind w:left="0"/>
        <w:jc w:val="both"/>
      </w:pPr>
      <w:r>
        <w:rPr>
          <w:rFonts w:ascii="Times New Roman"/>
          <w:b w:val="false"/>
          <w:i w:val="false"/>
          <w:color w:val="000000"/>
          <w:sz w:val="28"/>
        </w:rPr>
        <w:t xml:space="preserve">                               (подпись, фамилия, имя, отчество (при его наличии) руководителя)</w:t>
      </w:r>
    </w:p>
    <w:p>
      <w:pPr>
        <w:spacing w:after="0"/>
        <w:ind w:left="0"/>
        <w:jc w:val="both"/>
      </w:pPr>
      <w:r>
        <w:rPr>
          <w:rFonts w:ascii="Times New Roman"/>
          <w:b w:val="false"/>
          <w:i w:val="false"/>
          <w:color w:val="000000"/>
          <w:sz w:val="28"/>
        </w:rPr>
        <w:t xml:space="preserve">                                      или электронная цифровая подпись руководителя.</w:t>
      </w:r>
    </w:p>
    <w:bookmarkStart w:name="z1261" w:id="946"/>
    <w:p>
      <w:pPr>
        <w:spacing w:after="0"/>
        <w:ind w:left="0"/>
        <w:jc w:val="both"/>
      </w:pPr>
      <w:r>
        <w:rPr>
          <w:rFonts w:ascii="Times New Roman"/>
          <w:b w:val="false"/>
          <w:i w:val="false"/>
          <w:color w:val="000000"/>
          <w:sz w:val="28"/>
        </w:rPr>
        <w:t>
      " " 20 года</w:t>
      </w:r>
    </w:p>
    <w:bookmarkEnd w:id="94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 к приказу</w:t>
            </w:r>
            <w:r>
              <w:br/>
            </w:r>
            <w:r>
              <w:rPr>
                <w:rFonts w:ascii="Times New Roman"/>
                <w:b w:val="false"/>
                <w:i w:val="false"/>
                <w:color w:val="000000"/>
                <w:sz w:val="20"/>
              </w:rPr>
              <w:t>Министр сельского хозяйства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 августа 2023 года № 287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16 к приказу</w:t>
            </w:r>
            <w:r>
              <w:br/>
            </w:r>
            <w:r>
              <w:rPr>
                <w:rFonts w:ascii="Times New Roman"/>
                <w:b w:val="false"/>
                <w:i w:val="false"/>
                <w:color w:val="000000"/>
                <w:sz w:val="20"/>
              </w:rPr>
              <w:t>Министра сельского хозяйства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 октября 2020 года № 301</w:t>
            </w:r>
          </w:p>
        </w:tc>
      </w:tr>
    </w:tbl>
    <w:bookmarkStart w:name="z1264" w:id="947"/>
    <w:p>
      <w:pPr>
        <w:spacing w:after="0"/>
        <w:ind w:left="0"/>
        <w:jc w:val="left"/>
      </w:pPr>
      <w:r>
        <w:rPr>
          <w:rFonts w:ascii="Times New Roman"/>
          <w:b/>
          <w:i w:val="false"/>
          <w:color w:val="000000"/>
        </w:rPr>
        <w:t xml:space="preserve"> Правила оказания государственной услуги "Актуализация (корректировка) сведений о земельных участках"</w:t>
      </w:r>
    </w:p>
    <w:bookmarkEnd w:id="947"/>
    <w:bookmarkStart w:name="z1265" w:id="948"/>
    <w:p>
      <w:pPr>
        <w:spacing w:after="0"/>
        <w:ind w:left="0"/>
        <w:jc w:val="left"/>
      </w:pPr>
      <w:r>
        <w:rPr>
          <w:rFonts w:ascii="Times New Roman"/>
          <w:b/>
          <w:i w:val="false"/>
          <w:color w:val="000000"/>
        </w:rPr>
        <w:t xml:space="preserve"> Глава 1. Общие положения</w:t>
      </w:r>
    </w:p>
    <w:bookmarkEnd w:id="948"/>
    <w:bookmarkStart w:name="z1266" w:id="949"/>
    <w:p>
      <w:pPr>
        <w:spacing w:after="0"/>
        <w:ind w:left="0"/>
        <w:jc w:val="both"/>
      </w:pPr>
      <w:r>
        <w:rPr>
          <w:rFonts w:ascii="Times New Roman"/>
          <w:b w:val="false"/>
          <w:i w:val="false"/>
          <w:color w:val="000000"/>
          <w:sz w:val="28"/>
        </w:rPr>
        <w:t xml:space="preserve">
      1. Настоящие Правила оказания государственной услуги "Актуализация (корректировка) сведений о земельных участках" (далее – Правила) разработаны в соответствии с подпунктом 1)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 государственных услугах" и определяют порядок оказания государственной услуги "Актуализация (корректировка) сведений о земельных участках" (далее – государственная услуга).</w:t>
      </w:r>
    </w:p>
    <w:bookmarkEnd w:id="949"/>
    <w:bookmarkStart w:name="z1267" w:id="950"/>
    <w:p>
      <w:pPr>
        <w:spacing w:after="0"/>
        <w:ind w:left="0"/>
        <w:jc w:val="both"/>
      </w:pPr>
      <w:r>
        <w:rPr>
          <w:rFonts w:ascii="Times New Roman"/>
          <w:b w:val="false"/>
          <w:i w:val="false"/>
          <w:color w:val="000000"/>
          <w:sz w:val="28"/>
        </w:rPr>
        <w:t>
      2. В настоящих Правилах используются следующие основные понятия:</w:t>
      </w:r>
    </w:p>
    <w:bookmarkEnd w:id="950"/>
    <w:bookmarkStart w:name="z1268" w:id="951"/>
    <w:p>
      <w:pPr>
        <w:spacing w:after="0"/>
        <w:ind w:left="0"/>
        <w:jc w:val="both"/>
      </w:pPr>
      <w:r>
        <w:rPr>
          <w:rFonts w:ascii="Times New Roman"/>
          <w:b w:val="false"/>
          <w:i w:val="false"/>
          <w:color w:val="000000"/>
          <w:sz w:val="28"/>
        </w:rPr>
        <w:t>
      1) государственная корпорация "Правительство для граждан" (далее – Государственная корпорация) – юридическое лицо, созданное по решению Правительства Республики Казахстан для оказания государственных услуг,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 организации работы по приему заявлений на оказание государственных услуг, услуг по выдаче технических условий на подключение к сетям субъектов естественных монополий, услуг субъектов квазигосударственного сектора и выдаче их результатов услугополучателю по принципу "одного окна", а также обеспечения оказания государственных услуг в электронной форме, осуществляющее государственную регистрацию прав на недвижимое имущество по месту его нахождения;</w:t>
      </w:r>
    </w:p>
    <w:bookmarkEnd w:id="951"/>
    <w:bookmarkStart w:name="z1269" w:id="952"/>
    <w:p>
      <w:pPr>
        <w:spacing w:after="0"/>
        <w:ind w:left="0"/>
        <w:jc w:val="both"/>
      </w:pPr>
      <w:r>
        <w:rPr>
          <w:rFonts w:ascii="Times New Roman"/>
          <w:b w:val="false"/>
          <w:i w:val="false"/>
          <w:color w:val="000000"/>
          <w:sz w:val="28"/>
        </w:rPr>
        <w:t>
      2) кабинет пользователя на веб-портале "электронного правительства" (далее – личный кабинет) – компонент веб-портала "электронного правительства", предназначенный для официального информационного взаимодействия физических и юридических лиц с государственными органами по вопросам оказания услуг в электронной форме, вопросам обращения к субъектам, рассматривающим обращения указанных лиц, а также использования персональных данных;</w:t>
      </w:r>
    </w:p>
    <w:bookmarkEnd w:id="952"/>
    <w:bookmarkStart w:name="z1270" w:id="953"/>
    <w:p>
      <w:pPr>
        <w:spacing w:after="0"/>
        <w:ind w:left="0"/>
        <w:jc w:val="both"/>
      </w:pPr>
      <w:r>
        <w:rPr>
          <w:rFonts w:ascii="Times New Roman"/>
          <w:b w:val="false"/>
          <w:i w:val="false"/>
          <w:color w:val="000000"/>
          <w:sz w:val="28"/>
        </w:rPr>
        <w:t xml:space="preserve">
      3) информационная система единого государственного кадастра недвижимости (далее – ИС ЕГКН) – информационная система, содержащая сведения земельного и правового кадастров, порядок ведения которых определяется </w:t>
      </w:r>
      <w:r>
        <w:rPr>
          <w:rFonts w:ascii="Times New Roman"/>
          <w:b w:val="false"/>
          <w:i w:val="false"/>
          <w:color w:val="000000"/>
          <w:sz w:val="28"/>
        </w:rPr>
        <w:t>Земельным кодексом</w:t>
      </w:r>
      <w:r>
        <w:rPr>
          <w:rFonts w:ascii="Times New Roman"/>
          <w:b w:val="false"/>
          <w:i w:val="false"/>
          <w:color w:val="000000"/>
          <w:sz w:val="28"/>
        </w:rPr>
        <w:t xml:space="preserve"> Республики Казахстан 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государственной регистрации прав на недвижимое имущество";</w:t>
      </w:r>
    </w:p>
    <w:bookmarkEnd w:id="953"/>
    <w:bookmarkStart w:name="z1271" w:id="954"/>
    <w:p>
      <w:pPr>
        <w:spacing w:after="0"/>
        <w:ind w:left="0"/>
        <w:jc w:val="both"/>
      </w:pPr>
      <w:r>
        <w:rPr>
          <w:rFonts w:ascii="Times New Roman"/>
          <w:b w:val="false"/>
          <w:i w:val="false"/>
          <w:color w:val="000000"/>
          <w:sz w:val="28"/>
        </w:rPr>
        <w:t>
      4) веб-портал "электронного правительства" (далее – портал) – информационная система, представляющая собой единое окно доступа ко всей консолидированной правительственной информации, включая нормативную правовую базу, и к государственным услугам, услугам по выдаче технических условий на подключение к сетям субъектов естественных монополий и услугам субъектов квазигосударственного сектора, оказываемым в электронной форме;</w:t>
      </w:r>
    </w:p>
    <w:bookmarkEnd w:id="954"/>
    <w:bookmarkStart w:name="z1272" w:id="955"/>
    <w:p>
      <w:pPr>
        <w:spacing w:after="0"/>
        <w:ind w:left="0"/>
        <w:jc w:val="both"/>
      </w:pPr>
      <w:r>
        <w:rPr>
          <w:rFonts w:ascii="Times New Roman"/>
          <w:b w:val="false"/>
          <w:i w:val="false"/>
          <w:color w:val="000000"/>
          <w:sz w:val="28"/>
        </w:rPr>
        <w:t>
      5) электронная цифровая подпись (далее – ЭЦП) –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p>
    <w:bookmarkEnd w:id="955"/>
    <w:bookmarkStart w:name="z1273" w:id="956"/>
    <w:p>
      <w:pPr>
        <w:spacing w:after="0"/>
        <w:ind w:left="0"/>
        <w:jc w:val="left"/>
      </w:pPr>
      <w:r>
        <w:rPr>
          <w:rFonts w:ascii="Times New Roman"/>
          <w:b/>
          <w:i w:val="false"/>
          <w:color w:val="000000"/>
        </w:rPr>
        <w:t xml:space="preserve"> Глава 2. Порядок оказания государственной услуги</w:t>
      </w:r>
    </w:p>
    <w:bookmarkEnd w:id="956"/>
    <w:bookmarkStart w:name="z1274" w:id="957"/>
    <w:p>
      <w:pPr>
        <w:spacing w:after="0"/>
        <w:ind w:left="0"/>
        <w:jc w:val="both"/>
      </w:pPr>
      <w:r>
        <w:rPr>
          <w:rFonts w:ascii="Times New Roman"/>
          <w:b w:val="false"/>
          <w:i w:val="false"/>
          <w:color w:val="000000"/>
          <w:sz w:val="28"/>
        </w:rPr>
        <w:t>
      3. Государственная услуга оказывается Государственной корпорацией (далее – услугодатель) физическим или юридическим лицам (далее – услугополучатель).</w:t>
      </w:r>
    </w:p>
    <w:bookmarkEnd w:id="957"/>
    <w:bookmarkStart w:name="z1275" w:id="958"/>
    <w:p>
      <w:pPr>
        <w:spacing w:after="0"/>
        <w:ind w:left="0"/>
        <w:jc w:val="both"/>
      </w:pPr>
      <w:r>
        <w:rPr>
          <w:rFonts w:ascii="Times New Roman"/>
          <w:b w:val="false"/>
          <w:i w:val="false"/>
          <w:color w:val="000000"/>
          <w:sz w:val="28"/>
        </w:rPr>
        <w:t>
      Перечень основных требований к оказанию государственной услуги "Актуализация (корректировка) сведений о земельных участках" указан в приложении 1 к настоящим Правилам (далее – Перечень).</w:t>
      </w:r>
    </w:p>
    <w:bookmarkEnd w:id="958"/>
    <w:bookmarkStart w:name="z1276" w:id="959"/>
    <w:p>
      <w:pPr>
        <w:spacing w:after="0"/>
        <w:ind w:left="0"/>
        <w:jc w:val="both"/>
      </w:pPr>
      <w:r>
        <w:rPr>
          <w:rFonts w:ascii="Times New Roman"/>
          <w:b w:val="false"/>
          <w:i w:val="false"/>
          <w:color w:val="000000"/>
          <w:sz w:val="28"/>
        </w:rPr>
        <w:t xml:space="preserve">
      4. Прием заявки об актуализации (корректировки) сведений о земельных участках по форме согласно приложению 2 к настоящим Правилам и документов, указанных в пункте 8 Перечня, осуществляется через портал. </w:t>
      </w:r>
    </w:p>
    <w:bookmarkEnd w:id="959"/>
    <w:bookmarkStart w:name="z1277" w:id="960"/>
    <w:p>
      <w:pPr>
        <w:spacing w:after="0"/>
        <w:ind w:left="0"/>
        <w:jc w:val="both"/>
      </w:pPr>
      <w:r>
        <w:rPr>
          <w:rFonts w:ascii="Times New Roman"/>
          <w:b w:val="false"/>
          <w:i w:val="false"/>
          <w:color w:val="000000"/>
          <w:sz w:val="28"/>
        </w:rPr>
        <w:t>
      5. Сведения о документе, удостоверяющем личность, о регистрации (перерегистрации) юридического лица, о регистрации индивидуального предпринимателя, либо о начале деятельности в качестве индивидуального предпринимателя, подтверждающем право собственности на недвижимое имущество, о правоустанавливающих и идентификационных документах на земельный участок, об отсутствии обременений на земельный участок истребываются услугодателем из соответствующих государственных информационных систем через платежный шлюз электронного портала.</w:t>
      </w:r>
    </w:p>
    <w:bookmarkEnd w:id="960"/>
    <w:bookmarkStart w:name="z1278" w:id="961"/>
    <w:p>
      <w:pPr>
        <w:spacing w:after="0"/>
        <w:ind w:left="0"/>
        <w:jc w:val="both"/>
      </w:pPr>
      <w:r>
        <w:rPr>
          <w:rFonts w:ascii="Times New Roman"/>
          <w:b w:val="false"/>
          <w:i w:val="false"/>
          <w:color w:val="000000"/>
          <w:sz w:val="28"/>
        </w:rPr>
        <w:t>
      Услугодатели получают цифровые документы из сервиса цифровых документов через реализованную интеграцию при условии согласия владельца документа, предоставленного посредством зарегистрированного на портале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портала.</w:t>
      </w:r>
    </w:p>
    <w:bookmarkEnd w:id="961"/>
    <w:bookmarkStart w:name="z1279" w:id="962"/>
    <w:p>
      <w:pPr>
        <w:spacing w:after="0"/>
        <w:ind w:left="0"/>
        <w:jc w:val="both"/>
      </w:pPr>
      <w:r>
        <w:rPr>
          <w:rFonts w:ascii="Times New Roman"/>
          <w:b w:val="false"/>
          <w:i w:val="false"/>
          <w:color w:val="000000"/>
          <w:sz w:val="28"/>
        </w:rPr>
        <w:t>
      Обработка персональных данных и сведений, составляющих охраняемую законом тайну, содержащихся в информационных системах осуществляется услугодателем с согласия услугополучателя при регистрации на портале.</w:t>
      </w:r>
    </w:p>
    <w:bookmarkEnd w:id="962"/>
    <w:bookmarkStart w:name="z1280" w:id="963"/>
    <w:p>
      <w:pPr>
        <w:spacing w:after="0"/>
        <w:ind w:left="0"/>
        <w:jc w:val="both"/>
      </w:pPr>
      <w:r>
        <w:rPr>
          <w:rFonts w:ascii="Times New Roman"/>
          <w:b w:val="false"/>
          <w:i w:val="false"/>
          <w:color w:val="000000"/>
          <w:sz w:val="28"/>
        </w:rPr>
        <w:t>
      Услугополучателю в личный кабинет направляется статус о принятии заявки и уведомление с указанием даты и времени оказания государственной услуги.</w:t>
      </w:r>
    </w:p>
    <w:bookmarkEnd w:id="963"/>
    <w:bookmarkStart w:name="z1281" w:id="964"/>
    <w:p>
      <w:pPr>
        <w:spacing w:after="0"/>
        <w:ind w:left="0"/>
        <w:jc w:val="both"/>
      </w:pPr>
      <w:r>
        <w:rPr>
          <w:rFonts w:ascii="Times New Roman"/>
          <w:b w:val="false"/>
          <w:i w:val="false"/>
          <w:color w:val="000000"/>
          <w:sz w:val="28"/>
        </w:rPr>
        <w:t>
      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прием документов и выдача результата оказания государственной услуги осуществляются следующим рабочим днем.</w:t>
      </w:r>
    </w:p>
    <w:bookmarkEnd w:id="964"/>
    <w:bookmarkStart w:name="z1282" w:id="965"/>
    <w:p>
      <w:pPr>
        <w:spacing w:after="0"/>
        <w:ind w:left="0"/>
        <w:jc w:val="both"/>
      </w:pPr>
      <w:r>
        <w:rPr>
          <w:rFonts w:ascii="Times New Roman"/>
          <w:b w:val="false"/>
          <w:i w:val="false"/>
          <w:color w:val="000000"/>
          <w:sz w:val="28"/>
        </w:rPr>
        <w:t>
      6. Для получения государственной услуги:</w:t>
      </w:r>
    </w:p>
    <w:bookmarkEnd w:id="965"/>
    <w:bookmarkStart w:name="z1283" w:id="966"/>
    <w:p>
      <w:pPr>
        <w:spacing w:after="0"/>
        <w:ind w:left="0"/>
        <w:jc w:val="both"/>
      </w:pPr>
      <w:r>
        <w:rPr>
          <w:rFonts w:ascii="Times New Roman"/>
          <w:b w:val="false"/>
          <w:i w:val="false"/>
          <w:color w:val="000000"/>
          <w:sz w:val="28"/>
        </w:rPr>
        <w:t>
      1) услугополучатель на портале формирует заявку;</w:t>
      </w:r>
    </w:p>
    <w:bookmarkEnd w:id="966"/>
    <w:bookmarkStart w:name="z1284" w:id="967"/>
    <w:p>
      <w:pPr>
        <w:spacing w:after="0"/>
        <w:ind w:left="0"/>
        <w:jc w:val="both"/>
      </w:pPr>
      <w:r>
        <w:rPr>
          <w:rFonts w:ascii="Times New Roman"/>
          <w:b w:val="false"/>
          <w:i w:val="false"/>
          <w:color w:val="000000"/>
          <w:sz w:val="28"/>
        </w:rPr>
        <w:t>
      2) портал передает заявку в ИС ЕГКН;</w:t>
      </w:r>
    </w:p>
    <w:bookmarkEnd w:id="967"/>
    <w:bookmarkStart w:name="z1285" w:id="968"/>
    <w:p>
      <w:pPr>
        <w:spacing w:after="0"/>
        <w:ind w:left="0"/>
        <w:jc w:val="both"/>
      </w:pPr>
      <w:r>
        <w:rPr>
          <w:rFonts w:ascii="Times New Roman"/>
          <w:b w:val="false"/>
          <w:i w:val="false"/>
          <w:color w:val="000000"/>
          <w:sz w:val="28"/>
        </w:rPr>
        <w:t>
      3) руководитель структурного подразделения услугодателя, либо лицо, его замещающее, определяет работника, ответственного за выполнение государственной услуги по заявке в течение 1 (одного) часа;</w:t>
      </w:r>
    </w:p>
    <w:bookmarkEnd w:id="968"/>
    <w:bookmarkStart w:name="z1286" w:id="969"/>
    <w:p>
      <w:pPr>
        <w:spacing w:after="0"/>
        <w:ind w:left="0"/>
        <w:jc w:val="both"/>
      </w:pPr>
      <w:r>
        <w:rPr>
          <w:rFonts w:ascii="Times New Roman"/>
          <w:b w:val="false"/>
          <w:i w:val="false"/>
          <w:color w:val="000000"/>
          <w:sz w:val="28"/>
        </w:rPr>
        <w:t xml:space="preserve">
      4) работник структурного подразделения с момента поступления заявки, в течение 3 (трех) рабочих дней идентифицирует земельный участок в ИС ЕГКН, запрашивает в отделе систематизации и хранения документов (технический архив) услугодателя земельно-кадастровое дело для сверки данных в ИС ЕГКН с материалами земельно-кадастрового дела; </w:t>
      </w:r>
    </w:p>
    <w:bookmarkEnd w:id="969"/>
    <w:bookmarkStart w:name="z1287" w:id="970"/>
    <w:p>
      <w:pPr>
        <w:spacing w:after="0"/>
        <w:ind w:left="0"/>
        <w:jc w:val="both"/>
      </w:pPr>
      <w:r>
        <w:rPr>
          <w:rFonts w:ascii="Times New Roman"/>
          <w:b w:val="false"/>
          <w:i w:val="false"/>
          <w:color w:val="000000"/>
          <w:sz w:val="28"/>
        </w:rPr>
        <w:t>
      5) при выявлении несоответствий между данными в ИС ЕГКН и материалами земельно-кадастрового дела и отсутствии оснований для отказа в оказании государственной услуги, работник структурного подразделения проводит корректировки в ИС ЕГКН в течение 6 (шести) часов;</w:t>
      </w:r>
    </w:p>
    <w:bookmarkEnd w:id="970"/>
    <w:bookmarkStart w:name="z1288" w:id="971"/>
    <w:p>
      <w:pPr>
        <w:spacing w:after="0"/>
        <w:ind w:left="0"/>
        <w:jc w:val="both"/>
      </w:pPr>
      <w:r>
        <w:rPr>
          <w:rFonts w:ascii="Times New Roman"/>
          <w:b w:val="false"/>
          <w:i w:val="false"/>
          <w:color w:val="000000"/>
          <w:sz w:val="28"/>
        </w:rPr>
        <w:t>
      6) руководитель структурного подразделения, либо лицо, его замещающее, проверяет внесенные сведения в ИС ЕГКН в течение 1 (одного) часа, информация со статусом исполнения направляется посредством портала в личный кабинет услугополучателя.</w:t>
      </w:r>
    </w:p>
    <w:bookmarkEnd w:id="971"/>
    <w:bookmarkStart w:name="z1289" w:id="972"/>
    <w:p>
      <w:pPr>
        <w:spacing w:after="0"/>
        <w:ind w:left="0"/>
        <w:jc w:val="both"/>
      </w:pPr>
      <w:r>
        <w:rPr>
          <w:rFonts w:ascii="Times New Roman"/>
          <w:b w:val="false"/>
          <w:i w:val="false"/>
          <w:color w:val="000000"/>
          <w:sz w:val="28"/>
        </w:rPr>
        <w:t>
      7. При наличии оснований для отказа в оказании государственной услуги, услугополучателю направляется уведомление о предварительном решении об отказе в оказании государственной услуги по форме согласно приложению 3 к настоящим Правилам, где указывается время и место (способ) проведения заслушивания для возможности выразить услугополучателю позицию по предварительному решению.</w:t>
      </w:r>
    </w:p>
    <w:bookmarkEnd w:id="972"/>
    <w:bookmarkStart w:name="z1290" w:id="973"/>
    <w:p>
      <w:pPr>
        <w:spacing w:after="0"/>
        <w:ind w:left="0"/>
        <w:jc w:val="both"/>
      </w:pPr>
      <w:r>
        <w:rPr>
          <w:rFonts w:ascii="Times New Roman"/>
          <w:b w:val="false"/>
          <w:i w:val="false"/>
          <w:color w:val="000000"/>
          <w:sz w:val="28"/>
        </w:rPr>
        <w:t>
      Уведомление о заслушивании направляется не позднее чем за 3 (три) рабочих дня до завершения срока оказания государственной услуги. Заслушивание проводится не позднее 2 (двух) рабочих дней со дня уведомления.</w:t>
      </w:r>
    </w:p>
    <w:bookmarkEnd w:id="973"/>
    <w:bookmarkStart w:name="z1291" w:id="974"/>
    <w:p>
      <w:pPr>
        <w:spacing w:after="0"/>
        <w:ind w:left="0"/>
        <w:jc w:val="both"/>
      </w:pPr>
      <w:r>
        <w:rPr>
          <w:rFonts w:ascii="Times New Roman"/>
          <w:b w:val="false"/>
          <w:i w:val="false"/>
          <w:color w:val="000000"/>
          <w:sz w:val="28"/>
        </w:rPr>
        <w:t>
      По результатам заслушивания услугодатель принимает решение об актуализации (корректировки) сведений о земельных участках, либо о мотивированном отказе в оказании государственной услуги.</w:t>
      </w:r>
    </w:p>
    <w:bookmarkEnd w:id="974"/>
    <w:bookmarkStart w:name="z1292" w:id="975"/>
    <w:p>
      <w:pPr>
        <w:spacing w:after="0"/>
        <w:ind w:left="0"/>
        <w:jc w:val="both"/>
      </w:pPr>
      <w:r>
        <w:rPr>
          <w:rFonts w:ascii="Times New Roman"/>
          <w:b w:val="false"/>
          <w:i w:val="false"/>
          <w:color w:val="000000"/>
          <w:sz w:val="28"/>
        </w:rPr>
        <w:t>
      Результат заслушивания направляется в личный кабинет услугополучателя в форме электронного документа, подписанного ЭЦП уполномоченного лица услугодателя, либо выдается через услугодателя.</w:t>
      </w:r>
    </w:p>
    <w:bookmarkEnd w:id="975"/>
    <w:bookmarkStart w:name="z1293" w:id="976"/>
    <w:p>
      <w:pPr>
        <w:spacing w:after="0"/>
        <w:ind w:left="0"/>
        <w:jc w:val="both"/>
      </w:pPr>
      <w:r>
        <w:rPr>
          <w:rFonts w:ascii="Times New Roman"/>
          <w:b w:val="false"/>
          <w:i w:val="false"/>
          <w:color w:val="000000"/>
          <w:sz w:val="28"/>
        </w:rPr>
        <w:t>
      8. Услугодатель обеспечивает внесение данных в информационную систему мониторинга оказания государственных услуг о стадии оказания государственной услуги.</w:t>
      </w:r>
    </w:p>
    <w:bookmarkEnd w:id="976"/>
    <w:bookmarkStart w:name="z1294" w:id="977"/>
    <w:p>
      <w:pPr>
        <w:spacing w:after="0"/>
        <w:ind w:left="0"/>
        <w:jc w:val="both"/>
      </w:pPr>
      <w:r>
        <w:rPr>
          <w:rFonts w:ascii="Times New Roman"/>
          <w:b w:val="false"/>
          <w:i w:val="false"/>
          <w:color w:val="000000"/>
          <w:sz w:val="28"/>
        </w:rPr>
        <w:t>
      Министерство сельского хозяйства Республики Казахстан (далее – Министерство) направляет информацию о внесенных изменениях и (или) дополнениях в настоящие Правила оператору информационно-коммуникационной инфраструктуры "электронного правительства", услугодателю и в Единый контакт-центр.</w:t>
      </w:r>
    </w:p>
    <w:bookmarkEnd w:id="977"/>
    <w:bookmarkStart w:name="z1295" w:id="978"/>
    <w:p>
      <w:pPr>
        <w:spacing w:after="0"/>
        <w:ind w:left="0"/>
        <w:jc w:val="both"/>
      </w:pPr>
      <w:r>
        <w:rPr>
          <w:rFonts w:ascii="Times New Roman"/>
          <w:b w:val="false"/>
          <w:i w:val="false"/>
          <w:color w:val="000000"/>
          <w:sz w:val="28"/>
        </w:rPr>
        <w:t>
      Министерство и услугодатель в течение трех рабочих дней с даты утверждения или изменения настоящих Правил актуализируют информацию о порядке оказания государственной услуги и направляют в Единый контакт-центр.</w:t>
      </w:r>
    </w:p>
    <w:bookmarkEnd w:id="978"/>
    <w:bookmarkStart w:name="z1296" w:id="979"/>
    <w:p>
      <w:pPr>
        <w:spacing w:after="0"/>
        <w:ind w:left="0"/>
        <w:jc w:val="both"/>
      </w:pPr>
      <w:r>
        <w:rPr>
          <w:rFonts w:ascii="Times New Roman"/>
          <w:b w:val="false"/>
          <w:i w:val="false"/>
          <w:color w:val="000000"/>
          <w:sz w:val="28"/>
        </w:rPr>
        <w:t>
      9. При сбое информационной системы, услугодатель незамедлительно уведомляет сотрудника структурного подразделения услугодателя ответственного за информационно-коммуникационную инфраструктуру.</w:t>
      </w:r>
    </w:p>
    <w:bookmarkEnd w:id="979"/>
    <w:bookmarkStart w:name="z1297" w:id="980"/>
    <w:p>
      <w:pPr>
        <w:spacing w:after="0"/>
        <w:ind w:left="0"/>
        <w:jc w:val="both"/>
      </w:pPr>
      <w:r>
        <w:rPr>
          <w:rFonts w:ascii="Times New Roman"/>
          <w:b w:val="false"/>
          <w:i w:val="false"/>
          <w:color w:val="000000"/>
          <w:sz w:val="28"/>
        </w:rPr>
        <w:t>
      Ответственный сотрудник за информационно-коммуникационную инфраструктуру составляет протокол о технической проблеме и подписывает его услугодателем.</w:t>
      </w:r>
    </w:p>
    <w:bookmarkEnd w:id="980"/>
    <w:bookmarkStart w:name="z1298" w:id="981"/>
    <w:p>
      <w:pPr>
        <w:spacing w:after="0"/>
        <w:ind w:left="0"/>
        <w:jc w:val="both"/>
      </w:pPr>
      <w:r>
        <w:rPr>
          <w:rFonts w:ascii="Times New Roman"/>
          <w:b w:val="false"/>
          <w:i w:val="false"/>
          <w:color w:val="000000"/>
          <w:sz w:val="28"/>
        </w:rPr>
        <w:t xml:space="preserve">
      10. Услугодатель отказывает в оказании государственной услуги по основаниям, указанным в пункте 9 Перечня. </w:t>
      </w:r>
    </w:p>
    <w:bookmarkEnd w:id="981"/>
    <w:bookmarkStart w:name="z1299" w:id="982"/>
    <w:p>
      <w:pPr>
        <w:spacing w:after="0"/>
        <w:ind w:left="0"/>
        <w:jc w:val="left"/>
      </w:pPr>
      <w:r>
        <w:rPr>
          <w:rFonts w:ascii="Times New Roman"/>
          <w:b/>
          <w:i w:val="false"/>
          <w:color w:val="000000"/>
        </w:rPr>
        <w:t xml:space="preserve"> Глава 3. Порядок обжалования решений, действий (бездействия) услугодателей, и (или) их должностных лиц по вопросам оказания государственных услуг</w:t>
      </w:r>
    </w:p>
    <w:bookmarkEnd w:id="982"/>
    <w:bookmarkStart w:name="z1300" w:id="983"/>
    <w:p>
      <w:pPr>
        <w:spacing w:after="0"/>
        <w:ind w:left="0"/>
        <w:jc w:val="both"/>
      </w:pPr>
      <w:r>
        <w:rPr>
          <w:rFonts w:ascii="Times New Roman"/>
          <w:b w:val="false"/>
          <w:i w:val="false"/>
          <w:color w:val="000000"/>
          <w:sz w:val="28"/>
        </w:rPr>
        <w:t>
      11. Жалоба на решение, действие (бездействие) услугодателя по вопросам оказания государственных услуг подается на имя руководителя услугодателя, в уполномоченный орган по оценке и контролю за качеством оказания государственных услуг.</w:t>
      </w:r>
    </w:p>
    <w:bookmarkEnd w:id="983"/>
    <w:bookmarkStart w:name="z1301" w:id="984"/>
    <w:p>
      <w:pPr>
        <w:spacing w:after="0"/>
        <w:ind w:left="0"/>
        <w:jc w:val="both"/>
      </w:pPr>
      <w:r>
        <w:rPr>
          <w:rFonts w:ascii="Times New Roman"/>
          <w:b w:val="false"/>
          <w:i w:val="false"/>
          <w:color w:val="000000"/>
          <w:sz w:val="28"/>
        </w:rPr>
        <w:t xml:space="preserve">
      В случае поступления жалобы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91 Административного процедурно-процессуального кодекса Республики Казахстан (далее – АППК РК) услугодатель направляет ее в орган, рассматривающий жалобу, в течение 3 (трех) рабочих дней со дня поступления. Жалоба услугодателем не направляется в орган, рассматривающий жалобу, в случае принятия благоприятного акта, совершения административного действия, полностью удовлетворяющие требования, указанные в жалобе. </w:t>
      </w:r>
    </w:p>
    <w:bookmarkEnd w:id="984"/>
    <w:bookmarkStart w:name="z1302" w:id="985"/>
    <w:p>
      <w:pPr>
        <w:spacing w:after="0"/>
        <w:ind w:left="0"/>
        <w:jc w:val="both"/>
      </w:pPr>
      <w:r>
        <w:rPr>
          <w:rFonts w:ascii="Times New Roman"/>
          <w:b w:val="false"/>
          <w:i w:val="false"/>
          <w:color w:val="000000"/>
          <w:sz w:val="28"/>
        </w:rPr>
        <w:t xml:space="preserve">
      12. Жалоба услугополучателя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25 Закона подлежит рассмотрению:</w:t>
      </w:r>
    </w:p>
    <w:bookmarkEnd w:id="985"/>
    <w:bookmarkStart w:name="z1303" w:id="986"/>
    <w:p>
      <w:pPr>
        <w:spacing w:after="0"/>
        <w:ind w:left="0"/>
        <w:jc w:val="both"/>
      </w:pPr>
      <w:r>
        <w:rPr>
          <w:rFonts w:ascii="Times New Roman"/>
          <w:b w:val="false"/>
          <w:i w:val="false"/>
          <w:color w:val="000000"/>
          <w:sz w:val="28"/>
        </w:rPr>
        <w:t>
      услугодателем – в течение 5 (пяти) рабочих дней со дня ее регистрации;</w:t>
      </w:r>
    </w:p>
    <w:bookmarkEnd w:id="986"/>
    <w:bookmarkStart w:name="z1304" w:id="987"/>
    <w:p>
      <w:pPr>
        <w:spacing w:after="0"/>
        <w:ind w:left="0"/>
        <w:jc w:val="both"/>
      </w:pPr>
      <w:r>
        <w:rPr>
          <w:rFonts w:ascii="Times New Roman"/>
          <w:b w:val="false"/>
          <w:i w:val="false"/>
          <w:color w:val="000000"/>
          <w:sz w:val="28"/>
        </w:rPr>
        <w:t>
      уполномоченным органом по оценке и контролю за качеством оказания государственных услуг – в течение 15 (пятнадцати) рабочих дней со дня ее регистрации.</w:t>
      </w:r>
    </w:p>
    <w:bookmarkEnd w:id="987"/>
    <w:bookmarkStart w:name="z1305" w:id="988"/>
    <w:p>
      <w:pPr>
        <w:spacing w:after="0"/>
        <w:ind w:left="0"/>
        <w:jc w:val="both"/>
      </w:pPr>
      <w:r>
        <w:rPr>
          <w:rFonts w:ascii="Times New Roman"/>
          <w:b w:val="false"/>
          <w:i w:val="false"/>
          <w:color w:val="000000"/>
          <w:sz w:val="28"/>
        </w:rPr>
        <w:t xml:space="preserve">
      Срок рассмотрения жалобы услугодателем, уполномоченным органом по оценке и контролю за качеством оказания государственных услуг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25 Закона продлевается не более чем на 10 (десять) рабочих дней в случаях необходимости:</w:t>
      </w:r>
    </w:p>
    <w:bookmarkEnd w:id="988"/>
    <w:bookmarkStart w:name="z1306" w:id="989"/>
    <w:p>
      <w:pPr>
        <w:spacing w:after="0"/>
        <w:ind w:left="0"/>
        <w:jc w:val="both"/>
      </w:pPr>
      <w:r>
        <w:rPr>
          <w:rFonts w:ascii="Times New Roman"/>
          <w:b w:val="false"/>
          <w:i w:val="false"/>
          <w:color w:val="000000"/>
          <w:sz w:val="28"/>
        </w:rPr>
        <w:t>
      1) проведения дополнительного изучения или проверки по жалобе либо проверки с выездом на место;</w:t>
      </w:r>
    </w:p>
    <w:bookmarkEnd w:id="989"/>
    <w:bookmarkStart w:name="z1307" w:id="990"/>
    <w:p>
      <w:pPr>
        <w:spacing w:after="0"/>
        <w:ind w:left="0"/>
        <w:jc w:val="both"/>
      </w:pPr>
      <w:r>
        <w:rPr>
          <w:rFonts w:ascii="Times New Roman"/>
          <w:b w:val="false"/>
          <w:i w:val="false"/>
          <w:color w:val="000000"/>
          <w:sz w:val="28"/>
        </w:rPr>
        <w:t>
      2) получения дополнительной информации.</w:t>
      </w:r>
    </w:p>
    <w:bookmarkEnd w:id="990"/>
    <w:bookmarkStart w:name="z1308" w:id="991"/>
    <w:p>
      <w:pPr>
        <w:spacing w:after="0"/>
        <w:ind w:left="0"/>
        <w:jc w:val="both"/>
      </w:pPr>
      <w:r>
        <w:rPr>
          <w:rFonts w:ascii="Times New Roman"/>
          <w:b w:val="false"/>
          <w:i w:val="false"/>
          <w:color w:val="000000"/>
          <w:sz w:val="28"/>
        </w:rPr>
        <w:t>
      В случаи продления срока рассмотрения жалобы должностное лицо, наделенное полномочиями по рассмотрению жалоб, в течение 3 (трех) рабочих дней с момента продления срока рассмотрения жалобы сообщает в письменной форме (при подаче жалобы на бумажном носителе) или электронной форме (при подаче жалобы в электронном виде) услугополучателю, подавшему жалобу, о продлении срока рассмотрения жалобы с указанием причины продления.</w:t>
      </w:r>
    </w:p>
    <w:bookmarkEnd w:id="991"/>
    <w:bookmarkStart w:name="z1309" w:id="992"/>
    <w:p>
      <w:pPr>
        <w:spacing w:after="0"/>
        <w:ind w:left="0"/>
        <w:jc w:val="both"/>
      </w:pPr>
      <w:r>
        <w:rPr>
          <w:rFonts w:ascii="Times New Roman"/>
          <w:b w:val="false"/>
          <w:i w:val="false"/>
          <w:color w:val="000000"/>
          <w:sz w:val="28"/>
        </w:rPr>
        <w:t xml:space="preserve">
      13. Если иное не предусмотрено законом, обращение в суд допускается после обжалования в досудебном порядке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91 АППК РК.</w:t>
      </w:r>
    </w:p>
    <w:bookmarkEnd w:id="99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"Актуализация (корректировка)</w:t>
            </w:r>
            <w:r>
              <w:br/>
            </w:r>
            <w:r>
              <w:rPr>
                <w:rFonts w:ascii="Times New Roman"/>
                <w:b w:val="false"/>
                <w:i w:val="false"/>
                <w:color w:val="000000"/>
                <w:sz w:val="20"/>
              </w:rPr>
              <w:t>сведений о земельных участках"</w:t>
            </w:r>
          </w:p>
        </w:tc>
      </w:tr>
    </w:tbl>
    <w:bookmarkStart w:name="z1311" w:id="993"/>
    <w:p>
      <w:pPr>
        <w:spacing w:after="0"/>
        <w:ind w:left="0"/>
        <w:jc w:val="left"/>
      </w:pPr>
      <w:r>
        <w:rPr>
          <w:rFonts w:ascii="Times New Roman"/>
          <w:b/>
          <w:i w:val="false"/>
          <w:color w:val="000000"/>
        </w:rPr>
        <w:t xml:space="preserve"> Перечень основных требований к оказанию государственной услуги "Актуализация (корректировка) сведений о земельных участках"</w:t>
      </w:r>
    </w:p>
    <w:bookmarkEnd w:id="9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Некоммерческое акционерное общество "Государственная корпорация "Правительство для граждан" (далее – услугодатель).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Способы предоставления государственной услуги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 www.egov.kz (далее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(четыре) рабочих дней.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Уведомление об актуализации (корректировки) сведений о земельном участке, либо мотивированный отказ в оказании государственной услуги.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 услугодателя и объектов информации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2" w:id="994"/>
          <w:p>
            <w:pPr>
              <w:spacing w:after="20"/>
              <w:ind w:left="20"/>
              <w:jc w:val="both"/>
            </w:pPr>
            <w:r>
              <w:rPr>
                <w:rFonts w:ascii="Times New Roman"/>
                <w:b w:val="false"/>
                <w:i w:val="false"/>
                <w:color w:val="000000"/>
                <w:sz w:val="20"/>
              </w:rPr>
              <w:t>
1) услугодателя – в соответствии с графиком работы центров обслуживания населения, за исключением воскресенья и праздничных дней согласно трудовому законодательству Республики Казахстан;</w:t>
            </w:r>
          </w:p>
          <w:bookmarkEnd w:id="994"/>
          <w:p>
            <w:pPr>
              <w:spacing w:after="20"/>
              <w:ind w:left="20"/>
              <w:jc w:val="both"/>
            </w:pPr>
            <w:r>
              <w:rPr>
                <w:rFonts w:ascii="Times New Roman"/>
                <w:b w:val="false"/>
                <w:i w:val="false"/>
                <w:color w:val="000000"/>
                <w:sz w:val="20"/>
              </w:rPr>
              <w:t>
</w:t>
            </w:r>
            <w:r>
              <w:rPr>
                <w:rFonts w:ascii="Times New Roman"/>
                <w:b w:val="false"/>
                <w:i w:val="false"/>
                <w:color w:val="000000"/>
                <w:sz w:val="20"/>
              </w:rPr>
              <w:t>2) портал –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прием запроса и выдача результата оказания государственной услуги осуществляются следующим за ним рабочим днем).</w:t>
            </w:r>
          </w:p>
          <w:p>
            <w:pPr>
              <w:spacing w:after="20"/>
              <w:ind w:left="20"/>
              <w:jc w:val="both"/>
            </w:pPr>
            <w:r>
              <w:rPr>
                <w:rFonts w:ascii="Times New Roman"/>
                <w:b w:val="false"/>
                <w:i w:val="false"/>
                <w:color w:val="000000"/>
                <w:sz w:val="20"/>
              </w:rPr>
              <w:t>
</w:t>
            </w:r>
            <w:r>
              <w:rPr>
                <w:rFonts w:ascii="Times New Roman"/>
                <w:b w:val="false"/>
                <w:i w:val="false"/>
                <w:color w:val="000000"/>
                <w:sz w:val="20"/>
              </w:rPr>
              <w:t>Адреса мест оказания государственной услуги размещены на:</w:t>
            </w:r>
          </w:p>
          <w:p>
            <w:pPr>
              <w:spacing w:after="20"/>
              <w:ind w:left="20"/>
              <w:jc w:val="both"/>
            </w:pPr>
            <w:r>
              <w:rPr>
                <w:rFonts w:ascii="Times New Roman"/>
                <w:b w:val="false"/>
                <w:i w:val="false"/>
                <w:color w:val="000000"/>
                <w:sz w:val="20"/>
              </w:rPr>
              <w:t>
</w:t>
            </w:r>
            <w:r>
              <w:rPr>
                <w:rFonts w:ascii="Times New Roman"/>
                <w:b w:val="false"/>
                <w:i w:val="false"/>
                <w:color w:val="000000"/>
                <w:sz w:val="20"/>
              </w:rPr>
              <w:t>1) интернет-ресурсе Министерства сельского хозяйства Республики Казахстан: www.gov.kz;</w:t>
            </w:r>
          </w:p>
          <w:p>
            <w:pPr>
              <w:spacing w:after="20"/>
              <w:ind w:left="20"/>
              <w:jc w:val="both"/>
            </w:pPr>
            <w:r>
              <w:rPr>
                <w:rFonts w:ascii="Times New Roman"/>
                <w:b w:val="false"/>
                <w:i w:val="false"/>
                <w:color w:val="000000"/>
                <w:sz w:val="20"/>
              </w:rPr>
              <w:t>
</w:t>
            </w:r>
            <w:r>
              <w:rPr>
                <w:rFonts w:ascii="Times New Roman"/>
                <w:b w:val="false"/>
                <w:i w:val="false"/>
                <w:color w:val="000000"/>
                <w:sz w:val="20"/>
              </w:rPr>
              <w:t>2) интернет-ресурсе услугодателя: www.gov4c.kz;</w:t>
            </w:r>
          </w:p>
          <w:p>
            <w:pPr>
              <w:spacing w:after="20"/>
              <w:ind w:left="20"/>
              <w:jc w:val="both"/>
            </w:pPr>
            <w:r>
              <w:rPr>
                <w:rFonts w:ascii="Times New Roman"/>
                <w:b w:val="false"/>
                <w:i w:val="false"/>
                <w:color w:val="000000"/>
                <w:sz w:val="20"/>
              </w:rPr>
              <w:t>
3) на портале.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и сведений, истребуемых у услугополучателя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7" w:id="995"/>
          <w:p>
            <w:pPr>
              <w:spacing w:after="20"/>
              <w:ind w:left="20"/>
              <w:jc w:val="both"/>
            </w:pPr>
            <w:r>
              <w:rPr>
                <w:rFonts w:ascii="Times New Roman"/>
                <w:b w:val="false"/>
                <w:i w:val="false"/>
                <w:color w:val="000000"/>
                <w:sz w:val="20"/>
              </w:rPr>
              <w:t>
Для получения государственной услуги физические и юридические лица (далее – услугополучатель) посредством портала направляют услугодателю заявку в форме электронного документа, удостоверенного электронной цифровой подписью услугополучателя или одноразовым паролем, в случае регистрации и подключения абонентского номера услугополучателя, предоставленного оператором сотовой связи, к учетной записи портала.</w:t>
            </w:r>
          </w:p>
          <w:bookmarkEnd w:id="995"/>
          <w:p>
            <w:pPr>
              <w:spacing w:after="20"/>
              <w:ind w:left="20"/>
              <w:jc w:val="both"/>
            </w:pPr>
            <w:r>
              <w:rPr>
                <w:rFonts w:ascii="Times New Roman"/>
                <w:b w:val="false"/>
                <w:i w:val="false"/>
                <w:color w:val="000000"/>
                <w:sz w:val="20"/>
              </w:rPr>
              <w:t>
</w:t>
            </w:r>
            <w:r>
              <w:rPr>
                <w:rFonts w:ascii="Times New Roman"/>
                <w:b w:val="false"/>
                <w:i w:val="false"/>
                <w:color w:val="000000"/>
                <w:sz w:val="20"/>
              </w:rPr>
              <w:t>Истребование от услугополучателей документов, которые могут быть получены из информационных систем, не допускается.</w:t>
            </w:r>
          </w:p>
          <w:p>
            <w:pPr>
              <w:spacing w:after="20"/>
              <w:ind w:left="20"/>
              <w:jc w:val="both"/>
            </w:pPr>
            <w:r>
              <w:rPr>
                <w:rFonts w:ascii="Times New Roman"/>
                <w:b w:val="false"/>
                <w:i w:val="false"/>
                <w:color w:val="000000"/>
                <w:sz w:val="20"/>
              </w:rPr>
              <w:t>
Услугополучателю в личный кабинет направляется статус о принятии запроса на оказание государственной услуги, а также уведомление с указанием даты и времени оказания государственной услуги.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законами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9" w:id="996"/>
          <w:p>
            <w:pPr>
              <w:spacing w:after="20"/>
              <w:ind w:left="20"/>
              <w:jc w:val="both"/>
            </w:pPr>
            <w:r>
              <w:rPr>
                <w:rFonts w:ascii="Times New Roman"/>
                <w:b w:val="false"/>
                <w:i w:val="false"/>
                <w:color w:val="000000"/>
                <w:sz w:val="20"/>
              </w:rPr>
              <w:t>
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 требованиям;</w:t>
            </w:r>
          </w:p>
          <w:bookmarkEnd w:id="996"/>
          <w:p>
            <w:pPr>
              <w:spacing w:after="20"/>
              <w:ind w:left="20"/>
              <w:jc w:val="both"/>
            </w:pPr>
            <w:r>
              <w:rPr>
                <w:rFonts w:ascii="Times New Roman"/>
                <w:b w:val="false"/>
                <w:i w:val="false"/>
                <w:color w:val="000000"/>
                <w:sz w:val="20"/>
              </w:rPr>
              <w:t>
2) несоответствие услугополучателя и (или) представленных материалов, данных и сведений, необходимых для оказания государственной услуги, требованиям, установленным Правилами.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0" w:id="997"/>
          <w:p>
            <w:pPr>
              <w:spacing w:after="20"/>
              <w:ind w:left="20"/>
              <w:jc w:val="both"/>
            </w:pPr>
            <w:r>
              <w:rPr>
                <w:rFonts w:ascii="Times New Roman"/>
                <w:b w:val="false"/>
                <w:i w:val="false"/>
                <w:color w:val="000000"/>
                <w:sz w:val="20"/>
              </w:rPr>
              <w:t>
Услугополучатель имеет возможность получения государственной услуги в электронной форме через портал при условии наличия электронной цифровой подписи, или одноразового пароля, в случае регистрации и подключения абонентского номера услугополучателя, предоставленного оператором сотовой связи, к учетной записи портала.</w:t>
            </w:r>
          </w:p>
          <w:bookmarkEnd w:id="997"/>
          <w:p>
            <w:pPr>
              <w:spacing w:after="20"/>
              <w:ind w:left="20"/>
              <w:jc w:val="both"/>
            </w:pPr>
            <w:r>
              <w:rPr>
                <w:rFonts w:ascii="Times New Roman"/>
                <w:b w:val="false"/>
                <w:i w:val="false"/>
                <w:color w:val="000000"/>
                <w:sz w:val="20"/>
              </w:rPr>
              <w:t>
</w:t>
            </w:r>
            <w:r>
              <w:rPr>
                <w:rFonts w:ascii="Times New Roman"/>
                <w:b w:val="false"/>
                <w:i w:val="false"/>
                <w:color w:val="000000"/>
                <w:sz w:val="20"/>
              </w:rPr>
              <w:t>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а также Единого контакт-центра.Контактные телефоны справочных служб по вопросам оказания государственной услуги указаны на портале. Единый контакт-центр по вопросам оказания государственных услуг: 1414, 8 800 080 7777.</w:t>
            </w:r>
          </w:p>
          <w:p>
            <w:pPr>
              <w:spacing w:after="20"/>
              <w:ind w:left="20"/>
              <w:jc w:val="both"/>
            </w:pPr>
            <w:r>
              <w:rPr>
                <w:rFonts w:ascii="Times New Roman"/>
                <w:b w:val="false"/>
                <w:i w:val="false"/>
                <w:color w:val="000000"/>
                <w:sz w:val="20"/>
              </w:rPr>
              <w:t>
</w:t>
            </w:r>
            <w:r>
              <w:rPr>
                <w:rFonts w:ascii="Times New Roman"/>
                <w:b w:val="false"/>
                <w:i w:val="false"/>
                <w:color w:val="000000"/>
                <w:sz w:val="20"/>
              </w:rPr>
              <w:t>Сервис цифровых документов доступен для пользователей, авторизованных в мобильном приложении.</w:t>
            </w:r>
          </w:p>
          <w:p>
            <w:pPr>
              <w:spacing w:after="20"/>
              <w:ind w:left="20"/>
              <w:jc w:val="both"/>
            </w:pPr>
            <w:r>
              <w:rPr>
                <w:rFonts w:ascii="Times New Roman"/>
                <w:b w:val="false"/>
                <w:i w:val="false"/>
                <w:color w:val="000000"/>
                <w:sz w:val="20"/>
              </w:rPr>
              <w:t>
Для использования цифрового документа необходимо пройти авторизацию в мобильном приложении с использованием электронной цифровой подписи или одноразового пароля, далее перейти в раздел "Цифровые документы" и выбрать необходимый документ.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Правилам</w:t>
            </w:r>
            <w:r>
              <w:br/>
            </w:r>
            <w:r>
              <w:rPr>
                <w:rFonts w:ascii="Times New Roman"/>
                <w:b w:val="false"/>
                <w:i w:val="false"/>
                <w:color w:val="000000"/>
                <w:sz w:val="20"/>
              </w:rPr>
              <w:t>государственной услуги</w:t>
            </w:r>
            <w:r>
              <w:br/>
            </w:r>
            <w:r>
              <w:rPr>
                <w:rFonts w:ascii="Times New Roman"/>
                <w:b w:val="false"/>
                <w:i w:val="false"/>
                <w:color w:val="000000"/>
                <w:sz w:val="20"/>
              </w:rPr>
              <w:t>"Актуализация (корректировка)</w:t>
            </w:r>
            <w:r>
              <w:br/>
            </w:r>
            <w:r>
              <w:rPr>
                <w:rFonts w:ascii="Times New Roman"/>
                <w:b w:val="false"/>
                <w:i w:val="false"/>
                <w:color w:val="000000"/>
                <w:sz w:val="20"/>
              </w:rPr>
              <w:t>сведений о земельных участках"</w:t>
            </w:r>
          </w:p>
        </w:tc>
      </w:tr>
    </w:tbl>
    <w:bookmarkStart w:name="z1324" w:id="998"/>
    <w:p>
      <w:pPr>
        <w:spacing w:after="0"/>
        <w:ind w:left="0"/>
        <w:jc w:val="both"/>
      </w:pPr>
      <w:r>
        <w:rPr>
          <w:rFonts w:ascii="Times New Roman"/>
          <w:b w:val="false"/>
          <w:i w:val="false"/>
          <w:color w:val="000000"/>
          <w:sz w:val="28"/>
        </w:rPr>
        <w:t>
      Форма</w:t>
      </w:r>
    </w:p>
    <w:bookmarkEnd w:id="99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Руководителю_______________</w:t>
            </w:r>
            <w:r>
              <w:br/>
            </w:r>
            <w:r>
              <w:rPr>
                <w:rFonts w:ascii="Times New Roman"/>
                <w:b w:val="false"/>
                <w:i w:val="false"/>
                <w:color w:val="000000"/>
                <w:sz w:val="20"/>
              </w:rPr>
              <w:t>(наименование организации,</w:t>
            </w:r>
            <w:r>
              <w:br/>
            </w:r>
            <w:r>
              <w:rPr>
                <w:rFonts w:ascii="Times New Roman"/>
                <w:b w:val="false"/>
                <w:i w:val="false"/>
                <w:color w:val="000000"/>
                <w:sz w:val="20"/>
              </w:rPr>
              <w:t>____________________________</w:t>
            </w:r>
            <w:r>
              <w:br/>
            </w:r>
            <w:r>
              <w:rPr>
                <w:rFonts w:ascii="Times New Roman"/>
                <w:b w:val="false"/>
                <w:i w:val="false"/>
                <w:color w:val="000000"/>
                <w:sz w:val="20"/>
              </w:rPr>
              <w:t xml:space="preserve">фамилия, имя, отчество </w:t>
            </w:r>
            <w:r>
              <w:br/>
            </w:r>
            <w:r>
              <w:rPr>
                <w:rFonts w:ascii="Times New Roman"/>
                <w:b w:val="false"/>
                <w:i w:val="false"/>
                <w:color w:val="000000"/>
                <w:sz w:val="20"/>
              </w:rPr>
              <w:t>(при его наличии)</w:t>
            </w:r>
            <w:r>
              <w:br/>
            </w:r>
            <w:r>
              <w:rPr>
                <w:rFonts w:ascii="Times New Roman"/>
                <w:b w:val="false"/>
                <w:i w:val="false"/>
                <w:color w:val="000000"/>
                <w:sz w:val="20"/>
              </w:rPr>
              <w:t>от _________________________</w:t>
            </w:r>
            <w:r>
              <w:br/>
            </w:r>
            <w:r>
              <w:rPr>
                <w:rFonts w:ascii="Times New Roman"/>
                <w:b w:val="false"/>
                <w:i w:val="false"/>
                <w:color w:val="000000"/>
                <w:sz w:val="20"/>
              </w:rPr>
              <w:t>(фамилия, имя, отчество</w:t>
            </w:r>
            <w:r>
              <w:br/>
            </w:r>
            <w:r>
              <w:rPr>
                <w:rFonts w:ascii="Times New Roman"/>
                <w:b w:val="false"/>
                <w:i w:val="false"/>
                <w:color w:val="000000"/>
                <w:sz w:val="20"/>
              </w:rPr>
              <w:t xml:space="preserve">(при его наличии) </w:t>
            </w:r>
            <w:r>
              <w:br/>
            </w:r>
            <w:r>
              <w:rPr>
                <w:rFonts w:ascii="Times New Roman"/>
                <w:b w:val="false"/>
                <w:i w:val="false"/>
                <w:color w:val="000000"/>
                <w:sz w:val="20"/>
              </w:rPr>
              <w:t>____________________________</w:t>
            </w:r>
            <w:r>
              <w:br/>
            </w:r>
            <w:r>
              <w:rPr>
                <w:rFonts w:ascii="Times New Roman"/>
                <w:b w:val="false"/>
                <w:i w:val="false"/>
                <w:color w:val="000000"/>
                <w:sz w:val="20"/>
              </w:rPr>
              <w:t>физического лица либо полное</w:t>
            </w:r>
            <w:r>
              <w:br/>
            </w:r>
            <w:r>
              <w:rPr>
                <w:rFonts w:ascii="Times New Roman"/>
                <w:b w:val="false"/>
                <w:i w:val="false"/>
                <w:color w:val="000000"/>
                <w:sz w:val="20"/>
              </w:rPr>
              <w:t>наименование юридического лица)</w:t>
            </w:r>
            <w:r>
              <w:br/>
            </w:r>
            <w:r>
              <w:rPr>
                <w:rFonts w:ascii="Times New Roman"/>
                <w:b w:val="false"/>
                <w:i w:val="false"/>
                <w:color w:val="000000"/>
                <w:sz w:val="20"/>
              </w:rPr>
              <w:t>____________________________</w:t>
            </w:r>
            <w:r>
              <w:br/>
            </w:r>
            <w:r>
              <w:rPr>
                <w:rFonts w:ascii="Times New Roman"/>
                <w:b w:val="false"/>
                <w:i w:val="false"/>
                <w:color w:val="000000"/>
                <w:sz w:val="20"/>
              </w:rPr>
              <w:t>(индивидуальный</w:t>
            </w:r>
            <w:r>
              <w:br/>
            </w:r>
            <w:r>
              <w:rPr>
                <w:rFonts w:ascii="Times New Roman"/>
                <w:b w:val="false"/>
                <w:i w:val="false"/>
                <w:color w:val="000000"/>
                <w:sz w:val="20"/>
              </w:rPr>
              <w:t>идентификационный номер либо</w:t>
            </w:r>
            <w:r>
              <w:br/>
            </w:r>
            <w:r>
              <w:rPr>
                <w:rFonts w:ascii="Times New Roman"/>
                <w:b w:val="false"/>
                <w:i w:val="false"/>
                <w:color w:val="000000"/>
                <w:sz w:val="20"/>
              </w:rPr>
              <w:t>бизнес-идентификационный номер)</w:t>
            </w:r>
            <w:r>
              <w:br/>
            </w:r>
            <w:r>
              <w:rPr>
                <w:rFonts w:ascii="Times New Roman"/>
                <w:b w:val="false"/>
                <w:i w:val="false"/>
                <w:color w:val="000000"/>
                <w:sz w:val="20"/>
              </w:rPr>
              <w:t>____________________________</w:t>
            </w:r>
            <w:r>
              <w:br/>
            </w:r>
            <w:r>
              <w:rPr>
                <w:rFonts w:ascii="Times New Roman"/>
                <w:b w:val="false"/>
                <w:i w:val="false"/>
                <w:color w:val="000000"/>
                <w:sz w:val="20"/>
              </w:rPr>
              <w:t>(реквизиты документа,</w:t>
            </w:r>
            <w:r>
              <w:br/>
            </w:r>
            <w:r>
              <w:rPr>
                <w:rFonts w:ascii="Times New Roman"/>
                <w:b w:val="false"/>
                <w:i w:val="false"/>
                <w:color w:val="000000"/>
                <w:sz w:val="20"/>
              </w:rPr>
              <w:t>удостоверяющего</w:t>
            </w:r>
            <w:r>
              <w:br/>
            </w:r>
            <w:r>
              <w:rPr>
                <w:rFonts w:ascii="Times New Roman"/>
                <w:b w:val="false"/>
                <w:i w:val="false"/>
                <w:color w:val="000000"/>
                <w:sz w:val="20"/>
              </w:rPr>
              <w:t>____________________________</w:t>
            </w:r>
            <w:r>
              <w:br/>
            </w:r>
            <w:r>
              <w:rPr>
                <w:rFonts w:ascii="Times New Roman"/>
                <w:b w:val="false"/>
                <w:i w:val="false"/>
                <w:color w:val="000000"/>
                <w:sz w:val="20"/>
              </w:rPr>
              <w:t xml:space="preserve">личность физического или </w:t>
            </w:r>
            <w:r>
              <w:br/>
            </w:r>
            <w:r>
              <w:rPr>
                <w:rFonts w:ascii="Times New Roman"/>
                <w:b w:val="false"/>
                <w:i w:val="false"/>
                <w:color w:val="000000"/>
                <w:sz w:val="20"/>
              </w:rPr>
              <w:t>представителя юридического лица,</w:t>
            </w:r>
            <w:r>
              <w:br/>
            </w:r>
            <w:r>
              <w:rPr>
                <w:rFonts w:ascii="Times New Roman"/>
                <w:b w:val="false"/>
                <w:i w:val="false"/>
                <w:color w:val="000000"/>
                <w:sz w:val="20"/>
              </w:rPr>
              <w:t>____________________________</w:t>
            </w:r>
            <w:r>
              <w:br/>
            </w:r>
            <w:r>
              <w:rPr>
                <w:rFonts w:ascii="Times New Roman"/>
                <w:b w:val="false"/>
                <w:i w:val="false"/>
                <w:color w:val="000000"/>
                <w:sz w:val="20"/>
              </w:rPr>
              <w:t xml:space="preserve">контактный телефон </w:t>
            </w:r>
            <w:r>
              <w:br/>
            </w:r>
            <w:r>
              <w:rPr>
                <w:rFonts w:ascii="Times New Roman"/>
                <w:b w:val="false"/>
                <w:i w:val="false"/>
                <w:color w:val="000000"/>
                <w:sz w:val="20"/>
              </w:rPr>
              <w:t>(при наличии), адрес</w:t>
            </w:r>
            <w:r>
              <w:br/>
            </w:r>
            <w:r>
              <w:rPr>
                <w:rFonts w:ascii="Times New Roman"/>
                <w:b w:val="false"/>
                <w:i w:val="false"/>
                <w:color w:val="000000"/>
                <w:sz w:val="20"/>
              </w:rPr>
              <w:t>____________________________</w:t>
            </w:r>
            <w:r>
              <w:br/>
            </w:r>
            <w:r>
              <w:rPr>
                <w:rFonts w:ascii="Times New Roman"/>
                <w:b w:val="false"/>
                <w:i w:val="false"/>
                <w:color w:val="000000"/>
                <w:sz w:val="20"/>
              </w:rPr>
              <w:t>местонахождения (для</w:t>
            </w:r>
            <w:r>
              <w:br/>
            </w:r>
            <w:r>
              <w:rPr>
                <w:rFonts w:ascii="Times New Roman"/>
                <w:b w:val="false"/>
                <w:i w:val="false"/>
                <w:color w:val="000000"/>
                <w:sz w:val="20"/>
              </w:rPr>
              <w:t>юридических лиц) либо</w:t>
            </w:r>
            <w:r>
              <w:br/>
            </w:r>
            <w:r>
              <w:rPr>
                <w:rFonts w:ascii="Times New Roman"/>
                <w:b w:val="false"/>
                <w:i w:val="false"/>
                <w:color w:val="000000"/>
                <w:sz w:val="20"/>
              </w:rPr>
              <w:t>____________________________</w:t>
            </w:r>
            <w:r>
              <w:br/>
            </w:r>
            <w:r>
              <w:rPr>
                <w:rFonts w:ascii="Times New Roman"/>
                <w:b w:val="false"/>
                <w:i w:val="false"/>
                <w:color w:val="000000"/>
                <w:sz w:val="20"/>
              </w:rPr>
              <w:t xml:space="preserve">адрес регистрации </w:t>
            </w:r>
            <w:r>
              <w:br/>
            </w:r>
            <w:r>
              <w:rPr>
                <w:rFonts w:ascii="Times New Roman"/>
                <w:b w:val="false"/>
                <w:i w:val="false"/>
                <w:color w:val="000000"/>
                <w:sz w:val="20"/>
              </w:rPr>
              <w:t>(для физических лиц))</w:t>
            </w:r>
          </w:p>
        </w:tc>
      </w:tr>
    </w:tbl>
    <w:bookmarkStart w:name="z1326" w:id="999"/>
    <w:p>
      <w:pPr>
        <w:spacing w:after="0"/>
        <w:ind w:left="0"/>
        <w:jc w:val="left"/>
      </w:pPr>
      <w:r>
        <w:rPr>
          <w:rFonts w:ascii="Times New Roman"/>
          <w:b/>
          <w:i w:val="false"/>
          <w:color w:val="000000"/>
        </w:rPr>
        <w:t xml:space="preserve"> Заявка об актуализации (корректировки) сведений о земельных участках </w:t>
      </w:r>
    </w:p>
    <w:bookmarkEnd w:id="999"/>
    <w:bookmarkStart w:name="z1327" w:id="1000"/>
    <w:p>
      <w:pPr>
        <w:spacing w:after="0"/>
        <w:ind w:left="0"/>
        <w:jc w:val="both"/>
      </w:pPr>
      <w:r>
        <w:rPr>
          <w:rFonts w:ascii="Times New Roman"/>
          <w:b w:val="false"/>
          <w:i w:val="false"/>
          <w:color w:val="000000"/>
          <w:sz w:val="28"/>
        </w:rPr>
        <w:t>
      Прошу актуализировать (скорректировать) сведения о земельном участке в информационной  системе единого государственного кадастра недвижимости,  расположенного по адресу: ____________________________________________   (адрес (местонахождение) земельного участка)</w:t>
      </w:r>
    </w:p>
    <w:bookmarkEnd w:id="1000"/>
    <w:bookmarkStart w:name="z1328" w:id="1001"/>
    <w:p>
      <w:pPr>
        <w:spacing w:after="0"/>
        <w:ind w:left="0"/>
        <w:jc w:val="both"/>
      </w:pPr>
      <w:r>
        <w:rPr>
          <w:rFonts w:ascii="Times New Roman"/>
          <w:b w:val="false"/>
          <w:i w:val="false"/>
          <w:color w:val="000000"/>
          <w:sz w:val="28"/>
        </w:rPr>
        <w:t>
      на площади _____ гектар.</w:t>
      </w:r>
    </w:p>
    <w:bookmarkEnd w:id="1001"/>
    <w:bookmarkStart w:name="z1329" w:id="1002"/>
    <w:p>
      <w:pPr>
        <w:spacing w:after="0"/>
        <w:ind w:left="0"/>
        <w:jc w:val="both"/>
      </w:pPr>
      <w:r>
        <w:rPr>
          <w:rFonts w:ascii="Times New Roman"/>
          <w:b w:val="false"/>
          <w:i w:val="false"/>
          <w:color w:val="000000"/>
          <w:sz w:val="28"/>
        </w:rPr>
        <w:t>
      Кадастровый номер земельного участка (при его наличии) _______________________</w:t>
      </w:r>
    </w:p>
    <w:bookmarkEnd w:id="1002"/>
    <w:bookmarkStart w:name="z1330" w:id="1003"/>
    <w:p>
      <w:pPr>
        <w:spacing w:after="0"/>
        <w:ind w:left="0"/>
        <w:jc w:val="both"/>
      </w:pPr>
      <w:r>
        <w:rPr>
          <w:rFonts w:ascii="Times New Roman"/>
          <w:b w:val="false"/>
          <w:i w:val="false"/>
          <w:color w:val="000000"/>
          <w:sz w:val="28"/>
        </w:rPr>
        <w:t>
      Согласен(на) на сбор и обработку моих персональных данных и сведений, составляющих охраняемую законом тайну, содержащихся в информационных системах.</w:t>
      </w:r>
    </w:p>
    <w:bookmarkEnd w:id="1003"/>
    <w:bookmarkStart w:name="z1331" w:id="1004"/>
    <w:p>
      <w:pPr>
        <w:spacing w:after="0"/>
        <w:ind w:left="0"/>
        <w:jc w:val="both"/>
      </w:pPr>
      <w:r>
        <w:rPr>
          <w:rFonts w:ascii="Times New Roman"/>
          <w:b w:val="false"/>
          <w:i w:val="false"/>
          <w:color w:val="000000"/>
          <w:sz w:val="28"/>
        </w:rPr>
        <w:t>
      Услугополучатель ________________________________________________________</w:t>
      </w:r>
    </w:p>
    <w:bookmarkEnd w:id="1004"/>
    <w:bookmarkStart w:name="z1332" w:id="1005"/>
    <w:p>
      <w:pPr>
        <w:spacing w:after="0"/>
        <w:ind w:left="0"/>
        <w:jc w:val="both"/>
      </w:pPr>
      <w:r>
        <w:rPr>
          <w:rFonts w:ascii="Times New Roman"/>
          <w:b w:val="false"/>
          <w:i w:val="false"/>
          <w:color w:val="000000"/>
          <w:sz w:val="28"/>
        </w:rPr>
        <w:t>
      (фамилия, имя, отчество (при его наличии) физического лица либо уполномоченного представителя юридического лица, электронная цифровая подпись)</w:t>
      </w:r>
    </w:p>
    <w:bookmarkEnd w:id="1005"/>
    <w:bookmarkStart w:name="z1333" w:id="1006"/>
    <w:p>
      <w:pPr>
        <w:spacing w:after="0"/>
        <w:ind w:left="0"/>
        <w:jc w:val="both"/>
      </w:pPr>
      <w:r>
        <w:rPr>
          <w:rFonts w:ascii="Times New Roman"/>
          <w:b w:val="false"/>
          <w:i w:val="false"/>
          <w:color w:val="000000"/>
          <w:sz w:val="28"/>
        </w:rPr>
        <w:t>
      "____" __________20__ года.</w:t>
      </w:r>
    </w:p>
    <w:bookmarkEnd w:id="100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"Актуализация (корректировка)</w:t>
            </w:r>
            <w:r>
              <w:br/>
            </w:r>
            <w:r>
              <w:rPr>
                <w:rFonts w:ascii="Times New Roman"/>
                <w:b w:val="false"/>
                <w:i w:val="false"/>
                <w:color w:val="000000"/>
                <w:sz w:val="20"/>
              </w:rPr>
              <w:t>сведений о земельных участках"</w:t>
            </w:r>
          </w:p>
        </w:tc>
      </w:tr>
    </w:tbl>
    <w:bookmarkStart w:name="z1335" w:id="1007"/>
    <w:p>
      <w:pPr>
        <w:spacing w:after="0"/>
        <w:ind w:left="0"/>
        <w:jc w:val="both"/>
      </w:pPr>
      <w:r>
        <w:rPr>
          <w:rFonts w:ascii="Times New Roman"/>
          <w:b w:val="false"/>
          <w:i w:val="false"/>
          <w:color w:val="000000"/>
          <w:sz w:val="28"/>
        </w:rPr>
        <w:t xml:space="preserve">
      Форма </w:t>
      </w:r>
    </w:p>
    <w:bookmarkEnd w:id="1007"/>
    <w:bookmarkStart w:name="z1336" w:id="1008"/>
    <w:p>
      <w:pPr>
        <w:spacing w:after="0"/>
        <w:ind w:left="0"/>
        <w:jc w:val="left"/>
      </w:pPr>
      <w:r>
        <w:rPr>
          <w:rFonts w:ascii="Times New Roman"/>
          <w:b/>
          <w:i w:val="false"/>
          <w:color w:val="000000"/>
        </w:rPr>
        <w:t xml:space="preserve"> Уведомление о предварительном решении об отказе в оказании государственной услуги</w:t>
      </w:r>
    </w:p>
    <w:bookmarkEnd w:id="1008"/>
    <w:bookmarkStart w:name="z1337" w:id="1009"/>
    <w:p>
      <w:pPr>
        <w:spacing w:after="0"/>
        <w:ind w:left="0"/>
        <w:jc w:val="left"/>
      </w:pPr>
      <w:r>
        <w:rPr>
          <w:rFonts w:ascii="Times New Roman"/>
          <w:b/>
          <w:i w:val="false"/>
          <w:color w:val="000000"/>
        </w:rPr>
        <w:t xml:space="preserve"> Уважаемый (ая) _______________</w:t>
      </w:r>
    </w:p>
    <w:bookmarkEnd w:id="1009"/>
    <w:p>
      <w:pPr>
        <w:spacing w:after="0"/>
        <w:ind w:left="0"/>
        <w:jc w:val="both"/>
      </w:pPr>
      <w:bookmarkStart w:name="z1338" w:id="1010"/>
      <w:r>
        <w:rPr>
          <w:rFonts w:ascii="Times New Roman"/>
          <w:b w:val="false"/>
          <w:i w:val="false"/>
          <w:color w:val="000000"/>
          <w:sz w:val="28"/>
        </w:rPr>
        <w:t xml:space="preserve">
      Согласно </w:t>
      </w:r>
      <w:r>
        <w:rPr>
          <w:rFonts w:ascii="Times New Roman"/>
          <w:b w:val="false"/>
          <w:i w:val="false"/>
          <w:color w:val="000000"/>
          <w:sz w:val="28"/>
        </w:rPr>
        <w:t>пункту 1</w:t>
      </w:r>
      <w:r>
        <w:rPr>
          <w:rFonts w:ascii="Times New Roman"/>
          <w:b w:val="false"/>
          <w:i w:val="false"/>
          <w:color w:val="000000"/>
          <w:sz w:val="28"/>
        </w:rPr>
        <w:t xml:space="preserve"> статьи 73 Административного процедурно-процессуального кодекса  Республики Казахстан, настоящим уведомлением информируем о том, что Вам будет отказано оказание  государственной услуги "Актуализация (корректировка) сведений о земельных участках",  так как: ____________________________________________________</w:t>
      </w:r>
    </w:p>
    <w:bookmarkEnd w:id="1010"/>
    <w:p>
      <w:pPr>
        <w:spacing w:after="0"/>
        <w:ind w:left="0"/>
        <w:jc w:val="both"/>
      </w:pPr>
      <w:r>
        <w:rPr>
          <w:rFonts w:ascii="Times New Roman"/>
          <w:b w:val="false"/>
          <w:i w:val="false"/>
          <w:color w:val="000000"/>
          <w:sz w:val="28"/>
        </w:rPr>
        <w:t xml:space="preserve">                                                                          (перечисление причины отказа)</w:t>
      </w:r>
    </w:p>
    <w:p>
      <w:pPr>
        <w:spacing w:after="0"/>
        <w:ind w:left="0"/>
        <w:jc w:val="both"/>
      </w:pPr>
      <w:bookmarkStart w:name="z1339" w:id="1011"/>
      <w:r>
        <w:rPr>
          <w:rFonts w:ascii="Times New Roman"/>
          <w:b w:val="false"/>
          <w:i w:val="false"/>
          <w:color w:val="000000"/>
          <w:sz w:val="28"/>
        </w:rPr>
        <w:t>
      Заслушивание по вопросу отказа будет осуществляться через 2 (два) рабочих дня со дня направления данного уведомления, где Вы можете выразить свою позицию по данному решению (вписать нужное): ______________________________________________________</w:t>
      </w:r>
    </w:p>
    <w:bookmarkEnd w:id="1011"/>
    <w:p>
      <w:pPr>
        <w:spacing w:after="0"/>
        <w:ind w:left="0"/>
        <w:jc w:val="both"/>
      </w:pPr>
      <w:r>
        <w:rPr>
          <w:rFonts w:ascii="Times New Roman"/>
          <w:b w:val="false"/>
          <w:i w:val="false"/>
          <w:color w:val="000000"/>
          <w:sz w:val="28"/>
        </w:rPr>
        <w:t xml:space="preserve">  (дата и время проведения заслушивания, место (способ) проведения заслушивания: в здании по адресу:/посредством видеоконференцсвязи/иных средств коммуникации)</w:t>
      </w:r>
    </w:p>
    <w:p>
      <w:pPr>
        <w:spacing w:after="0"/>
        <w:ind w:left="0"/>
        <w:jc w:val="both"/>
      </w:pPr>
      <w:bookmarkStart w:name="z1340" w:id="1012"/>
      <w:r>
        <w:rPr>
          <w:rFonts w:ascii="Times New Roman"/>
          <w:b w:val="false"/>
          <w:i w:val="false"/>
          <w:color w:val="000000"/>
          <w:sz w:val="28"/>
        </w:rPr>
        <w:t>
      Услугодатель____________________________________________________________</w:t>
      </w:r>
    </w:p>
    <w:bookmarkEnd w:id="1012"/>
    <w:p>
      <w:pPr>
        <w:spacing w:after="0"/>
        <w:ind w:left="0"/>
        <w:jc w:val="both"/>
      </w:pPr>
      <w:r>
        <w:rPr>
          <w:rFonts w:ascii="Times New Roman"/>
          <w:b w:val="false"/>
          <w:i w:val="false"/>
          <w:color w:val="000000"/>
          <w:sz w:val="28"/>
        </w:rPr>
        <w:t xml:space="preserve">    (электронная цифровая подпись, фамилия, имя, отчество (при его наличии) руководителя)</w:t>
      </w:r>
    </w:p>
    <w:bookmarkStart w:name="z1341" w:id="1013"/>
    <w:p>
      <w:pPr>
        <w:spacing w:after="0"/>
        <w:ind w:left="0"/>
        <w:jc w:val="both"/>
      </w:pPr>
      <w:r>
        <w:rPr>
          <w:rFonts w:ascii="Times New Roman"/>
          <w:b w:val="false"/>
          <w:i w:val="false"/>
          <w:color w:val="000000"/>
          <w:sz w:val="28"/>
        </w:rPr>
        <w:t>
      " " 20 года</w:t>
      </w:r>
    </w:p>
    <w:bookmarkEnd w:id="10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 к приказу</w:t>
            </w:r>
            <w:r>
              <w:br/>
            </w:r>
            <w:r>
              <w:rPr>
                <w:rFonts w:ascii="Times New Roman"/>
                <w:b w:val="false"/>
                <w:i w:val="false"/>
                <w:color w:val="000000"/>
                <w:sz w:val="20"/>
              </w:rPr>
              <w:t>Министр сельского хозяйства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 августа 2023 года № 287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17 к приказу</w:t>
            </w:r>
            <w:r>
              <w:br/>
            </w:r>
            <w:r>
              <w:rPr>
                <w:rFonts w:ascii="Times New Roman"/>
                <w:b w:val="false"/>
                <w:i w:val="false"/>
                <w:color w:val="000000"/>
                <w:sz w:val="20"/>
              </w:rPr>
              <w:t>Министра сельского хозяйства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 октября 2020 года № 301</w:t>
            </w:r>
          </w:p>
        </w:tc>
      </w:tr>
    </w:tbl>
    <w:bookmarkStart w:name="z1344" w:id="1014"/>
    <w:p>
      <w:pPr>
        <w:spacing w:after="0"/>
        <w:ind w:left="0"/>
        <w:jc w:val="left"/>
      </w:pPr>
      <w:r>
        <w:rPr>
          <w:rFonts w:ascii="Times New Roman"/>
          <w:b/>
          <w:i w:val="false"/>
          <w:color w:val="000000"/>
        </w:rPr>
        <w:t xml:space="preserve"> Правила оказания государственной услуги "Приобретение прав на земельный участок в черте города республиканского значения, столицы, городов областного и районного значения"</w:t>
      </w:r>
    </w:p>
    <w:bookmarkEnd w:id="1014"/>
    <w:bookmarkStart w:name="z1345" w:id="1015"/>
    <w:p>
      <w:pPr>
        <w:spacing w:after="0"/>
        <w:ind w:left="0"/>
        <w:jc w:val="left"/>
      </w:pPr>
      <w:r>
        <w:rPr>
          <w:rFonts w:ascii="Times New Roman"/>
          <w:b/>
          <w:i w:val="false"/>
          <w:color w:val="000000"/>
        </w:rPr>
        <w:t xml:space="preserve"> Глава 1. Общие положения</w:t>
      </w:r>
    </w:p>
    <w:bookmarkEnd w:id="1015"/>
    <w:bookmarkStart w:name="z1346" w:id="1016"/>
    <w:p>
      <w:pPr>
        <w:spacing w:after="0"/>
        <w:ind w:left="0"/>
        <w:jc w:val="both"/>
      </w:pPr>
      <w:r>
        <w:rPr>
          <w:rFonts w:ascii="Times New Roman"/>
          <w:b w:val="false"/>
          <w:i w:val="false"/>
          <w:color w:val="000000"/>
          <w:sz w:val="28"/>
        </w:rPr>
        <w:t xml:space="preserve">
      1. Настоящие Правила оказания государственной услуги "Приобретение прав на земельный участок в черте города республиканского значения, столицы, городов областного и районного значения" разработаны в соответствии с подпунктом 1)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 государственных услугах" (далее – Закон) и определяют порядок оказания государственной услуги "Приобретение прав на земельный участок в черте города республиканского значения, столицы, городов областного и районного значения" (далее – государственная услуга).</w:t>
      </w:r>
    </w:p>
    <w:bookmarkEnd w:id="1016"/>
    <w:bookmarkStart w:name="z1347" w:id="1017"/>
    <w:p>
      <w:pPr>
        <w:spacing w:after="0"/>
        <w:ind w:left="0"/>
        <w:jc w:val="both"/>
      </w:pPr>
      <w:r>
        <w:rPr>
          <w:rFonts w:ascii="Times New Roman"/>
          <w:b w:val="false"/>
          <w:i w:val="false"/>
          <w:color w:val="000000"/>
          <w:sz w:val="28"/>
        </w:rPr>
        <w:t>
      2. В настоящих Правилах используются следующие основные понятия:</w:t>
      </w:r>
    </w:p>
    <w:bookmarkEnd w:id="1017"/>
    <w:bookmarkStart w:name="z1348" w:id="1018"/>
    <w:p>
      <w:pPr>
        <w:spacing w:after="0"/>
        <w:ind w:left="0"/>
        <w:jc w:val="both"/>
      </w:pPr>
      <w:r>
        <w:rPr>
          <w:rFonts w:ascii="Times New Roman"/>
          <w:b w:val="false"/>
          <w:i w:val="false"/>
          <w:color w:val="000000"/>
          <w:sz w:val="28"/>
        </w:rPr>
        <w:t xml:space="preserve">
      1) земельный участок – выделенная в замкнутых границах часть земли, закрепляемая в установленном </w:t>
      </w:r>
      <w:r>
        <w:rPr>
          <w:rFonts w:ascii="Times New Roman"/>
          <w:b w:val="false"/>
          <w:i w:val="false"/>
          <w:color w:val="000000"/>
          <w:sz w:val="28"/>
        </w:rPr>
        <w:t>Земельным кодексом</w:t>
      </w:r>
      <w:r>
        <w:rPr>
          <w:rFonts w:ascii="Times New Roman"/>
          <w:b w:val="false"/>
          <w:i w:val="false"/>
          <w:color w:val="000000"/>
          <w:sz w:val="28"/>
        </w:rPr>
        <w:t xml:space="preserve"> Республики Казахстан (далее – Кодекс) порядке за субъектами земельных отношений;</w:t>
      </w:r>
    </w:p>
    <w:bookmarkEnd w:id="1018"/>
    <w:bookmarkStart w:name="z1349" w:id="1019"/>
    <w:p>
      <w:pPr>
        <w:spacing w:after="0"/>
        <w:ind w:left="0"/>
        <w:jc w:val="both"/>
      </w:pPr>
      <w:r>
        <w:rPr>
          <w:rFonts w:ascii="Times New Roman"/>
          <w:b w:val="false"/>
          <w:i w:val="false"/>
          <w:color w:val="000000"/>
          <w:sz w:val="28"/>
        </w:rPr>
        <w:t>
      2) веб-портал "электронного правительства" (далее – портал) – информационная система, представляющая собой единое окно доступа ко всей консолидированной правительственной информации, включая нормативную правовую базу, и к государственным услугам, услугам по выдаче технических условий на подключение к сетям субъектов естественных монополий и услугам субъектов квазигосударственного сектора, оказываемым в электронной форме;</w:t>
      </w:r>
    </w:p>
    <w:bookmarkEnd w:id="1019"/>
    <w:bookmarkStart w:name="z1350" w:id="1020"/>
    <w:p>
      <w:pPr>
        <w:spacing w:after="0"/>
        <w:ind w:left="0"/>
        <w:jc w:val="both"/>
      </w:pPr>
      <w:r>
        <w:rPr>
          <w:rFonts w:ascii="Times New Roman"/>
          <w:b w:val="false"/>
          <w:i w:val="false"/>
          <w:color w:val="000000"/>
          <w:sz w:val="28"/>
        </w:rPr>
        <w:t>
      3) кабинет пользователя на веб-портале "электронного правительства" (далее – личный кабинет) – компонент веб-портала "электронного правительства", предназначенный для официального информационного взаимодействия физических и юридических лиц с государственными органами по вопросам оказания услуг в электронной форме, вопросам обращения к субъектам, рассматривающим обращения указанных лиц, а также использования персональных данных;</w:t>
      </w:r>
    </w:p>
    <w:bookmarkEnd w:id="1020"/>
    <w:bookmarkStart w:name="z1351" w:id="1021"/>
    <w:p>
      <w:pPr>
        <w:spacing w:after="0"/>
        <w:ind w:left="0"/>
        <w:jc w:val="both"/>
      </w:pPr>
      <w:r>
        <w:rPr>
          <w:rFonts w:ascii="Times New Roman"/>
          <w:b w:val="false"/>
          <w:i w:val="false"/>
          <w:color w:val="000000"/>
          <w:sz w:val="28"/>
        </w:rPr>
        <w:t>
      4) электронная цифровая подпись (далее – ЭЦП) –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p>
    <w:bookmarkEnd w:id="1021"/>
    <w:bookmarkStart w:name="z1352" w:id="1022"/>
    <w:p>
      <w:pPr>
        <w:spacing w:after="0"/>
        <w:ind w:left="0"/>
        <w:jc w:val="left"/>
      </w:pPr>
      <w:r>
        <w:rPr>
          <w:rFonts w:ascii="Times New Roman"/>
          <w:b/>
          <w:i w:val="false"/>
          <w:color w:val="000000"/>
        </w:rPr>
        <w:t xml:space="preserve"> Глава 2. Порядок оказания государственной услуги</w:t>
      </w:r>
    </w:p>
    <w:bookmarkEnd w:id="1022"/>
    <w:bookmarkStart w:name="z1353" w:id="1023"/>
    <w:p>
      <w:pPr>
        <w:spacing w:after="0"/>
        <w:ind w:left="0"/>
        <w:jc w:val="both"/>
      </w:pPr>
      <w:r>
        <w:rPr>
          <w:rFonts w:ascii="Times New Roman"/>
          <w:b w:val="false"/>
          <w:i w:val="false"/>
          <w:color w:val="000000"/>
          <w:sz w:val="28"/>
        </w:rPr>
        <w:t>
      3. Государственная услуга оказывается местным исполнительным органом области, городов Астаны, Алматы и Шымкента, города областного значения и акимом города районного значения (далее – услугодатель) физическим и юридическим лицам (далее – услугополучатель).</w:t>
      </w:r>
    </w:p>
    <w:bookmarkEnd w:id="1023"/>
    <w:bookmarkStart w:name="z1354" w:id="1024"/>
    <w:p>
      <w:pPr>
        <w:spacing w:after="0"/>
        <w:ind w:left="0"/>
        <w:jc w:val="both"/>
      </w:pPr>
      <w:r>
        <w:rPr>
          <w:rFonts w:ascii="Times New Roman"/>
          <w:b w:val="false"/>
          <w:i w:val="false"/>
          <w:color w:val="000000"/>
          <w:sz w:val="28"/>
        </w:rPr>
        <w:t>
      Перечень основных требований к оказанию государственной услуги "Предоставление земельного участка в черте города республиканского значения, столицы, городов областного и районного значения" указан в приложении 1 к настоящим Правилам (далее – Перечень).</w:t>
      </w:r>
    </w:p>
    <w:bookmarkEnd w:id="1024"/>
    <w:bookmarkStart w:name="z1355" w:id="1025"/>
    <w:p>
      <w:pPr>
        <w:spacing w:after="0"/>
        <w:ind w:left="0"/>
        <w:jc w:val="both"/>
      </w:pPr>
      <w:r>
        <w:rPr>
          <w:rFonts w:ascii="Times New Roman"/>
          <w:b w:val="false"/>
          <w:i w:val="false"/>
          <w:color w:val="000000"/>
          <w:sz w:val="28"/>
        </w:rPr>
        <w:t>
      4. Прием заявления о предоставлении права на земельный участок по форме согласно приложению 2 к настоящим Правилам и документов, указанных в пункте 8 Перечня, и выдача результата оказания государственной услуги осуществляются через портал.</w:t>
      </w:r>
    </w:p>
    <w:bookmarkEnd w:id="1025"/>
    <w:bookmarkStart w:name="z1356" w:id="1026"/>
    <w:p>
      <w:pPr>
        <w:spacing w:after="0"/>
        <w:ind w:left="0"/>
        <w:jc w:val="both"/>
      </w:pPr>
      <w:r>
        <w:rPr>
          <w:rFonts w:ascii="Times New Roman"/>
          <w:b w:val="false"/>
          <w:i w:val="false"/>
          <w:color w:val="000000"/>
          <w:sz w:val="28"/>
        </w:rPr>
        <w:t>
      Услугополучатель подает заявление о предоставлении права на земельный участок с самостоятельным формированием на публичной кадастровой карте схемы отвода испрашиваемого земельного участка.</w:t>
      </w:r>
    </w:p>
    <w:bookmarkEnd w:id="1026"/>
    <w:bookmarkStart w:name="z1357" w:id="1027"/>
    <w:p>
      <w:pPr>
        <w:spacing w:after="0"/>
        <w:ind w:left="0"/>
        <w:jc w:val="both"/>
      </w:pPr>
      <w:r>
        <w:rPr>
          <w:rFonts w:ascii="Times New Roman"/>
          <w:b w:val="false"/>
          <w:i w:val="false"/>
          <w:color w:val="000000"/>
          <w:sz w:val="28"/>
        </w:rPr>
        <w:t xml:space="preserve">
      При отсутствии у услугополучателя доступа к интернет-ресурсу, услугополучатель обращается в сектор самообслуживания Государственной корпорации "Правительство для граждан" для подачи заявления о предоставлении права на земельный участок. </w:t>
      </w:r>
    </w:p>
    <w:bookmarkEnd w:id="1027"/>
    <w:bookmarkStart w:name="z1358" w:id="1028"/>
    <w:p>
      <w:pPr>
        <w:spacing w:after="0"/>
        <w:ind w:left="0"/>
        <w:jc w:val="both"/>
      </w:pPr>
      <w:r>
        <w:rPr>
          <w:rFonts w:ascii="Times New Roman"/>
          <w:b w:val="false"/>
          <w:i w:val="false"/>
          <w:color w:val="000000"/>
          <w:sz w:val="28"/>
        </w:rPr>
        <w:t>
      Услугополучателю после подачи заявления в личный кабинет направляется уведомление об его поступлении, в котором указывается предполагаемая дата согласования схемы отвода земельного участка.</w:t>
      </w:r>
    </w:p>
    <w:bookmarkEnd w:id="1028"/>
    <w:bookmarkStart w:name="z1359" w:id="1029"/>
    <w:p>
      <w:pPr>
        <w:spacing w:after="0"/>
        <w:ind w:left="0"/>
        <w:jc w:val="both"/>
      </w:pPr>
      <w:r>
        <w:rPr>
          <w:rFonts w:ascii="Times New Roman"/>
          <w:b w:val="false"/>
          <w:i w:val="false"/>
          <w:color w:val="000000"/>
          <w:sz w:val="28"/>
        </w:rPr>
        <w:t>
      В случаях представления услугополучателем неполного пакета документов согласно Перечню, и (или) документов с истекшим сроком действия, услугодатель отказывает в приеме заявления.</w:t>
      </w:r>
    </w:p>
    <w:bookmarkEnd w:id="1029"/>
    <w:bookmarkStart w:name="z1360" w:id="1030"/>
    <w:p>
      <w:pPr>
        <w:spacing w:after="0"/>
        <w:ind w:left="0"/>
        <w:jc w:val="both"/>
      </w:pPr>
      <w:r>
        <w:rPr>
          <w:rFonts w:ascii="Times New Roman"/>
          <w:b w:val="false"/>
          <w:i w:val="false"/>
          <w:color w:val="000000"/>
          <w:sz w:val="28"/>
        </w:rPr>
        <w:t>
      5. Сведения о документе, удостоверяющем личность, о регистрации (перерегистрации) юридического лица, о регистрации индивидуального предпринимателя, либо о начале деятельности в качестве индивидуального предпринимателя, подтверждающем право собственности на недвижимое имущество, о правоустанавливающих и идентификационных документах на земельный участок, об оплате за оказание государственной услуги истребываются услугодателем из соответствующих государственных информационных систем.</w:t>
      </w:r>
    </w:p>
    <w:bookmarkEnd w:id="1030"/>
    <w:bookmarkStart w:name="z1361" w:id="1031"/>
    <w:p>
      <w:pPr>
        <w:spacing w:after="0"/>
        <w:ind w:left="0"/>
        <w:jc w:val="both"/>
      </w:pPr>
      <w:r>
        <w:rPr>
          <w:rFonts w:ascii="Times New Roman"/>
          <w:b w:val="false"/>
          <w:i w:val="false"/>
          <w:color w:val="000000"/>
          <w:sz w:val="28"/>
        </w:rPr>
        <w:t>
      Услугодатели получают цифровые документы из сервиса цифровых документов через реализованную интеграцию при условии согласия владельца документа, предоставленного посредством зарегистрированного на портале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портала.</w:t>
      </w:r>
    </w:p>
    <w:bookmarkEnd w:id="1031"/>
    <w:bookmarkStart w:name="z1362" w:id="1032"/>
    <w:p>
      <w:pPr>
        <w:spacing w:after="0"/>
        <w:ind w:left="0"/>
        <w:jc w:val="both"/>
      </w:pPr>
      <w:r>
        <w:rPr>
          <w:rFonts w:ascii="Times New Roman"/>
          <w:b w:val="false"/>
          <w:i w:val="false"/>
          <w:color w:val="000000"/>
          <w:sz w:val="28"/>
        </w:rPr>
        <w:t>
      Обработка персональных данных и сведений, составляющих охраняемую законом тайну, содержащихся в информационных системах, осуществляется услугодателем с согласия услугополучателя при регистрации на портале.</w:t>
      </w:r>
    </w:p>
    <w:bookmarkEnd w:id="1032"/>
    <w:bookmarkStart w:name="z1363" w:id="1033"/>
    <w:p>
      <w:pPr>
        <w:spacing w:after="0"/>
        <w:ind w:left="0"/>
        <w:jc w:val="both"/>
      </w:pPr>
      <w:r>
        <w:rPr>
          <w:rFonts w:ascii="Times New Roman"/>
          <w:b w:val="false"/>
          <w:i w:val="false"/>
          <w:color w:val="000000"/>
          <w:sz w:val="28"/>
        </w:rPr>
        <w:t>
      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прием документов и выдача результата оказания государственной услуги осуществляются следующим рабочим днем.</w:t>
      </w:r>
    </w:p>
    <w:bookmarkEnd w:id="1033"/>
    <w:bookmarkStart w:name="z1364" w:id="1034"/>
    <w:p>
      <w:pPr>
        <w:spacing w:after="0"/>
        <w:ind w:left="0"/>
        <w:jc w:val="both"/>
      </w:pPr>
      <w:r>
        <w:rPr>
          <w:rFonts w:ascii="Times New Roman"/>
          <w:b w:val="false"/>
          <w:i w:val="false"/>
          <w:color w:val="000000"/>
          <w:sz w:val="28"/>
        </w:rPr>
        <w:t xml:space="preserve">
      6. Государственная услуга оказывается услугодателем в два этапа. </w:t>
      </w:r>
    </w:p>
    <w:bookmarkEnd w:id="1034"/>
    <w:bookmarkStart w:name="z1365" w:id="1035"/>
    <w:p>
      <w:pPr>
        <w:spacing w:after="0"/>
        <w:ind w:left="0"/>
        <w:jc w:val="both"/>
      </w:pPr>
      <w:r>
        <w:rPr>
          <w:rFonts w:ascii="Times New Roman"/>
          <w:b w:val="false"/>
          <w:i w:val="false"/>
          <w:color w:val="000000"/>
          <w:sz w:val="28"/>
        </w:rPr>
        <w:t xml:space="preserve">
      Первый этап: </w:t>
      </w:r>
    </w:p>
    <w:bookmarkEnd w:id="1035"/>
    <w:bookmarkStart w:name="z1366" w:id="1036"/>
    <w:p>
      <w:pPr>
        <w:spacing w:after="0"/>
        <w:ind w:left="0"/>
        <w:jc w:val="both"/>
      </w:pPr>
      <w:r>
        <w:rPr>
          <w:rFonts w:ascii="Times New Roman"/>
          <w:b w:val="false"/>
          <w:i w:val="false"/>
          <w:color w:val="000000"/>
          <w:sz w:val="28"/>
        </w:rPr>
        <w:t>
      определение возможности (невозможности) предоставления испрашиваемого земельного участка по заявленному целевому назначению в соответствии с градостроительным документом – в течение 15 (пятнадцати) рабочих дней:</w:t>
      </w:r>
    </w:p>
    <w:bookmarkEnd w:id="1036"/>
    <w:bookmarkStart w:name="z1367" w:id="1037"/>
    <w:p>
      <w:pPr>
        <w:spacing w:after="0"/>
        <w:ind w:left="0"/>
        <w:jc w:val="both"/>
      </w:pPr>
      <w:r>
        <w:rPr>
          <w:rFonts w:ascii="Times New Roman"/>
          <w:b w:val="false"/>
          <w:i w:val="false"/>
          <w:color w:val="000000"/>
          <w:sz w:val="28"/>
        </w:rPr>
        <w:t>
      1) сотрудник канцелярии услугодателя в течение 15 (пятнадцати) минут регистрирует поступившие документы и передает их на рассмотрение руководству услугодателя;</w:t>
      </w:r>
    </w:p>
    <w:bookmarkEnd w:id="1037"/>
    <w:bookmarkStart w:name="z1368" w:id="1038"/>
    <w:p>
      <w:pPr>
        <w:spacing w:after="0"/>
        <w:ind w:left="0"/>
        <w:jc w:val="both"/>
      </w:pPr>
      <w:r>
        <w:rPr>
          <w:rFonts w:ascii="Times New Roman"/>
          <w:b w:val="false"/>
          <w:i w:val="false"/>
          <w:color w:val="000000"/>
          <w:sz w:val="28"/>
        </w:rPr>
        <w:t>
      2) в течение 1 (одного) рабочего дня руководство местного исполнительного органа области, города республиканского значения, столицы, города областного значения рассматривает поступившие документы и направляет их в структурное подразделение местного исполнительного органа, осуществляющее функции в сфере архитектуры и градостроительства (далее – уполномоченный орган в сфере архитектуры и градостроительства), а аким города районного значения – в уполномоченный орган в сфере архитектуры и градостроительства района;</w:t>
      </w:r>
    </w:p>
    <w:bookmarkEnd w:id="1038"/>
    <w:bookmarkStart w:name="z1369" w:id="1039"/>
    <w:p>
      <w:pPr>
        <w:spacing w:after="0"/>
        <w:ind w:left="0"/>
        <w:jc w:val="both"/>
      </w:pPr>
      <w:r>
        <w:rPr>
          <w:rFonts w:ascii="Times New Roman"/>
          <w:b w:val="false"/>
          <w:i w:val="false"/>
          <w:color w:val="000000"/>
          <w:sz w:val="28"/>
        </w:rPr>
        <w:t>
      3) руководитель уполномоченного органа в сфере архитектуры и градостроительства рассматривает документы, определяет ответственного исполнителя в день поступления документов;</w:t>
      </w:r>
    </w:p>
    <w:bookmarkEnd w:id="1039"/>
    <w:bookmarkStart w:name="z1370" w:id="1040"/>
    <w:p>
      <w:pPr>
        <w:spacing w:after="0"/>
        <w:ind w:left="0"/>
        <w:jc w:val="both"/>
      </w:pPr>
      <w:r>
        <w:rPr>
          <w:rFonts w:ascii="Times New Roman"/>
          <w:b w:val="false"/>
          <w:i w:val="false"/>
          <w:color w:val="000000"/>
          <w:sz w:val="28"/>
        </w:rPr>
        <w:t>
      4) ответственный исполнитель уполномоченного органа в сфере архитектуры и градостроительства:</w:t>
      </w:r>
    </w:p>
    <w:bookmarkEnd w:id="1040"/>
    <w:bookmarkStart w:name="z1371" w:id="1041"/>
    <w:p>
      <w:pPr>
        <w:spacing w:after="0"/>
        <w:ind w:left="0"/>
        <w:jc w:val="both"/>
      </w:pPr>
      <w:r>
        <w:rPr>
          <w:rFonts w:ascii="Times New Roman"/>
          <w:b w:val="false"/>
          <w:i w:val="false"/>
          <w:color w:val="000000"/>
          <w:sz w:val="28"/>
        </w:rPr>
        <w:t>
      в течение 2 (двух) рабочих дней определяет возможность (невозможность) его предоставления по заявленному целевому назначению в соответствии с утвержденным градостроительным документом;</w:t>
      </w:r>
    </w:p>
    <w:bookmarkEnd w:id="1041"/>
    <w:bookmarkStart w:name="z1372" w:id="1042"/>
    <w:p>
      <w:pPr>
        <w:spacing w:after="0"/>
        <w:ind w:left="0"/>
        <w:jc w:val="both"/>
      </w:pPr>
      <w:r>
        <w:rPr>
          <w:rFonts w:ascii="Times New Roman"/>
          <w:b w:val="false"/>
          <w:i w:val="false"/>
          <w:color w:val="000000"/>
          <w:sz w:val="28"/>
        </w:rPr>
        <w:t>
      в случае определения возможности предоставления испрашиваемого земельного участка в течение 5 (пяти) рабочих дней формирует схему отвода земельного участка, с указыванием существующих инженерных коммуникации, а в случае необходимости предусматривается перенос инженерных коммуникаций за границы предоставляемого земельного участка;</w:t>
      </w:r>
    </w:p>
    <w:bookmarkEnd w:id="1042"/>
    <w:bookmarkStart w:name="z1373" w:id="1043"/>
    <w:p>
      <w:pPr>
        <w:spacing w:after="0"/>
        <w:ind w:left="0"/>
        <w:jc w:val="both"/>
      </w:pPr>
      <w:r>
        <w:rPr>
          <w:rFonts w:ascii="Times New Roman"/>
          <w:b w:val="false"/>
          <w:i w:val="false"/>
          <w:color w:val="000000"/>
          <w:sz w:val="28"/>
        </w:rPr>
        <w:t xml:space="preserve">
      в течение 1 (одного) рабочего дня с момента подготовки схемы отвода земельного участка направляет одновременно на согласование государственным органам и иным организациям, перечень которых утвержден местным исполнительным органом области, города республиканского значения, столицы, города областного значения и акимом города районного значения в соответствии с подпунктом 1-3) </w:t>
      </w:r>
      <w:r>
        <w:rPr>
          <w:rFonts w:ascii="Times New Roman"/>
          <w:b w:val="false"/>
          <w:i w:val="false"/>
          <w:color w:val="000000"/>
          <w:sz w:val="28"/>
        </w:rPr>
        <w:t>пункта 2</w:t>
      </w:r>
      <w:r>
        <w:rPr>
          <w:rFonts w:ascii="Times New Roman"/>
          <w:b w:val="false"/>
          <w:i w:val="false"/>
          <w:color w:val="000000"/>
          <w:sz w:val="28"/>
        </w:rPr>
        <w:t xml:space="preserve"> статьи 16, подпунктом 1-2) </w:t>
      </w:r>
      <w:r>
        <w:rPr>
          <w:rFonts w:ascii="Times New Roman"/>
          <w:b w:val="false"/>
          <w:i w:val="false"/>
          <w:color w:val="000000"/>
          <w:sz w:val="28"/>
        </w:rPr>
        <w:t>статьи 18</w:t>
      </w:r>
      <w:r>
        <w:rPr>
          <w:rFonts w:ascii="Times New Roman"/>
          <w:b w:val="false"/>
          <w:i w:val="false"/>
          <w:color w:val="000000"/>
          <w:sz w:val="28"/>
        </w:rPr>
        <w:t xml:space="preserve">, частью второй </w:t>
      </w:r>
      <w:r>
        <w:rPr>
          <w:rFonts w:ascii="Times New Roman"/>
          <w:b w:val="false"/>
          <w:i w:val="false"/>
          <w:color w:val="000000"/>
          <w:sz w:val="28"/>
        </w:rPr>
        <w:t>статьи 19</w:t>
      </w:r>
      <w:r>
        <w:rPr>
          <w:rFonts w:ascii="Times New Roman"/>
          <w:b w:val="false"/>
          <w:i w:val="false"/>
          <w:color w:val="000000"/>
          <w:sz w:val="28"/>
        </w:rPr>
        <w:t xml:space="preserve"> Кодекса; </w:t>
      </w:r>
    </w:p>
    <w:bookmarkEnd w:id="1043"/>
    <w:bookmarkStart w:name="z1374" w:id="1044"/>
    <w:p>
      <w:pPr>
        <w:spacing w:after="0"/>
        <w:ind w:left="0"/>
        <w:jc w:val="both"/>
      </w:pPr>
      <w:r>
        <w:rPr>
          <w:rFonts w:ascii="Times New Roman"/>
          <w:b w:val="false"/>
          <w:i w:val="false"/>
          <w:color w:val="000000"/>
          <w:sz w:val="28"/>
        </w:rPr>
        <w:t>
      в случае определения невозможности предоставления испрашиваемого земельного участка по заявленному целевому назначению в течение 2 (двух) рабочих дней направляет услугополучателю мотивированный отказ с обоснованием причины невозможности отвода испрашиваемого земельного участка со ссылкой на нормы законодательства Республики Казахстан в его личный кабинет;</w:t>
      </w:r>
    </w:p>
    <w:bookmarkEnd w:id="1044"/>
    <w:bookmarkStart w:name="z1375" w:id="1045"/>
    <w:p>
      <w:pPr>
        <w:spacing w:after="0"/>
        <w:ind w:left="0"/>
        <w:jc w:val="both"/>
      </w:pPr>
      <w:r>
        <w:rPr>
          <w:rFonts w:ascii="Times New Roman"/>
          <w:b w:val="false"/>
          <w:i w:val="false"/>
          <w:color w:val="000000"/>
          <w:sz w:val="28"/>
        </w:rPr>
        <w:t>
      5) согласующие государственные органы и иные организации в течение 5 (пяти) рабочих дней с момента получения схемы отвода земельного участка представляют в электронном виде заключения.</w:t>
      </w:r>
    </w:p>
    <w:bookmarkEnd w:id="1045"/>
    <w:bookmarkStart w:name="z1376" w:id="1046"/>
    <w:p>
      <w:pPr>
        <w:spacing w:after="0"/>
        <w:ind w:left="0"/>
        <w:jc w:val="both"/>
      </w:pPr>
      <w:r>
        <w:rPr>
          <w:rFonts w:ascii="Times New Roman"/>
          <w:b w:val="false"/>
          <w:i w:val="false"/>
          <w:color w:val="000000"/>
          <w:sz w:val="28"/>
        </w:rPr>
        <w:t>
      Субъекты естественных монополий дополнительно представляют технические условия на подключение к инженерным сетям, в срок:</w:t>
      </w:r>
    </w:p>
    <w:bookmarkEnd w:id="1046"/>
    <w:bookmarkStart w:name="z1377" w:id="1047"/>
    <w:p>
      <w:pPr>
        <w:spacing w:after="0"/>
        <w:ind w:left="0"/>
        <w:jc w:val="both"/>
      </w:pPr>
      <w:r>
        <w:rPr>
          <w:rFonts w:ascii="Times New Roman"/>
          <w:b w:val="false"/>
          <w:i w:val="false"/>
          <w:color w:val="000000"/>
          <w:sz w:val="28"/>
        </w:rPr>
        <w:t>
      в течение 2 (двух) рабочих дней для технически и (или) технологически несложных объектов;</w:t>
      </w:r>
    </w:p>
    <w:bookmarkEnd w:id="1047"/>
    <w:bookmarkStart w:name="z1378" w:id="1048"/>
    <w:p>
      <w:pPr>
        <w:spacing w:after="0"/>
        <w:ind w:left="0"/>
        <w:jc w:val="both"/>
      </w:pPr>
      <w:r>
        <w:rPr>
          <w:rFonts w:ascii="Times New Roman"/>
          <w:b w:val="false"/>
          <w:i w:val="false"/>
          <w:color w:val="000000"/>
          <w:sz w:val="28"/>
        </w:rPr>
        <w:t>
      в течение 5 (пяти) рабочих дней для технически и (или) технологически сложных объектов;</w:t>
      </w:r>
    </w:p>
    <w:bookmarkEnd w:id="1048"/>
    <w:bookmarkStart w:name="z1379" w:id="1049"/>
    <w:p>
      <w:pPr>
        <w:spacing w:after="0"/>
        <w:ind w:left="0"/>
        <w:jc w:val="both"/>
      </w:pPr>
      <w:r>
        <w:rPr>
          <w:rFonts w:ascii="Times New Roman"/>
          <w:b w:val="false"/>
          <w:i w:val="false"/>
          <w:color w:val="000000"/>
          <w:sz w:val="28"/>
        </w:rPr>
        <w:t>
      в течение 2 (два) рабочих дня для мотивированного отказа в выдачи технических условий с предварительной схемой трасс наружных инженерных сетей.</w:t>
      </w:r>
    </w:p>
    <w:bookmarkEnd w:id="1049"/>
    <w:bookmarkStart w:name="z1380" w:id="1050"/>
    <w:p>
      <w:pPr>
        <w:spacing w:after="0"/>
        <w:ind w:left="0"/>
        <w:jc w:val="both"/>
      </w:pPr>
      <w:r>
        <w:rPr>
          <w:rFonts w:ascii="Times New Roman"/>
          <w:b w:val="false"/>
          <w:i w:val="false"/>
          <w:color w:val="000000"/>
          <w:sz w:val="28"/>
        </w:rPr>
        <w:t>
      Согласование схемы отвода земельного участка осуществляется без каких-либо примечаний и оговорок;</w:t>
      </w:r>
    </w:p>
    <w:bookmarkEnd w:id="1050"/>
    <w:bookmarkStart w:name="z1381" w:id="1051"/>
    <w:p>
      <w:pPr>
        <w:spacing w:after="0"/>
        <w:ind w:left="0"/>
        <w:jc w:val="both"/>
      </w:pPr>
      <w:r>
        <w:rPr>
          <w:rFonts w:ascii="Times New Roman"/>
          <w:b w:val="false"/>
          <w:i w:val="false"/>
          <w:color w:val="000000"/>
          <w:sz w:val="28"/>
        </w:rPr>
        <w:t>
      6) ответственный исполнитель уполномоченного органа в сфере архитектуры и градостроительства в течение 1 (одного) рабочего дня с момента поступления положительного заключения от согласующих органов и организации направляет схему отвода земельного участка на согласование услугополучателю в его личный кабинет.Услугополучатель согласовывает схему отвода земельного участка в течение 10 (десяти) рабочих дней с момента ее поступления.</w:t>
      </w:r>
    </w:p>
    <w:bookmarkEnd w:id="1051"/>
    <w:bookmarkStart w:name="z1382" w:id="1052"/>
    <w:p>
      <w:pPr>
        <w:spacing w:after="0"/>
        <w:ind w:left="0"/>
        <w:jc w:val="both"/>
      </w:pPr>
      <w:r>
        <w:rPr>
          <w:rFonts w:ascii="Times New Roman"/>
          <w:b w:val="false"/>
          <w:i w:val="false"/>
          <w:color w:val="000000"/>
          <w:sz w:val="28"/>
        </w:rPr>
        <w:t>
      Истечение срока согласования услугополучателем схемы отвода земельного участка является основанием для мотивированного отказа в предоставлении права на земельный участок, который направляется уполномоченным органом в сфере архитектуры и градостроительства услугополучателю в течение одного рабочего дня в его личный кабинет.</w:t>
      </w:r>
    </w:p>
    <w:bookmarkEnd w:id="1052"/>
    <w:bookmarkStart w:name="z1383" w:id="1053"/>
    <w:p>
      <w:pPr>
        <w:spacing w:after="0"/>
        <w:ind w:left="0"/>
        <w:jc w:val="both"/>
      </w:pPr>
      <w:r>
        <w:rPr>
          <w:rFonts w:ascii="Times New Roman"/>
          <w:b w:val="false"/>
          <w:i w:val="false"/>
          <w:color w:val="000000"/>
          <w:sz w:val="28"/>
        </w:rPr>
        <w:t>
      В случае испрашивания земельного участка для целей строительства, в течение 2 (двух) рабочих дней с момента поступления технических условий на подключение к инженерным сетям от субъектов естественных монополий к схеме отвода земельного участка подготавливается архитектурно-планировочное задание.</w:t>
      </w:r>
    </w:p>
    <w:bookmarkEnd w:id="1053"/>
    <w:bookmarkStart w:name="z1384" w:id="1054"/>
    <w:p>
      <w:pPr>
        <w:spacing w:after="0"/>
        <w:ind w:left="0"/>
        <w:jc w:val="both"/>
      </w:pPr>
      <w:r>
        <w:rPr>
          <w:rFonts w:ascii="Times New Roman"/>
          <w:b w:val="false"/>
          <w:i w:val="false"/>
          <w:color w:val="000000"/>
          <w:sz w:val="28"/>
        </w:rPr>
        <w:t>
      В случае поступления от согласующих государственных органов и иных организаций отрицательного заключения в течение 2 (двух) рабочих дней с момента его поступления уполномоченным органом в сфере архитектуры и градостроительства услугополучателю направляется мотивированный отказ в предоставлении права на земельный участок в его личный кабинет.</w:t>
      </w:r>
    </w:p>
    <w:bookmarkEnd w:id="1054"/>
    <w:bookmarkStart w:name="z1385" w:id="1055"/>
    <w:p>
      <w:pPr>
        <w:spacing w:after="0"/>
        <w:ind w:left="0"/>
        <w:jc w:val="both"/>
      </w:pPr>
      <w:r>
        <w:rPr>
          <w:rFonts w:ascii="Times New Roman"/>
          <w:b w:val="false"/>
          <w:i w:val="false"/>
          <w:color w:val="000000"/>
          <w:sz w:val="28"/>
        </w:rPr>
        <w:t>
      Второй этап:</w:t>
      </w:r>
    </w:p>
    <w:bookmarkEnd w:id="1055"/>
    <w:bookmarkStart w:name="z1386" w:id="1056"/>
    <w:p>
      <w:pPr>
        <w:spacing w:after="0"/>
        <w:ind w:left="0"/>
        <w:jc w:val="both"/>
      </w:pPr>
      <w:r>
        <w:rPr>
          <w:rFonts w:ascii="Times New Roman"/>
          <w:b w:val="false"/>
          <w:i w:val="false"/>
          <w:color w:val="000000"/>
          <w:sz w:val="28"/>
        </w:rPr>
        <w:t>
      при согласовании услугополучателем схемы отвода земельного участка, принятие решения услугодателя о предоставлении права на земельный участок с приложением схемы отвода земельного участка; заключение договора купли-продажи земельного участка или временного (краткосрочного, долгосрочного) возмездного (безвозмездного) землепользования – в течение 6 (шести) рабочих дней:</w:t>
      </w:r>
    </w:p>
    <w:bookmarkEnd w:id="1056"/>
    <w:bookmarkStart w:name="z1387" w:id="1057"/>
    <w:p>
      <w:pPr>
        <w:spacing w:after="0"/>
        <w:ind w:left="0"/>
        <w:jc w:val="both"/>
      </w:pPr>
      <w:r>
        <w:rPr>
          <w:rFonts w:ascii="Times New Roman"/>
          <w:b w:val="false"/>
          <w:i w:val="false"/>
          <w:color w:val="000000"/>
          <w:sz w:val="28"/>
        </w:rPr>
        <w:t>
      1) ответственный исполнитель уполномоченного органа в сфере архитектуры и градостроительства после поступления согласованной схемы отвода земельного участка направляет ее в течение 1 (одного) рабочего дня с момента поступления в соответствующий уполномоченный орган по земельным отношениям области, города республиканского значения, столицы, города областного значения и акиму города районного значения для подготовки проекта решения о предоставлении права на земельный участок.</w:t>
      </w:r>
    </w:p>
    <w:bookmarkEnd w:id="1057"/>
    <w:bookmarkStart w:name="z1388" w:id="1058"/>
    <w:p>
      <w:pPr>
        <w:spacing w:after="0"/>
        <w:ind w:left="0"/>
        <w:jc w:val="both"/>
      </w:pPr>
      <w:r>
        <w:rPr>
          <w:rFonts w:ascii="Times New Roman"/>
          <w:b w:val="false"/>
          <w:i w:val="false"/>
          <w:color w:val="000000"/>
          <w:sz w:val="28"/>
        </w:rPr>
        <w:t>
      В случае испрашивания земельного участка для целей строительства к схеме отвода дополнительно прилагается архитектурно-планировочное задание;</w:t>
      </w:r>
    </w:p>
    <w:bookmarkEnd w:id="1058"/>
    <w:bookmarkStart w:name="z1389" w:id="1059"/>
    <w:p>
      <w:pPr>
        <w:spacing w:after="0"/>
        <w:ind w:left="0"/>
        <w:jc w:val="both"/>
      </w:pPr>
      <w:r>
        <w:rPr>
          <w:rFonts w:ascii="Times New Roman"/>
          <w:b w:val="false"/>
          <w:i w:val="false"/>
          <w:color w:val="000000"/>
          <w:sz w:val="28"/>
        </w:rPr>
        <w:t>
      2) руководитель уполномоченного органа по земельным отношениям, аким города районного значения рассматривают документы, определяют ответственного исполнителя в день поступления документов;</w:t>
      </w:r>
    </w:p>
    <w:bookmarkEnd w:id="1059"/>
    <w:bookmarkStart w:name="z1390" w:id="1060"/>
    <w:p>
      <w:pPr>
        <w:spacing w:after="0"/>
        <w:ind w:left="0"/>
        <w:jc w:val="both"/>
      </w:pPr>
      <w:r>
        <w:rPr>
          <w:rFonts w:ascii="Times New Roman"/>
          <w:b w:val="false"/>
          <w:i w:val="false"/>
          <w:color w:val="000000"/>
          <w:sz w:val="28"/>
        </w:rPr>
        <w:t>
      3) ответственный исполнитель в течение 2 (двух) рабочего дней подготавливает проект решения услугодателя о предоставлении права на земельный участок и договора купли-продажи земельного участка или временного (краткосрочного, долгосрочного) возмездного (безвозмездного) землепользования (аренды);</w:t>
      </w:r>
    </w:p>
    <w:bookmarkEnd w:id="1060"/>
    <w:bookmarkStart w:name="z1391" w:id="1061"/>
    <w:p>
      <w:pPr>
        <w:spacing w:after="0"/>
        <w:ind w:left="0"/>
        <w:jc w:val="both"/>
      </w:pPr>
      <w:r>
        <w:rPr>
          <w:rFonts w:ascii="Times New Roman"/>
          <w:b w:val="false"/>
          <w:i w:val="false"/>
          <w:color w:val="000000"/>
          <w:sz w:val="28"/>
        </w:rPr>
        <w:t>
      4) руководитель услугодателя в течение 3 (трех) рабочих дней рассматривает и подписывает решение о предоставлении права на земельный участок.</w:t>
      </w:r>
    </w:p>
    <w:bookmarkEnd w:id="1061"/>
    <w:bookmarkStart w:name="z1392" w:id="1062"/>
    <w:p>
      <w:pPr>
        <w:spacing w:after="0"/>
        <w:ind w:left="0"/>
        <w:jc w:val="both"/>
      </w:pPr>
      <w:r>
        <w:rPr>
          <w:rFonts w:ascii="Times New Roman"/>
          <w:b w:val="false"/>
          <w:i w:val="false"/>
          <w:color w:val="000000"/>
          <w:sz w:val="28"/>
        </w:rPr>
        <w:t>
      Копия решения услугодателя о предоставлении права на земельный участок направляется в уполномоченный орган по земельным отношениям для заключения договора временного (краткосрочного, долгосрочного) возмездного (безвозмездного) землепользования в течение 1 (одного) рабочего дня;</w:t>
      </w:r>
    </w:p>
    <w:bookmarkEnd w:id="1062"/>
    <w:bookmarkStart w:name="z1393" w:id="1063"/>
    <w:p>
      <w:pPr>
        <w:spacing w:after="0"/>
        <w:ind w:left="0"/>
        <w:jc w:val="both"/>
      </w:pPr>
      <w:r>
        <w:rPr>
          <w:rFonts w:ascii="Times New Roman"/>
          <w:b w:val="false"/>
          <w:i w:val="false"/>
          <w:color w:val="000000"/>
          <w:sz w:val="28"/>
        </w:rPr>
        <w:t>
      5) решение услугодателя о предоставлении права на земельный участок и подписанный уполномоченным органом по земельным отношениям договор купли-продажи земельного участка или временного (краткосрочного, долгосрочного) возмездного (безвозмездного) землепользования, архитектурно-планировочное задание, технические условия на подключение к инженерным сетям направляются через портал в личный кабинет услугополучателя в форме электронного документа, подписанного ЭЦП услугодателя, а также Государственную корпорацию для учета в земельно-кадастровой документации;</w:t>
      </w:r>
    </w:p>
    <w:bookmarkEnd w:id="1063"/>
    <w:bookmarkStart w:name="z1394" w:id="1064"/>
    <w:p>
      <w:pPr>
        <w:spacing w:after="0"/>
        <w:ind w:left="0"/>
        <w:jc w:val="both"/>
      </w:pPr>
      <w:r>
        <w:rPr>
          <w:rFonts w:ascii="Times New Roman"/>
          <w:b w:val="false"/>
          <w:i w:val="false"/>
          <w:color w:val="000000"/>
          <w:sz w:val="28"/>
        </w:rPr>
        <w:t>
      6) услугополучатель после получения уведомления в течение трех рабочих дней подписывает договор купли-продажи земельного участка или временного (краткосрочного, долгосрочного) возмездного (безвозмездного) землепользования.</w:t>
      </w:r>
    </w:p>
    <w:bookmarkEnd w:id="1064"/>
    <w:bookmarkStart w:name="z1395" w:id="1065"/>
    <w:p>
      <w:pPr>
        <w:spacing w:after="0"/>
        <w:ind w:left="0"/>
        <w:jc w:val="both"/>
      </w:pPr>
      <w:r>
        <w:rPr>
          <w:rFonts w:ascii="Times New Roman"/>
          <w:b w:val="false"/>
          <w:i w:val="false"/>
          <w:color w:val="000000"/>
          <w:sz w:val="28"/>
        </w:rPr>
        <w:t>
      Несвоевременное заключение договора купли-продажи земельного участка или временного (краткосрочного, долгосрочного) возмездного (безвозмездного) землепользования (аренды) либо отказ в их заключении является основанием для отмены решения о предоставлении права на земельный участок в течение трех рабочих дней с момента истечения срока заключения такого договора либо поступления отказа.</w:t>
      </w:r>
    </w:p>
    <w:bookmarkEnd w:id="1065"/>
    <w:bookmarkStart w:name="z1396" w:id="1066"/>
    <w:p>
      <w:pPr>
        <w:spacing w:after="0"/>
        <w:ind w:left="0"/>
        <w:jc w:val="both"/>
      </w:pPr>
      <w:r>
        <w:rPr>
          <w:rFonts w:ascii="Times New Roman"/>
          <w:b w:val="false"/>
          <w:i w:val="false"/>
          <w:color w:val="000000"/>
          <w:sz w:val="28"/>
        </w:rPr>
        <w:t xml:space="preserve">
      7. На основании обращения услугополучателя в течение 1 (одного) месяца после принятия решения о предоставлении права на земельный участок осуществляется установление границы земельного участка на местности с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сельского хозяйства Республики Казахстан от 20 апреля 2022 года № 119 "Об утверждении Правил составления проектов внутрихозяйственного и межхозяйственного землеустройства" (зарегистрирован в Реестре государственной регистрации нормативных правовых актов № 27790).</w:t>
      </w:r>
    </w:p>
    <w:bookmarkEnd w:id="1066"/>
    <w:bookmarkStart w:name="z1397" w:id="1067"/>
    <w:p>
      <w:pPr>
        <w:spacing w:after="0"/>
        <w:ind w:left="0"/>
        <w:jc w:val="both"/>
      </w:pPr>
      <w:r>
        <w:rPr>
          <w:rFonts w:ascii="Times New Roman"/>
          <w:b w:val="false"/>
          <w:i w:val="false"/>
          <w:color w:val="000000"/>
          <w:sz w:val="28"/>
        </w:rPr>
        <w:t>
      8. При наличии оснований для отказа в оказании государственной услуги, услугополучателю направляется уведомление о предварительном решении об отказе в оказании государственной услуги по форме согласно приложению 3 к настоящим Правилам, где указывается время и место (способ) проведения заслушивания для возможности выразить услугополучателю позицию по предварительному решению.</w:t>
      </w:r>
    </w:p>
    <w:bookmarkEnd w:id="1067"/>
    <w:bookmarkStart w:name="z1398" w:id="1068"/>
    <w:p>
      <w:pPr>
        <w:spacing w:after="0"/>
        <w:ind w:left="0"/>
        <w:jc w:val="both"/>
      </w:pPr>
      <w:r>
        <w:rPr>
          <w:rFonts w:ascii="Times New Roman"/>
          <w:b w:val="false"/>
          <w:i w:val="false"/>
          <w:color w:val="000000"/>
          <w:sz w:val="28"/>
        </w:rPr>
        <w:t>
      Уведомление о заслушивании направляется не позднее чем за 3 (три) рабочих дня до завершения срока оказания государственной услуги. Заслушивание проводится не позднее 2 (двух) рабочих дней со дня уведомления.</w:t>
      </w:r>
    </w:p>
    <w:bookmarkEnd w:id="1068"/>
    <w:bookmarkStart w:name="z1399" w:id="1069"/>
    <w:p>
      <w:pPr>
        <w:spacing w:after="0"/>
        <w:ind w:left="0"/>
        <w:jc w:val="both"/>
      </w:pPr>
      <w:r>
        <w:rPr>
          <w:rFonts w:ascii="Times New Roman"/>
          <w:b w:val="false"/>
          <w:i w:val="false"/>
          <w:color w:val="000000"/>
          <w:sz w:val="28"/>
        </w:rPr>
        <w:t>
      По результатам заслушивания услугодатель принимает решение о формировании и согласовании схемы отвода земельного участка, составлении архитектурно-планировочного задания, технических условий на подключение к инженерным сетям, вынесении решения о предоставлении права на земельный участок, с приложением схемы отвода земельного участка, заключении договора купли-продажи или временного (краткосрочного, долгосрочного) возмездного (безвозмездного) землепользования, либо о мотивированном отказе в оказании государственной услуги.</w:t>
      </w:r>
    </w:p>
    <w:bookmarkEnd w:id="1069"/>
    <w:bookmarkStart w:name="z1400" w:id="1070"/>
    <w:p>
      <w:pPr>
        <w:spacing w:after="0"/>
        <w:ind w:left="0"/>
        <w:jc w:val="both"/>
      </w:pPr>
      <w:r>
        <w:rPr>
          <w:rFonts w:ascii="Times New Roman"/>
          <w:b w:val="false"/>
          <w:i w:val="false"/>
          <w:color w:val="000000"/>
          <w:sz w:val="28"/>
        </w:rPr>
        <w:t>
      Результат заслушивания направляется в личный кабинет услугополучателя в форме электронного документа, подписанного ЭЦП уполномоченного лица услугодателя либо через Государственную корпорацию.</w:t>
      </w:r>
    </w:p>
    <w:bookmarkEnd w:id="1070"/>
    <w:bookmarkStart w:name="z1401" w:id="1071"/>
    <w:p>
      <w:pPr>
        <w:spacing w:after="0"/>
        <w:ind w:left="0"/>
        <w:jc w:val="both"/>
      </w:pPr>
      <w:r>
        <w:rPr>
          <w:rFonts w:ascii="Times New Roman"/>
          <w:b w:val="false"/>
          <w:i w:val="false"/>
          <w:color w:val="000000"/>
          <w:sz w:val="28"/>
        </w:rPr>
        <w:t>
      9. Услугодатель обеспечивает внесение данных в информационную систему мониторинга оказания государственных услуг о стадии оказания государственной услуги.</w:t>
      </w:r>
    </w:p>
    <w:bookmarkEnd w:id="1071"/>
    <w:bookmarkStart w:name="z1402" w:id="1072"/>
    <w:p>
      <w:pPr>
        <w:spacing w:after="0"/>
        <w:ind w:left="0"/>
        <w:jc w:val="both"/>
      </w:pPr>
      <w:r>
        <w:rPr>
          <w:rFonts w:ascii="Times New Roman"/>
          <w:b w:val="false"/>
          <w:i w:val="false"/>
          <w:color w:val="000000"/>
          <w:sz w:val="28"/>
        </w:rPr>
        <w:t>
      Министерство сельского хозяйства Республики Казахстан в течение трех рабочих дней с даты утверждения или изменения настоящих Правил направляет информацию о внесенных изменениях и (или) дополнениях в настоящие Правила оператору информационно-коммуникационной инфраструктуры "электронного правительства", услугодателю, в Единый контакт-центр и в Государственную корпорацию.</w:t>
      </w:r>
    </w:p>
    <w:bookmarkEnd w:id="1072"/>
    <w:bookmarkStart w:name="z1403" w:id="1073"/>
    <w:p>
      <w:pPr>
        <w:spacing w:after="0"/>
        <w:ind w:left="0"/>
        <w:jc w:val="both"/>
      </w:pPr>
      <w:r>
        <w:rPr>
          <w:rFonts w:ascii="Times New Roman"/>
          <w:b w:val="false"/>
          <w:i w:val="false"/>
          <w:color w:val="000000"/>
          <w:sz w:val="28"/>
        </w:rPr>
        <w:t>
      10. При сбое информационной системы, услугодатель незамедлительно уведомляет работника структурного подразделения услугодателя, ответственного за информационно-коммуникационную инфраструктуру.</w:t>
      </w:r>
    </w:p>
    <w:bookmarkEnd w:id="1073"/>
    <w:bookmarkStart w:name="z1404" w:id="1074"/>
    <w:p>
      <w:pPr>
        <w:spacing w:after="0"/>
        <w:ind w:left="0"/>
        <w:jc w:val="both"/>
      </w:pPr>
      <w:r>
        <w:rPr>
          <w:rFonts w:ascii="Times New Roman"/>
          <w:b w:val="false"/>
          <w:i w:val="false"/>
          <w:color w:val="000000"/>
          <w:sz w:val="28"/>
        </w:rPr>
        <w:t>
      Ответственный работник за информационно-коммуникационную инфраструктуру составляет протокол о технической проблеме и подписывает его услугодателем.</w:t>
      </w:r>
    </w:p>
    <w:bookmarkEnd w:id="1074"/>
    <w:bookmarkStart w:name="z1405" w:id="1075"/>
    <w:p>
      <w:pPr>
        <w:spacing w:after="0"/>
        <w:ind w:left="0"/>
        <w:jc w:val="both"/>
      </w:pPr>
      <w:r>
        <w:rPr>
          <w:rFonts w:ascii="Times New Roman"/>
          <w:b w:val="false"/>
          <w:i w:val="false"/>
          <w:color w:val="000000"/>
          <w:sz w:val="28"/>
        </w:rPr>
        <w:t xml:space="preserve">
      11. Услугодатель отказывает в оказании государственной услуги по основаниям, указанным в пункте 9 Перечня. </w:t>
      </w:r>
    </w:p>
    <w:bookmarkEnd w:id="1075"/>
    <w:bookmarkStart w:name="z1406" w:id="1076"/>
    <w:p>
      <w:pPr>
        <w:spacing w:after="0"/>
        <w:ind w:left="0"/>
        <w:jc w:val="left"/>
      </w:pPr>
      <w:r>
        <w:rPr>
          <w:rFonts w:ascii="Times New Roman"/>
          <w:b/>
          <w:i w:val="false"/>
          <w:color w:val="000000"/>
        </w:rPr>
        <w:t xml:space="preserve"> Глава 3. Порядок обжалования решений, действий (бездействия) услугодателей и (или) их должностных лиц по вопросам оказания государственных услуг</w:t>
      </w:r>
    </w:p>
    <w:bookmarkEnd w:id="1076"/>
    <w:bookmarkStart w:name="z1407" w:id="1077"/>
    <w:p>
      <w:pPr>
        <w:spacing w:after="0"/>
        <w:ind w:left="0"/>
        <w:jc w:val="both"/>
      </w:pPr>
      <w:r>
        <w:rPr>
          <w:rFonts w:ascii="Times New Roman"/>
          <w:b w:val="false"/>
          <w:i w:val="false"/>
          <w:color w:val="000000"/>
          <w:sz w:val="28"/>
        </w:rPr>
        <w:t>
      12. Жалоба на решение, действие (бездействие) услугодателя по вопросам оказания государственных услуг подается на имя руководителя услугодателя, в уполномоченный орган по оценке и контролю за качеством оказания государственных услуг.</w:t>
      </w:r>
    </w:p>
    <w:bookmarkEnd w:id="1077"/>
    <w:bookmarkStart w:name="z1408" w:id="1078"/>
    <w:p>
      <w:pPr>
        <w:spacing w:after="0"/>
        <w:ind w:left="0"/>
        <w:jc w:val="both"/>
      </w:pPr>
      <w:r>
        <w:rPr>
          <w:rFonts w:ascii="Times New Roman"/>
          <w:b w:val="false"/>
          <w:i w:val="false"/>
          <w:color w:val="000000"/>
          <w:sz w:val="28"/>
        </w:rPr>
        <w:t xml:space="preserve">
      В случае поступления жалобы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91 Административного процедурно-процессуального кодекса Республики Казахстан (далее – АППК РК), услугодатель направляет ее в орган, рассматривающий жалобу, в течение 3 (трех) рабочих дней со дня поступления. Жалоба услугодателем не направляется в орган, рассматривающий жалобу, в случае принятия благоприятного акта, совершения административного действия, полностью удовлетворяющие требования, указанные в жалобе. </w:t>
      </w:r>
    </w:p>
    <w:bookmarkEnd w:id="1078"/>
    <w:bookmarkStart w:name="z1409" w:id="1079"/>
    <w:p>
      <w:pPr>
        <w:spacing w:after="0"/>
        <w:ind w:left="0"/>
        <w:jc w:val="both"/>
      </w:pPr>
      <w:r>
        <w:rPr>
          <w:rFonts w:ascii="Times New Roman"/>
          <w:b w:val="false"/>
          <w:i w:val="false"/>
          <w:color w:val="000000"/>
          <w:sz w:val="28"/>
        </w:rPr>
        <w:t xml:space="preserve">
      13. Жалоба услугополучателя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25 Закона подлежит рассмотрению:</w:t>
      </w:r>
    </w:p>
    <w:bookmarkEnd w:id="1079"/>
    <w:bookmarkStart w:name="z1410" w:id="1080"/>
    <w:p>
      <w:pPr>
        <w:spacing w:after="0"/>
        <w:ind w:left="0"/>
        <w:jc w:val="both"/>
      </w:pPr>
      <w:r>
        <w:rPr>
          <w:rFonts w:ascii="Times New Roman"/>
          <w:b w:val="false"/>
          <w:i w:val="false"/>
          <w:color w:val="000000"/>
          <w:sz w:val="28"/>
        </w:rPr>
        <w:t>
      услугодателем – в течение 5 (пяти) рабочих дней со дня ее регистрации;</w:t>
      </w:r>
    </w:p>
    <w:bookmarkEnd w:id="1080"/>
    <w:bookmarkStart w:name="z1411" w:id="1081"/>
    <w:p>
      <w:pPr>
        <w:spacing w:after="0"/>
        <w:ind w:left="0"/>
        <w:jc w:val="both"/>
      </w:pPr>
      <w:r>
        <w:rPr>
          <w:rFonts w:ascii="Times New Roman"/>
          <w:b w:val="false"/>
          <w:i w:val="false"/>
          <w:color w:val="000000"/>
          <w:sz w:val="28"/>
        </w:rPr>
        <w:t>
      уполномоченным органом по оценке и контролю за качеством оказания государственных услуг – в течение 15 (пятнадцати) рабочих дней со дня ее регистрации.</w:t>
      </w:r>
    </w:p>
    <w:bookmarkEnd w:id="1081"/>
    <w:bookmarkStart w:name="z1412" w:id="1082"/>
    <w:p>
      <w:pPr>
        <w:spacing w:after="0"/>
        <w:ind w:left="0"/>
        <w:jc w:val="both"/>
      </w:pPr>
      <w:r>
        <w:rPr>
          <w:rFonts w:ascii="Times New Roman"/>
          <w:b w:val="false"/>
          <w:i w:val="false"/>
          <w:color w:val="000000"/>
          <w:sz w:val="28"/>
        </w:rPr>
        <w:t xml:space="preserve">
      Срок рассмотрения жалобы уполномоченным органом по оценке и контролю за качеством оказания государственных услуг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25 Закона продлевается не более чем на 10 (десять) рабочих дней в случаях необходимости:</w:t>
      </w:r>
    </w:p>
    <w:bookmarkEnd w:id="1082"/>
    <w:bookmarkStart w:name="z1413" w:id="1083"/>
    <w:p>
      <w:pPr>
        <w:spacing w:after="0"/>
        <w:ind w:left="0"/>
        <w:jc w:val="both"/>
      </w:pPr>
      <w:r>
        <w:rPr>
          <w:rFonts w:ascii="Times New Roman"/>
          <w:b w:val="false"/>
          <w:i w:val="false"/>
          <w:color w:val="000000"/>
          <w:sz w:val="28"/>
        </w:rPr>
        <w:t>
      1) проведения дополнительного изучения или проверки по жалобе либо проверки с выездом на место;</w:t>
      </w:r>
    </w:p>
    <w:bookmarkEnd w:id="1083"/>
    <w:bookmarkStart w:name="z1414" w:id="1084"/>
    <w:p>
      <w:pPr>
        <w:spacing w:after="0"/>
        <w:ind w:left="0"/>
        <w:jc w:val="both"/>
      </w:pPr>
      <w:r>
        <w:rPr>
          <w:rFonts w:ascii="Times New Roman"/>
          <w:b w:val="false"/>
          <w:i w:val="false"/>
          <w:color w:val="000000"/>
          <w:sz w:val="28"/>
        </w:rPr>
        <w:t>
      2) получения дополнительной информации.</w:t>
      </w:r>
    </w:p>
    <w:bookmarkEnd w:id="1084"/>
    <w:bookmarkStart w:name="z1415" w:id="1085"/>
    <w:p>
      <w:pPr>
        <w:spacing w:after="0"/>
        <w:ind w:left="0"/>
        <w:jc w:val="both"/>
      </w:pPr>
      <w:r>
        <w:rPr>
          <w:rFonts w:ascii="Times New Roman"/>
          <w:b w:val="false"/>
          <w:i w:val="false"/>
          <w:color w:val="000000"/>
          <w:sz w:val="28"/>
        </w:rPr>
        <w:t>
      В случае продления срока рассмотрения жалобы должностное лицо, наделенное полномочиями по рассмотрению жалоб, в течение 3 (трех) рабочих дней с момента продления срока рассмотрения жалобы сообщает в письменной форме (при подаче жалобы на бумажном носителе) или электронной форме (при подаче жалобы в электронном виде) услугополучателю, подавшему жалобу, о продлении срока рассмотрения жалобы с указанием причины продления.</w:t>
      </w:r>
    </w:p>
    <w:bookmarkEnd w:id="1085"/>
    <w:bookmarkStart w:name="z1416" w:id="1086"/>
    <w:p>
      <w:pPr>
        <w:spacing w:after="0"/>
        <w:ind w:left="0"/>
        <w:jc w:val="both"/>
      </w:pPr>
      <w:r>
        <w:rPr>
          <w:rFonts w:ascii="Times New Roman"/>
          <w:b w:val="false"/>
          <w:i w:val="false"/>
          <w:color w:val="000000"/>
          <w:sz w:val="28"/>
        </w:rPr>
        <w:t xml:space="preserve">
      14. Если иное не предусмотрено законом, обращение в суд допускается после обжалования в досудебном порядке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91 АППК РК.</w:t>
      </w:r>
    </w:p>
    <w:bookmarkEnd w:id="108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 </w:t>
            </w:r>
            <w:r>
              <w:br/>
            </w:r>
            <w:r>
              <w:rPr>
                <w:rFonts w:ascii="Times New Roman"/>
                <w:b w:val="false"/>
                <w:i w:val="false"/>
                <w:color w:val="000000"/>
                <w:sz w:val="20"/>
              </w:rPr>
              <w:t>к Правилам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"Приобретение прав на</w:t>
            </w:r>
            <w:r>
              <w:br/>
            </w:r>
            <w:r>
              <w:rPr>
                <w:rFonts w:ascii="Times New Roman"/>
                <w:b w:val="false"/>
                <w:i w:val="false"/>
                <w:color w:val="000000"/>
                <w:sz w:val="20"/>
              </w:rPr>
              <w:t>земельный участок в черте</w:t>
            </w:r>
            <w:r>
              <w:br/>
            </w:r>
            <w:r>
              <w:rPr>
                <w:rFonts w:ascii="Times New Roman"/>
                <w:b w:val="false"/>
                <w:i w:val="false"/>
                <w:color w:val="000000"/>
                <w:sz w:val="20"/>
              </w:rPr>
              <w:t>города республиканского</w:t>
            </w:r>
            <w:r>
              <w:br/>
            </w:r>
            <w:r>
              <w:rPr>
                <w:rFonts w:ascii="Times New Roman"/>
                <w:b w:val="false"/>
                <w:i w:val="false"/>
                <w:color w:val="000000"/>
                <w:sz w:val="20"/>
              </w:rPr>
              <w:t>значения, столицы, городов</w:t>
            </w:r>
            <w:r>
              <w:br/>
            </w:r>
            <w:r>
              <w:rPr>
                <w:rFonts w:ascii="Times New Roman"/>
                <w:b w:val="false"/>
                <w:i w:val="false"/>
                <w:color w:val="000000"/>
                <w:sz w:val="20"/>
              </w:rPr>
              <w:t>областного и районного значения"</w:t>
            </w:r>
          </w:p>
        </w:tc>
      </w:tr>
    </w:tbl>
    <w:bookmarkStart w:name="z1418" w:id="1087"/>
    <w:p>
      <w:pPr>
        <w:spacing w:after="0"/>
        <w:ind w:left="0"/>
        <w:jc w:val="left"/>
      </w:pPr>
      <w:r>
        <w:rPr>
          <w:rFonts w:ascii="Times New Roman"/>
          <w:b/>
          <w:i w:val="false"/>
          <w:color w:val="000000"/>
        </w:rPr>
        <w:t xml:space="preserve"> Перечень основных требований к оказанию государственной услуги "Приобретение прав на земельный участок в черте города республиканского значения, столицы, городов областного и районного значения"</w:t>
      </w:r>
    </w:p>
    <w:bookmarkEnd w:id="10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Местный исполнительный орган области, городов Астаны, Алматы и Шымкента, города областного значения и акимом города районного значения (далее – услугодатель).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Способы предоставления государственной услуги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Через веб-портал "электронного правительства"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9" w:id="1088"/>
          <w:p>
            <w:pPr>
              <w:spacing w:after="20"/>
              <w:ind w:left="20"/>
              <w:jc w:val="both"/>
            </w:pPr>
            <w:r>
              <w:rPr>
                <w:rFonts w:ascii="Times New Roman"/>
                <w:b w:val="false"/>
                <w:i w:val="false"/>
                <w:color w:val="000000"/>
                <w:sz w:val="20"/>
              </w:rPr>
              <w:t xml:space="preserve">
До тридцати рабочих дней с момента поступления заявления. </w:t>
            </w:r>
          </w:p>
          <w:bookmarkEnd w:id="1088"/>
          <w:p>
            <w:pPr>
              <w:spacing w:after="20"/>
              <w:ind w:left="20"/>
              <w:jc w:val="both"/>
            </w:pPr>
            <w:r>
              <w:rPr>
                <w:rFonts w:ascii="Times New Roman"/>
                <w:b w:val="false"/>
                <w:i w:val="false"/>
                <w:color w:val="000000"/>
                <w:sz w:val="20"/>
              </w:rPr>
              <w:t>
</w:t>
            </w:r>
            <w:r>
              <w:rPr>
                <w:rFonts w:ascii="Times New Roman"/>
                <w:b w:val="false"/>
                <w:i w:val="false"/>
                <w:color w:val="000000"/>
                <w:sz w:val="20"/>
              </w:rPr>
              <w:t>Первый этап: определение возможности (невозможности) предоставления испрашиваемого земельного участка по заявленному целевому назначению в соответствии с градостроительным документом – в течение 15 (пятнадцати) рабочих дней;</w:t>
            </w:r>
          </w:p>
          <w:p>
            <w:pPr>
              <w:spacing w:after="20"/>
              <w:ind w:left="20"/>
              <w:jc w:val="both"/>
            </w:pPr>
            <w:r>
              <w:rPr>
                <w:rFonts w:ascii="Times New Roman"/>
                <w:b w:val="false"/>
                <w:i w:val="false"/>
                <w:color w:val="000000"/>
                <w:sz w:val="20"/>
              </w:rPr>
              <w:t>
Второй этап: при согласовании услугополучателем схемы отвода земельного участка вынесение решения о предоставлении права на земельный участок, заключение договора купли продажи земельного участка или временного (краткосрочного, долгосрочного) возмездного (безвозмездного) землепользования (аренды) – в течение 6 (шести) рабочих дней.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Электронная (частично автоматизированная).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1" w:id="1089"/>
          <w:p>
            <w:pPr>
              <w:spacing w:after="20"/>
              <w:ind w:left="20"/>
              <w:jc w:val="both"/>
            </w:pPr>
            <w:r>
              <w:rPr>
                <w:rFonts w:ascii="Times New Roman"/>
                <w:b w:val="false"/>
                <w:i w:val="false"/>
                <w:color w:val="000000"/>
                <w:sz w:val="20"/>
              </w:rPr>
              <w:t>
1) решение услугодателя о предоставлении права на земельный участок с приложением схемы отвода земельного участка;</w:t>
            </w:r>
          </w:p>
          <w:bookmarkEnd w:id="1089"/>
          <w:p>
            <w:pPr>
              <w:spacing w:after="20"/>
              <w:ind w:left="20"/>
              <w:jc w:val="both"/>
            </w:pPr>
            <w:r>
              <w:rPr>
                <w:rFonts w:ascii="Times New Roman"/>
                <w:b w:val="false"/>
                <w:i w:val="false"/>
                <w:color w:val="000000"/>
                <w:sz w:val="20"/>
              </w:rPr>
              <w:t>
</w:t>
            </w:r>
            <w:r>
              <w:rPr>
                <w:rFonts w:ascii="Times New Roman"/>
                <w:b w:val="false"/>
                <w:i w:val="false"/>
                <w:color w:val="000000"/>
                <w:sz w:val="20"/>
              </w:rPr>
              <w:t>2) договор купли-продажи земельного участка или временного (краткосрочного, долгосрочного) возмездного (безвозмездного) землепользования (аренды);</w:t>
            </w:r>
          </w:p>
          <w:p>
            <w:pPr>
              <w:spacing w:after="20"/>
              <w:ind w:left="20"/>
              <w:jc w:val="both"/>
            </w:pPr>
            <w:r>
              <w:rPr>
                <w:rFonts w:ascii="Times New Roman"/>
                <w:b w:val="false"/>
                <w:i w:val="false"/>
                <w:color w:val="000000"/>
                <w:sz w:val="20"/>
              </w:rPr>
              <w:t>
</w:t>
            </w:r>
            <w:r>
              <w:rPr>
                <w:rFonts w:ascii="Times New Roman"/>
                <w:b w:val="false"/>
                <w:i w:val="false"/>
                <w:color w:val="000000"/>
                <w:sz w:val="20"/>
              </w:rPr>
              <w:t>3) архитектурно-планировочное задание;</w:t>
            </w:r>
          </w:p>
          <w:p>
            <w:pPr>
              <w:spacing w:after="20"/>
              <w:ind w:left="20"/>
              <w:jc w:val="both"/>
            </w:pPr>
            <w:r>
              <w:rPr>
                <w:rFonts w:ascii="Times New Roman"/>
                <w:b w:val="false"/>
                <w:i w:val="false"/>
                <w:color w:val="000000"/>
                <w:sz w:val="20"/>
              </w:rPr>
              <w:t>
</w:t>
            </w:r>
            <w:r>
              <w:rPr>
                <w:rFonts w:ascii="Times New Roman"/>
                <w:b w:val="false"/>
                <w:i w:val="false"/>
                <w:color w:val="000000"/>
                <w:sz w:val="20"/>
              </w:rPr>
              <w:t>4) технические условия на подключение к инженерным сетям;</w:t>
            </w:r>
          </w:p>
          <w:p>
            <w:pPr>
              <w:spacing w:after="20"/>
              <w:ind w:left="20"/>
              <w:jc w:val="both"/>
            </w:pPr>
            <w:r>
              <w:rPr>
                <w:rFonts w:ascii="Times New Roman"/>
                <w:b w:val="false"/>
                <w:i w:val="false"/>
                <w:color w:val="000000"/>
                <w:sz w:val="20"/>
              </w:rPr>
              <w:t>
либо мотивированный отказ в оказании государственной услуги.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Бесплатно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 услугодателя, Государственной корпорации и объектов информации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5" w:id="1090"/>
          <w:p>
            <w:pPr>
              <w:spacing w:after="20"/>
              <w:ind w:left="20"/>
              <w:jc w:val="both"/>
            </w:pPr>
            <w:r>
              <w:rPr>
                <w:rFonts w:ascii="Times New Roman"/>
                <w:b w:val="false"/>
                <w:i w:val="false"/>
                <w:color w:val="000000"/>
                <w:sz w:val="20"/>
              </w:rPr>
              <w:t>
1) услугодателя – в соответствии с графиком работы центров обслуживания населения, за исключением воскресенья и праздничных дней согласно трудовому законодательству Республики Казахстан;</w:t>
            </w:r>
          </w:p>
          <w:bookmarkEnd w:id="1090"/>
          <w:p>
            <w:pPr>
              <w:spacing w:after="20"/>
              <w:ind w:left="20"/>
              <w:jc w:val="both"/>
            </w:pPr>
            <w:r>
              <w:rPr>
                <w:rFonts w:ascii="Times New Roman"/>
                <w:b w:val="false"/>
                <w:i w:val="false"/>
                <w:color w:val="000000"/>
                <w:sz w:val="20"/>
              </w:rPr>
              <w:t>
</w:t>
            </w:r>
            <w:r>
              <w:rPr>
                <w:rFonts w:ascii="Times New Roman"/>
                <w:b w:val="false"/>
                <w:i w:val="false"/>
                <w:color w:val="000000"/>
                <w:sz w:val="20"/>
              </w:rPr>
              <w:t>2) Государственная корпорация "Правительство для граждан" – в соответствии с графиком работы центров обслуживания населения, за исключением воскресенья и праздничных дней согласно трудовому законодательству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3) портал –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прием заявления и выдача результата оказания государственной услуги осуществляются следующим рабочим днем).</w:t>
            </w:r>
          </w:p>
          <w:p>
            <w:pPr>
              <w:spacing w:after="20"/>
              <w:ind w:left="20"/>
              <w:jc w:val="both"/>
            </w:pPr>
            <w:r>
              <w:rPr>
                <w:rFonts w:ascii="Times New Roman"/>
                <w:b w:val="false"/>
                <w:i w:val="false"/>
                <w:color w:val="000000"/>
                <w:sz w:val="20"/>
              </w:rPr>
              <w:t>
</w:t>
            </w:r>
            <w:r>
              <w:rPr>
                <w:rFonts w:ascii="Times New Roman"/>
                <w:b w:val="false"/>
                <w:i w:val="false"/>
                <w:color w:val="000000"/>
                <w:sz w:val="20"/>
              </w:rPr>
              <w:t>Адреса мест оказания государственной услуги размещены на:</w:t>
            </w:r>
          </w:p>
          <w:p>
            <w:pPr>
              <w:spacing w:after="20"/>
              <w:ind w:left="20"/>
              <w:jc w:val="both"/>
            </w:pPr>
            <w:r>
              <w:rPr>
                <w:rFonts w:ascii="Times New Roman"/>
                <w:b w:val="false"/>
                <w:i w:val="false"/>
                <w:color w:val="000000"/>
                <w:sz w:val="20"/>
              </w:rPr>
              <w:t>
</w:t>
            </w:r>
            <w:r>
              <w:rPr>
                <w:rFonts w:ascii="Times New Roman"/>
                <w:b w:val="false"/>
                <w:i w:val="false"/>
                <w:color w:val="000000"/>
                <w:sz w:val="20"/>
              </w:rPr>
              <w:t>1) интернет-ресурсе Министерства сельского хозяйства Республики Казахстан: www.gov.kz;</w:t>
            </w:r>
          </w:p>
          <w:p>
            <w:pPr>
              <w:spacing w:after="20"/>
              <w:ind w:left="20"/>
              <w:jc w:val="both"/>
            </w:pPr>
            <w:r>
              <w:rPr>
                <w:rFonts w:ascii="Times New Roman"/>
                <w:b w:val="false"/>
                <w:i w:val="false"/>
                <w:color w:val="000000"/>
                <w:sz w:val="20"/>
              </w:rPr>
              <w:t>
</w:t>
            </w:r>
            <w:r>
              <w:rPr>
                <w:rFonts w:ascii="Times New Roman"/>
                <w:b w:val="false"/>
                <w:i w:val="false"/>
                <w:color w:val="000000"/>
                <w:sz w:val="20"/>
              </w:rPr>
              <w:t>2) интернет-ресурсе услугодателя: www.gov4c.kz;</w:t>
            </w:r>
          </w:p>
          <w:p>
            <w:pPr>
              <w:spacing w:after="20"/>
              <w:ind w:left="20"/>
              <w:jc w:val="both"/>
            </w:pPr>
            <w:r>
              <w:rPr>
                <w:rFonts w:ascii="Times New Roman"/>
                <w:b w:val="false"/>
                <w:i w:val="false"/>
                <w:color w:val="000000"/>
                <w:sz w:val="20"/>
              </w:rPr>
              <w:t>
3) на портале.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и сведений, истребуемых у услугополучателя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1" w:id="1091"/>
          <w:p>
            <w:pPr>
              <w:spacing w:after="20"/>
              <w:ind w:left="20"/>
              <w:jc w:val="both"/>
            </w:pPr>
            <w:r>
              <w:rPr>
                <w:rFonts w:ascii="Times New Roman"/>
                <w:b w:val="false"/>
                <w:i w:val="false"/>
                <w:color w:val="000000"/>
                <w:sz w:val="20"/>
              </w:rPr>
              <w:t>
первый этап:</w:t>
            </w:r>
          </w:p>
          <w:bookmarkEnd w:id="109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 Для реализации инвестиционных проектов в соответствии со </w:t>
            </w:r>
            <w:r>
              <w:rPr>
                <w:rFonts w:ascii="Times New Roman"/>
                <w:b w:val="false"/>
                <w:i w:val="false"/>
                <w:color w:val="000000"/>
                <w:sz w:val="20"/>
              </w:rPr>
              <w:t>статьей 284</w:t>
            </w:r>
            <w:r>
              <w:rPr>
                <w:rFonts w:ascii="Times New Roman"/>
                <w:b w:val="false"/>
                <w:i w:val="false"/>
                <w:color w:val="000000"/>
                <w:sz w:val="20"/>
              </w:rPr>
              <w:t xml:space="preserve"> Предпринимательского кодекса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 заявление о предоставлении права земельного участка по форме согласно приложению 2 к Правилам оказания государственной услуги "Приобретение прав на земельный участок в черте города республиканского значения, столицы, городов областного и районного значения" (далее – Правила); </w:t>
            </w:r>
          </w:p>
          <w:p>
            <w:pPr>
              <w:spacing w:after="20"/>
              <w:ind w:left="20"/>
              <w:jc w:val="both"/>
            </w:pPr>
            <w:r>
              <w:rPr>
                <w:rFonts w:ascii="Times New Roman"/>
                <w:b w:val="false"/>
                <w:i w:val="false"/>
                <w:color w:val="000000"/>
                <w:sz w:val="20"/>
              </w:rPr>
              <w:t>
</w:t>
            </w:r>
            <w:r>
              <w:rPr>
                <w:rFonts w:ascii="Times New Roman"/>
                <w:b w:val="false"/>
                <w:i w:val="false"/>
                <w:color w:val="000000"/>
                <w:sz w:val="20"/>
              </w:rPr>
              <w:t>2) схема (план) испрашиваемого земельного участка;</w:t>
            </w:r>
          </w:p>
          <w:p>
            <w:pPr>
              <w:spacing w:after="20"/>
              <w:ind w:left="20"/>
              <w:jc w:val="both"/>
            </w:pPr>
            <w:r>
              <w:rPr>
                <w:rFonts w:ascii="Times New Roman"/>
                <w:b w:val="false"/>
                <w:i w:val="false"/>
                <w:color w:val="000000"/>
                <w:sz w:val="20"/>
              </w:rPr>
              <w:t>
</w:t>
            </w:r>
            <w:r>
              <w:rPr>
                <w:rFonts w:ascii="Times New Roman"/>
                <w:b w:val="false"/>
                <w:i w:val="false"/>
                <w:color w:val="000000"/>
                <w:sz w:val="20"/>
              </w:rPr>
              <w:t>3) решение об определении инвестиционного проекта для предоставления земельных участков из государственной собственности;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4) опросный лист на подключение к инженерным сетям, в случае испрашивания земельного участка для целей строительства.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2. Для эксплуатации и содержания зданий (строений, сооружений), принадлежащих им на праве собственности и (или) иных вещных прав, в том числе для расширения и реконструкции зданий (строений, сооружений) на прилегающей территории в соответствии с архитектурно-градостроительной и (или) строительной документацией, утвержденной в порядке, установленном законодательством Республики Казахстан об архитектурной, градостроительной и строительной деятельности: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1) заявление о предоставлении права земельного участка по форме согласно приложению 2 к Правилам;</w:t>
            </w:r>
          </w:p>
          <w:p>
            <w:pPr>
              <w:spacing w:after="20"/>
              <w:ind w:left="20"/>
              <w:jc w:val="both"/>
            </w:pPr>
            <w:r>
              <w:rPr>
                <w:rFonts w:ascii="Times New Roman"/>
                <w:b w:val="false"/>
                <w:i w:val="false"/>
                <w:color w:val="000000"/>
                <w:sz w:val="20"/>
              </w:rPr>
              <w:t>
</w:t>
            </w:r>
            <w:r>
              <w:rPr>
                <w:rFonts w:ascii="Times New Roman"/>
                <w:b w:val="false"/>
                <w:i w:val="false"/>
                <w:color w:val="000000"/>
                <w:sz w:val="20"/>
              </w:rPr>
              <w:t>2) схема (план) испрашиваемого земельного участка;</w:t>
            </w:r>
          </w:p>
          <w:p>
            <w:pPr>
              <w:spacing w:after="20"/>
              <w:ind w:left="20"/>
              <w:jc w:val="both"/>
            </w:pPr>
            <w:r>
              <w:rPr>
                <w:rFonts w:ascii="Times New Roman"/>
                <w:b w:val="false"/>
                <w:i w:val="false"/>
                <w:color w:val="000000"/>
                <w:sz w:val="20"/>
              </w:rPr>
              <w:t>
</w:t>
            </w:r>
            <w:r>
              <w:rPr>
                <w:rFonts w:ascii="Times New Roman"/>
                <w:b w:val="false"/>
                <w:i w:val="false"/>
                <w:color w:val="000000"/>
                <w:sz w:val="20"/>
              </w:rPr>
              <w:t>3) положительное заключение структурного подразделения местного исполнительного органа, осуществляющего функции в сфере архитектуры и градостроительства;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4) опросный лист на подключение к инженерным сетям, в случае испрашивания земельного участка для целей строительства.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 Для строительства зданий (строений, сооружений) и их инженерно-коммуникационных сетей на территории, где ранее ими проведены изыскательские работы для целей строительства в соответствии со </w:t>
            </w:r>
            <w:r>
              <w:rPr>
                <w:rFonts w:ascii="Times New Roman"/>
                <w:b w:val="false"/>
                <w:i w:val="false"/>
                <w:color w:val="000000"/>
                <w:sz w:val="20"/>
              </w:rPr>
              <w:t>статьей 71</w:t>
            </w:r>
            <w:r>
              <w:rPr>
                <w:rFonts w:ascii="Times New Roman"/>
                <w:b w:val="false"/>
                <w:i w:val="false"/>
                <w:color w:val="000000"/>
                <w:sz w:val="20"/>
              </w:rPr>
              <w:t xml:space="preserve"> Земельного кодекса Республики Казахстан (далее – Кодекс), при условии, если ими выкуплены права на земельные участки, которые ранее принадлежали третьим лицам, в пределах планируемой застройки в соответствии с проектом детальной планировки:</w:t>
            </w:r>
          </w:p>
          <w:p>
            <w:pPr>
              <w:spacing w:after="20"/>
              <w:ind w:left="20"/>
              <w:jc w:val="both"/>
            </w:pPr>
            <w:r>
              <w:rPr>
                <w:rFonts w:ascii="Times New Roman"/>
                <w:b w:val="false"/>
                <w:i w:val="false"/>
                <w:color w:val="000000"/>
                <w:sz w:val="20"/>
              </w:rPr>
              <w:t>
</w:t>
            </w:r>
            <w:r>
              <w:rPr>
                <w:rFonts w:ascii="Times New Roman"/>
                <w:b w:val="false"/>
                <w:i w:val="false"/>
                <w:color w:val="000000"/>
                <w:sz w:val="20"/>
              </w:rPr>
              <w:t>1) заявление о предоставлении права земельного участка по форме согласно приложению 2 к Правилам;</w:t>
            </w:r>
          </w:p>
          <w:p>
            <w:pPr>
              <w:spacing w:after="20"/>
              <w:ind w:left="20"/>
              <w:jc w:val="both"/>
            </w:pPr>
            <w:r>
              <w:rPr>
                <w:rFonts w:ascii="Times New Roman"/>
                <w:b w:val="false"/>
                <w:i w:val="false"/>
                <w:color w:val="000000"/>
                <w:sz w:val="20"/>
              </w:rPr>
              <w:t>
</w:t>
            </w:r>
            <w:r>
              <w:rPr>
                <w:rFonts w:ascii="Times New Roman"/>
                <w:b w:val="false"/>
                <w:i w:val="false"/>
                <w:color w:val="000000"/>
                <w:sz w:val="20"/>
              </w:rPr>
              <w:t>2) схема (план) испрашиваемого земельного участка;</w:t>
            </w:r>
          </w:p>
          <w:p>
            <w:pPr>
              <w:spacing w:after="20"/>
              <w:ind w:left="20"/>
              <w:jc w:val="both"/>
            </w:pPr>
            <w:r>
              <w:rPr>
                <w:rFonts w:ascii="Times New Roman"/>
                <w:b w:val="false"/>
                <w:i w:val="false"/>
                <w:color w:val="000000"/>
                <w:sz w:val="20"/>
              </w:rPr>
              <w:t>
</w:t>
            </w:r>
            <w:r>
              <w:rPr>
                <w:rFonts w:ascii="Times New Roman"/>
                <w:b w:val="false"/>
                <w:i w:val="false"/>
                <w:color w:val="000000"/>
                <w:sz w:val="20"/>
              </w:rPr>
              <w:t>3) разрешение на проведение изыскательских работ;</w:t>
            </w:r>
          </w:p>
          <w:p>
            <w:pPr>
              <w:spacing w:after="20"/>
              <w:ind w:left="20"/>
              <w:jc w:val="both"/>
            </w:pPr>
            <w:r>
              <w:rPr>
                <w:rFonts w:ascii="Times New Roman"/>
                <w:b w:val="false"/>
                <w:i w:val="false"/>
                <w:color w:val="000000"/>
                <w:sz w:val="20"/>
              </w:rPr>
              <w:t>
</w:t>
            </w:r>
            <w:r>
              <w:rPr>
                <w:rFonts w:ascii="Times New Roman"/>
                <w:b w:val="false"/>
                <w:i w:val="false"/>
                <w:color w:val="000000"/>
                <w:sz w:val="20"/>
              </w:rPr>
              <w:t>4) опросный лист на подключение к инженерным сетям, в случае испрашивания земельного участка для целей строительства.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4. Для строительства инженерно-коммуникационных сетей и систем к земельным участкам, принадлежащим им на праве собственности и землепользования, согласно схемам трасс, выдаваемым органами архитектуры и градостроительства вместе с техническими условиями на подключение к инженерным сетям и архитектурно-планировочным заданием в порядке, установленном законодательством Республики Казахстан об архитектурной, градостроительной и строительной деятельности: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1) заявление о предоставлении права земельного участка по форме согласно приложению 2 к Правилам;</w:t>
            </w:r>
          </w:p>
          <w:p>
            <w:pPr>
              <w:spacing w:after="20"/>
              <w:ind w:left="20"/>
              <w:jc w:val="both"/>
            </w:pPr>
            <w:r>
              <w:rPr>
                <w:rFonts w:ascii="Times New Roman"/>
                <w:b w:val="false"/>
                <w:i w:val="false"/>
                <w:color w:val="000000"/>
                <w:sz w:val="20"/>
              </w:rPr>
              <w:t>
</w:t>
            </w:r>
            <w:r>
              <w:rPr>
                <w:rFonts w:ascii="Times New Roman"/>
                <w:b w:val="false"/>
                <w:i w:val="false"/>
                <w:color w:val="000000"/>
                <w:sz w:val="20"/>
              </w:rPr>
              <w:t>2) схема (план) испрашиваемого земельного участка;</w:t>
            </w:r>
          </w:p>
          <w:p>
            <w:pPr>
              <w:spacing w:after="20"/>
              <w:ind w:left="20"/>
              <w:jc w:val="both"/>
            </w:pPr>
            <w:r>
              <w:rPr>
                <w:rFonts w:ascii="Times New Roman"/>
                <w:b w:val="false"/>
                <w:i w:val="false"/>
                <w:color w:val="000000"/>
                <w:sz w:val="20"/>
              </w:rPr>
              <w:t>
</w:t>
            </w:r>
            <w:r>
              <w:rPr>
                <w:rFonts w:ascii="Times New Roman"/>
                <w:b w:val="false"/>
                <w:i w:val="false"/>
                <w:color w:val="000000"/>
                <w:sz w:val="20"/>
              </w:rPr>
              <w:t>3) архитектурно-планировочное задание с техническими условиями;</w:t>
            </w:r>
          </w:p>
          <w:p>
            <w:pPr>
              <w:spacing w:after="20"/>
              <w:ind w:left="20"/>
              <w:jc w:val="both"/>
            </w:pPr>
            <w:r>
              <w:rPr>
                <w:rFonts w:ascii="Times New Roman"/>
                <w:b w:val="false"/>
                <w:i w:val="false"/>
                <w:color w:val="000000"/>
                <w:sz w:val="20"/>
              </w:rPr>
              <w:t>
</w:t>
            </w:r>
            <w:r>
              <w:rPr>
                <w:rFonts w:ascii="Times New Roman"/>
                <w:b w:val="false"/>
                <w:i w:val="false"/>
                <w:color w:val="000000"/>
                <w:sz w:val="20"/>
              </w:rPr>
              <w:t>4) опросный лист на подключение к инженерным сетям, в случае испрашивания земельного участка для целей строительства.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5. Участникам кондоминиума для эксплуатации и содержания объекта кондоминиума:</w:t>
            </w:r>
          </w:p>
          <w:p>
            <w:pPr>
              <w:spacing w:after="20"/>
              <w:ind w:left="20"/>
              <w:jc w:val="both"/>
            </w:pPr>
            <w:r>
              <w:rPr>
                <w:rFonts w:ascii="Times New Roman"/>
                <w:b w:val="false"/>
                <w:i w:val="false"/>
                <w:color w:val="000000"/>
                <w:sz w:val="20"/>
              </w:rPr>
              <w:t>
</w:t>
            </w:r>
            <w:r>
              <w:rPr>
                <w:rFonts w:ascii="Times New Roman"/>
                <w:b w:val="false"/>
                <w:i w:val="false"/>
                <w:color w:val="000000"/>
                <w:sz w:val="20"/>
              </w:rPr>
              <w:t>1) заявление о предоставлении права земельного участка по форме согласно приложению 2 к Правилам;</w:t>
            </w:r>
          </w:p>
          <w:p>
            <w:pPr>
              <w:spacing w:after="20"/>
              <w:ind w:left="20"/>
              <w:jc w:val="both"/>
            </w:pPr>
            <w:r>
              <w:rPr>
                <w:rFonts w:ascii="Times New Roman"/>
                <w:b w:val="false"/>
                <w:i w:val="false"/>
                <w:color w:val="000000"/>
                <w:sz w:val="20"/>
              </w:rPr>
              <w:t>
</w:t>
            </w:r>
            <w:r>
              <w:rPr>
                <w:rFonts w:ascii="Times New Roman"/>
                <w:b w:val="false"/>
                <w:i w:val="false"/>
                <w:color w:val="000000"/>
                <w:sz w:val="20"/>
              </w:rPr>
              <w:t>2) схема (план) испрашиваемого земельного участка;</w:t>
            </w:r>
          </w:p>
          <w:p>
            <w:pPr>
              <w:spacing w:after="20"/>
              <w:ind w:left="20"/>
              <w:jc w:val="both"/>
            </w:pPr>
            <w:r>
              <w:rPr>
                <w:rFonts w:ascii="Times New Roman"/>
                <w:b w:val="false"/>
                <w:i w:val="false"/>
                <w:color w:val="000000"/>
                <w:sz w:val="20"/>
              </w:rPr>
              <w:t>
</w:t>
            </w:r>
            <w:r>
              <w:rPr>
                <w:rFonts w:ascii="Times New Roman"/>
                <w:b w:val="false"/>
                <w:i w:val="false"/>
                <w:color w:val="000000"/>
                <w:sz w:val="20"/>
              </w:rPr>
              <w:t>3) протокол о создании кондоминиума;</w:t>
            </w:r>
          </w:p>
          <w:p>
            <w:pPr>
              <w:spacing w:after="20"/>
              <w:ind w:left="20"/>
              <w:jc w:val="both"/>
            </w:pPr>
            <w:r>
              <w:rPr>
                <w:rFonts w:ascii="Times New Roman"/>
                <w:b w:val="false"/>
                <w:i w:val="false"/>
                <w:color w:val="000000"/>
                <w:sz w:val="20"/>
              </w:rPr>
              <w:t>
</w:t>
            </w:r>
            <w:r>
              <w:rPr>
                <w:rFonts w:ascii="Times New Roman"/>
                <w:b w:val="false"/>
                <w:i w:val="false"/>
                <w:color w:val="000000"/>
                <w:sz w:val="20"/>
              </w:rPr>
              <w:t>4) протокол общего собрания жильцов многоквартирных жилых квартир о пользовании и содержания объекта кондоминиума.</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6. Для целей недропользования на основании лицензии на недропользование или контракта на недропользование в соответствии с </w:t>
            </w:r>
            <w:r>
              <w:rPr>
                <w:rFonts w:ascii="Times New Roman"/>
                <w:b w:val="false"/>
                <w:i w:val="false"/>
                <w:color w:val="000000"/>
                <w:sz w:val="20"/>
              </w:rPr>
              <w:t>Кодексом</w:t>
            </w:r>
            <w:r>
              <w:rPr>
                <w:rFonts w:ascii="Times New Roman"/>
                <w:b w:val="false"/>
                <w:i w:val="false"/>
                <w:color w:val="000000"/>
                <w:sz w:val="20"/>
              </w:rPr>
              <w:t xml:space="preserve"> Республики Казахстан "О недрах и недропользовании", а также для строительства и (или) размещения инженерной, транспортной и иной инфраструктуры, необходимой для проведения операций по добыче полезных ископаемых, использованию пространства недр:</w:t>
            </w:r>
          </w:p>
          <w:p>
            <w:pPr>
              <w:spacing w:after="20"/>
              <w:ind w:left="20"/>
              <w:jc w:val="both"/>
            </w:pPr>
            <w:r>
              <w:rPr>
                <w:rFonts w:ascii="Times New Roman"/>
                <w:b w:val="false"/>
                <w:i w:val="false"/>
                <w:color w:val="000000"/>
                <w:sz w:val="20"/>
              </w:rPr>
              <w:t>
</w:t>
            </w:r>
            <w:r>
              <w:rPr>
                <w:rFonts w:ascii="Times New Roman"/>
                <w:b w:val="false"/>
                <w:i w:val="false"/>
                <w:color w:val="000000"/>
                <w:sz w:val="20"/>
              </w:rPr>
              <w:t>1) заявление о предоставлении права земельного участка по форме согласно приложению 2 к Правилам;</w:t>
            </w:r>
          </w:p>
          <w:p>
            <w:pPr>
              <w:spacing w:after="20"/>
              <w:ind w:left="20"/>
              <w:jc w:val="both"/>
            </w:pPr>
            <w:r>
              <w:rPr>
                <w:rFonts w:ascii="Times New Roman"/>
                <w:b w:val="false"/>
                <w:i w:val="false"/>
                <w:color w:val="000000"/>
                <w:sz w:val="20"/>
              </w:rPr>
              <w:t>
</w:t>
            </w:r>
            <w:r>
              <w:rPr>
                <w:rFonts w:ascii="Times New Roman"/>
                <w:b w:val="false"/>
                <w:i w:val="false"/>
                <w:color w:val="000000"/>
                <w:sz w:val="20"/>
              </w:rPr>
              <w:t>2) схема (план) испрашиваемого земельного участка;</w:t>
            </w:r>
          </w:p>
          <w:p>
            <w:pPr>
              <w:spacing w:after="20"/>
              <w:ind w:left="20"/>
              <w:jc w:val="both"/>
            </w:pPr>
            <w:r>
              <w:rPr>
                <w:rFonts w:ascii="Times New Roman"/>
                <w:b w:val="false"/>
                <w:i w:val="false"/>
                <w:color w:val="000000"/>
                <w:sz w:val="20"/>
              </w:rPr>
              <w:t>
</w:t>
            </w:r>
            <w:r>
              <w:rPr>
                <w:rFonts w:ascii="Times New Roman"/>
                <w:b w:val="false"/>
                <w:i w:val="false"/>
                <w:color w:val="000000"/>
                <w:sz w:val="20"/>
              </w:rPr>
              <w:t>3) контракт на недропользование.</w:t>
            </w:r>
          </w:p>
          <w:p>
            <w:pPr>
              <w:spacing w:after="20"/>
              <w:ind w:left="20"/>
              <w:jc w:val="both"/>
            </w:pPr>
            <w:r>
              <w:rPr>
                <w:rFonts w:ascii="Times New Roman"/>
                <w:b w:val="false"/>
                <w:i w:val="false"/>
                <w:color w:val="000000"/>
                <w:sz w:val="20"/>
              </w:rPr>
              <w:t>
</w:t>
            </w:r>
            <w:r>
              <w:rPr>
                <w:rFonts w:ascii="Times New Roman"/>
                <w:b w:val="false"/>
                <w:i w:val="false"/>
                <w:color w:val="000000"/>
                <w:sz w:val="20"/>
              </w:rPr>
              <w:t>7. Участнику специальной экономической зоны или индустриальной зоны республиканского или регионального значения, управляющей компании специальной экономической зоны или индустриальной зоны в соответствии с законодательством Республики Казахстан о специальных экономических и индустриальных зонах:</w:t>
            </w:r>
          </w:p>
          <w:p>
            <w:pPr>
              <w:spacing w:after="20"/>
              <w:ind w:left="20"/>
              <w:jc w:val="both"/>
            </w:pPr>
            <w:r>
              <w:rPr>
                <w:rFonts w:ascii="Times New Roman"/>
                <w:b w:val="false"/>
                <w:i w:val="false"/>
                <w:color w:val="000000"/>
                <w:sz w:val="20"/>
              </w:rPr>
              <w:t>
</w:t>
            </w:r>
            <w:r>
              <w:rPr>
                <w:rFonts w:ascii="Times New Roman"/>
                <w:b w:val="false"/>
                <w:i w:val="false"/>
                <w:color w:val="000000"/>
                <w:sz w:val="20"/>
              </w:rPr>
              <w:t>1) заявление о предоставлении права земельного участка по форме согласно приложению 2 к Правилам;</w:t>
            </w:r>
          </w:p>
          <w:p>
            <w:pPr>
              <w:spacing w:after="20"/>
              <w:ind w:left="20"/>
              <w:jc w:val="both"/>
            </w:pPr>
            <w:r>
              <w:rPr>
                <w:rFonts w:ascii="Times New Roman"/>
                <w:b w:val="false"/>
                <w:i w:val="false"/>
                <w:color w:val="000000"/>
                <w:sz w:val="20"/>
              </w:rPr>
              <w:t>
</w:t>
            </w:r>
            <w:r>
              <w:rPr>
                <w:rFonts w:ascii="Times New Roman"/>
                <w:b w:val="false"/>
                <w:i w:val="false"/>
                <w:color w:val="000000"/>
                <w:sz w:val="20"/>
              </w:rPr>
              <w:t>2) схема (план) испрашиваемого земельного участка;</w:t>
            </w:r>
          </w:p>
          <w:p>
            <w:pPr>
              <w:spacing w:after="20"/>
              <w:ind w:left="20"/>
              <w:jc w:val="both"/>
            </w:pPr>
            <w:r>
              <w:rPr>
                <w:rFonts w:ascii="Times New Roman"/>
                <w:b w:val="false"/>
                <w:i w:val="false"/>
                <w:color w:val="000000"/>
                <w:sz w:val="20"/>
              </w:rPr>
              <w:t>
</w:t>
            </w:r>
            <w:r>
              <w:rPr>
                <w:rFonts w:ascii="Times New Roman"/>
                <w:b w:val="false"/>
                <w:i w:val="false"/>
                <w:color w:val="000000"/>
                <w:sz w:val="20"/>
              </w:rPr>
              <w:t>3) документ, подтверждающий об участии специальной экономической зоны или индустриальной зоны;</w:t>
            </w:r>
          </w:p>
          <w:p>
            <w:pPr>
              <w:spacing w:after="20"/>
              <w:ind w:left="20"/>
              <w:jc w:val="both"/>
            </w:pPr>
            <w:r>
              <w:rPr>
                <w:rFonts w:ascii="Times New Roman"/>
                <w:b w:val="false"/>
                <w:i w:val="false"/>
                <w:color w:val="000000"/>
                <w:sz w:val="20"/>
              </w:rPr>
              <w:t>
</w:t>
            </w:r>
            <w:r>
              <w:rPr>
                <w:rFonts w:ascii="Times New Roman"/>
                <w:b w:val="false"/>
                <w:i w:val="false"/>
                <w:color w:val="000000"/>
                <w:sz w:val="20"/>
              </w:rPr>
              <w:t>4) опросный лист на подключение к инженерным сетям, в случае испрашивания земельного участка для целей строительства.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8. Из состава земель водного фонда, занятых территориальными водами, для строительства искусственных сооружений: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1) заявление о предоставлении права земельного участка по форме согласно приложению 2 к Правилам;</w:t>
            </w:r>
          </w:p>
          <w:p>
            <w:pPr>
              <w:spacing w:after="20"/>
              <w:ind w:left="20"/>
              <w:jc w:val="both"/>
            </w:pPr>
            <w:r>
              <w:rPr>
                <w:rFonts w:ascii="Times New Roman"/>
                <w:b w:val="false"/>
                <w:i w:val="false"/>
                <w:color w:val="000000"/>
                <w:sz w:val="20"/>
              </w:rPr>
              <w:t>
</w:t>
            </w:r>
            <w:r>
              <w:rPr>
                <w:rFonts w:ascii="Times New Roman"/>
                <w:b w:val="false"/>
                <w:i w:val="false"/>
                <w:color w:val="000000"/>
                <w:sz w:val="20"/>
              </w:rPr>
              <w:t>2) схема (план) испрашиваемого земельного участка;</w:t>
            </w:r>
          </w:p>
          <w:p>
            <w:pPr>
              <w:spacing w:after="20"/>
              <w:ind w:left="20"/>
              <w:jc w:val="both"/>
            </w:pPr>
            <w:r>
              <w:rPr>
                <w:rFonts w:ascii="Times New Roman"/>
                <w:b w:val="false"/>
                <w:i w:val="false"/>
                <w:color w:val="000000"/>
                <w:sz w:val="20"/>
              </w:rPr>
              <w:t>
</w:t>
            </w:r>
            <w:r>
              <w:rPr>
                <w:rFonts w:ascii="Times New Roman"/>
                <w:b w:val="false"/>
                <w:i w:val="false"/>
                <w:color w:val="000000"/>
                <w:sz w:val="20"/>
              </w:rPr>
              <w:t>3) заключения органов водного хозяйства и охраны окружающей среды с координатами местоположения земельного участка;</w:t>
            </w:r>
          </w:p>
          <w:p>
            <w:pPr>
              <w:spacing w:after="20"/>
              <w:ind w:left="20"/>
              <w:jc w:val="both"/>
            </w:pPr>
            <w:r>
              <w:rPr>
                <w:rFonts w:ascii="Times New Roman"/>
                <w:b w:val="false"/>
                <w:i w:val="false"/>
                <w:color w:val="000000"/>
                <w:sz w:val="20"/>
              </w:rPr>
              <w:t>
</w:t>
            </w:r>
            <w:r>
              <w:rPr>
                <w:rFonts w:ascii="Times New Roman"/>
                <w:b w:val="false"/>
                <w:i w:val="false"/>
                <w:color w:val="000000"/>
                <w:sz w:val="20"/>
              </w:rPr>
              <w:t>4) опросный лист на подключение к инженерным сетям, в случае испрашивания земельного участка для целей строительства.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9. Для нужд железнодорожного, автомобильного, морского и внутреннего водного, воздушного, трубопроводного транспорта, для нужд связи и энергетики, а также для строительства иных объектов, имеющих государственное значение: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1) заявление о предоставлении права земельного участка по форме согласно приложению 2 к Правилам;</w:t>
            </w:r>
          </w:p>
          <w:p>
            <w:pPr>
              <w:spacing w:after="20"/>
              <w:ind w:left="20"/>
              <w:jc w:val="both"/>
            </w:pPr>
            <w:r>
              <w:rPr>
                <w:rFonts w:ascii="Times New Roman"/>
                <w:b w:val="false"/>
                <w:i w:val="false"/>
                <w:color w:val="000000"/>
                <w:sz w:val="20"/>
              </w:rPr>
              <w:t>
</w:t>
            </w:r>
            <w:r>
              <w:rPr>
                <w:rFonts w:ascii="Times New Roman"/>
                <w:b w:val="false"/>
                <w:i w:val="false"/>
                <w:color w:val="000000"/>
                <w:sz w:val="20"/>
              </w:rPr>
              <w:t>2) схема (план) испрашиваемого земельного участка;</w:t>
            </w:r>
          </w:p>
          <w:p>
            <w:pPr>
              <w:spacing w:after="20"/>
              <w:ind w:left="20"/>
              <w:jc w:val="both"/>
            </w:pPr>
            <w:r>
              <w:rPr>
                <w:rFonts w:ascii="Times New Roman"/>
                <w:b w:val="false"/>
                <w:i w:val="false"/>
                <w:color w:val="000000"/>
                <w:sz w:val="20"/>
              </w:rPr>
              <w:t>
</w:t>
            </w:r>
            <w:r>
              <w:rPr>
                <w:rFonts w:ascii="Times New Roman"/>
                <w:b w:val="false"/>
                <w:i w:val="false"/>
                <w:color w:val="000000"/>
                <w:sz w:val="20"/>
              </w:rPr>
              <w:t>3) согласования уполномоченных органов железнодорожного, автомобильного, морского и внутреннего водного, воздушного, трубопроводного транспорта и связи и энергетики;</w:t>
            </w:r>
          </w:p>
          <w:p>
            <w:pPr>
              <w:spacing w:after="20"/>
              <w:ind w:left="20"/>
              <w:jc w:val="both"/>
            </w:pPr>
            <w:r>
              <w:rPr>
                <w:rFonts w:ascii="Times New Roman"/>
                <w:b w:val="false"/>
                <w:i w:val="false"/>
                <w:color w:val="000000"/>
                <w:sz w:val="20"/>
              </w:rPr>
              <w:t>
</w:t>
            </w:r>
            <w:r>
              <w:rPr>
                <w:rFonts w:ascii="Times New Roman"/>
                <w:b w:val="false"/>
                <w:i w:val="false"/>
                <w:color w:val="000000"/>
                <w:sz w:val="20"/>
              </w:rPr>
              <w:t>4) опросный лист на подключение к инженерным сетям, в случае испрашивания земельного участка для целей строительства.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10. Под объекты общего пользования, предназначенные для удовлетворения нужд населения (водопроводы, теплотрассы, очистные сооружения и другие инженерно-коммуникационные сети и системы, инфраструктура для раздельного сбора твердых бытовых отходов), а также под объекты специального назначения в соответствии с подпунктом 8) части пятой </w:t>
            </w:r>
            <w:r>
              <w:rPr>
                <w:rFonts w:ascii="Times New Roman"/>
                <w:b w:val="false"/>
                <w:i w:val="false"/>
                <w:color w:val="000000"/>
                <w:sz w:val="20"/>
              </w:rPr>
              <w:t>пункта 3</w:t>
            </w:r>
            <w:r>
              <w:rPr>
                <w:rFonts w:ascii="Times New Roman"/>
                <w:b w:val="false"/>
                <w:i w:val="false"/>
                <w:color w:val="000000"/>
                <w:sz w:val="20"/>
              </w:rPr>
              <w:t xml:space="preserve"> статьи 107 Кодекса:</w:t>
            </w:r>
          </w:p>
          <w:p>
            <w:pPr>
              <w:spacing w:after="20"/>
              <w:ind w:left="20"/>
              <w:jc w:val="both"/>
            </w:pPr>
            <w:r>
              <w:rPr>
                <w:rFonts w:ascii="Times New Roman"/>
                <w:b w:val="false"/>
                <w:i w:val="false"/>
                <w:color w:val="000000"/>
                <w:sz w:val="20"/>
              </w:rPr>
              <w:t>
</w:t>
            </w:r>
            <w:r>
              <w:rPr>
                <w:rFonts w:ascii="Times New Roman"/>
                <w:b w:val="false"/>
                <w:i w:val="false"/>
                <w:color w:val="000000"/>
                <w:sz w:val="20"/>
              </w:rPr>
              <w:t>1) заявление о предоставлении права земельного участка по форме согласно приложению 2 к Правилам;</w:t>
            </w:r>
          </w:p>
          <w:p>
            <w:pPr>
              <w:spacing w:after="20"/>
              <w:ind w:left="20"/>
              <w:jc w:val="both"/>
            </w:pPr>
            <w:r>
              <w:rPr>
                <w:rFonts w:ascii="Times New Roman"/>
                <w:b w:val="false"/>
                <w:i w:val="false"/>
                <w:color w:val="000000"/>
                <w:sz w:val="20"/>
              </w:rPr>
              <w:t>
</w:t>
            </w:r>
            <w:r>
              <w:rPr>
                <w:rFonts w:ascii="Times New Roman"/>
                <w:b w:val="false"/>
                <w:i w:val="false"/>
                <w:color w:val="000000"/>
                <w:sz w:val="20"/>
              </w:rPr>
              <w:t>2) схема (план) испрашиваемого земельного участка;</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 схема прохождения коммуникаций; </w:t>
            </w:r>
          </w:p>
          <w:p>
            <w:pPr>
              <w:spacing w:after="20"/>
              <w:ind w:left="20"/>
              <w:jc w:val="both"/>
            </w:pPr>
            <w:r>
              <w:rPr>
                <w:rFonts w:ascii="Times New Roman"/>
                <w:b w:val="false"/>
                <w:i w:val="false"/>
                <w:color w:val="000000"/>
                <w:sz w:val="20"/>
              </w:rPr>
              <w:t>
</w:t>
            </w:r>
            <w:r>
              <w:rPr>
                <w:rFonts w:ascii="Times New Roman"/>
                <w:b w:val="false"/>
                <w:i w:val="false"/>
                <w:color w:val="000000"/>
                <w:sz w:val="20"/>
              </w:rPr>
              <w:t>4) опросный лист на подключение к инженерным сетям, в случае испрашивания земельного участка для целей строительства.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11. Для строительства объектов, предусмотренных документами Системы государственного планирования Республики Казахстан, инвестиционных проектов, обеспечивающих государственные интересы и достижение общественно значимых целей:</w:t>
            </w:r>
          </w:p>
          <w:p>
            <w:pPr>
              <w:spacing w:after="20"/>
              <w:ind w:left="20"/>
              <w:jc w:val="both"/>
            </w:pPr>
            <w:r>
              <w:rPr>
                <w:rFonts w:ascii="Times New Roman"/>
                <w:b w:val="false"/>
                <w:i w:val="false"/>
                <w:color w:val="000000"/>
                <w:sz w:val="20"/>
              </w:rPr>
              <w:t>
</w:t>
            </w:r>
            <w:r>
              <w:rPr>
                <w:rFonts w:ascii="Times New Roman"/>
                <w:b w:val="false"/>
                <w:i w:val="false"/>
                <w:color w:val="000000"/>
                <w:sz w:val="20"/>
              </w:rPr>
              <w:t>1) заявление о предоставлении права земельного участка по форме согласно приложению 2 к Правилам;</w:t>
            </w:r>
          </w:p>
          <w:p>
            <w:pPr>
              <w:spacing w:after="20"/>
              <w:ind w:left="20"/>
              <w:jc w:val="both"/>
            </w:pPr>
            <w:r>
              <w:rPr>
                <w:rFonts w:ascii="Times New Roman"/>
                <w:b w:val="false"/>
                <w:i w:val="false"/>
                <w:color w:val="000000"/>
                <w:sz w:val="20"/>
              </w:rPr>
              <w:t>
</w:t>
            </w:r>
            <w:r>
              <w:rPr>
                <w:rFonts w:ascii="Times New Roman"/>
                <w:b w:val="false"/>
                <w:i w:val="false"/>
                <w:color w:val="000000"/>
                <w:sz w:val="20"/>
              </w:rPr>
              <w:t>2) схема (план) испрашиваемого земельного участка;</w:t>
            </w:r>
          </w:p>
          <w:p>
            <w:pPr>
              <w:spacing w:after="20"/>
              <w:ind w:left="20"/>
              <w:jc w:val="both"/>
            </w:pPr>
            <w:r>
              <w:rPr>
                <w:rFonts w:ascii="Times New Roman"/>
                <w:b w:val="false"/>
                <w:i w:val="false"/>
                <w:color w:val="000000"/>
                <w:sz w:val="20"/>
              </w:rPr>
              <w:t>
</w:t>
            </w:r>
            <w:r>
              <w:rPr>
                <w:rFonts w:ascii="Times New Roman"/>
                <w:b w:val="false"/>
                <w:i w:val="false"/>
                <w:color w:val="000000"/>
                <w:sz w:val="20"/>
              </w:rPr>
              <w:t>3) решение местного исполнительного органа и признании проекта инвестиционным;</w:t>
            </w:r>
          </w:p>
          <w:p>
            <w:pPr>
              <w:spacing w:after="20"/>
              <w:ind w:left="20"/>
              <w:jc w:val="both"/>
            </w:pPr>
            <w:r>
              <w:rPr>
                <w:rFonts w:ascii="Times New Roman"/>
                <w:b w:val="false"/>
                <w:i w:val="false"/>
                <w:color w:val="000000"/>
                <w:sz w:val="20"/>
              </w:rPr>
              <w:t>
</w:t>
            </w:r>
            <w:r>
              <w:rPr>
                <w:rFonts w:ascii="Times New Roman"/>
                <w:b w:val="false"/>
                <w:i w:val="false"/>
                <w:color w:val="000000"/>
                <w:sz w:val="20"/>
              </w:rPr>
              <w:t>4) опросный лист на подключение к инженерным сетям, в случае испрашивания земельного участка для целей строительства.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12. Отечественным промышленным предприятиям в соответствии с </w:t>
            </w:r>
            <w:r>
              <w:rPr>
                <w:rFonts w:ascii="Times New Roman"/>
                <w:b w:val="false"/>
                <w:i w:val="false"/>
                <w:color w:val="000000"/>
                <w:sz w:val="20"/>
              </w:rPr>
              <w:t>пунктом 3</w:t>
            </w:r>
            <w:r>
              <w:rPr>
                <w:rFonts w:ascii="Times New Roman"/>
                <w:b w:val="false"/>
                <w:i w:val="false"/>
                <w:color w:val="000000"/>
                <w:sz w:val="20"/>
              </w:rPr>
              <w:t xml:space="preserve"> статьи 9 Кодекса:</w:t>
            </w:r>
          </w:p>
          <w:p>
            <w:pPr>
              <w:spacing w:after="20"/>
              <w:ind w:left="20"/>
              <w:jc w:val="both"/>
            </w:pPr>
            <w:r>
              <w:rPr>
                <w:rFonts w:ascii="Times New Roman"/>
                <w:b w:val="false"/>
                <w:i w:val="false"/>
                <w:color w:val="000000"/>
                <w:sz w:val="20"/>
              </w:rPr>
              <w:t>
</w:t>
            </w:r>
            <w:r>
              <w:rPr>
                <w:rFonts w:ascii="Times New Roman"/>
                <w:b w:val="false"/>
                <w:i w:val="false"/>
                <w:color w:val="000000"/>
                <w:sz w:val="20"/>
              </w:rPr>
              <w:t>1) заявление о предоставлении права земельного участка по форме согласно приложению 2 к Правилам;</w:t>
            </w:r>
          </w:p>
          <w:p>
            <w:pPr>
              <w:spacing w:after="20"/>
              <w:ind w:left="20"/>
              <w:jc w:val="both"/>
            </w:pPr>
            <w:r>
              <w:rPr>
                <w:rFonts w:ascii="Times New Roman"/>
                <w:b w:val="false"/>
                <w:i w:val="false"/>
                <w:color w:val="000000"/>
                <w:sz w:val="20"/>
              </w:rPr>
              <w:t>
</w:t>
            </w:r>
            <w:r>
              <w:rPr>
                <w:rFonts w:ascii="Times New Roman"/>
                <w:b w:val="false"/>
                <w:i w:val="false"/>
                <w:color w:val="000000"/>
                <w:sz w:val="20"/>
              </w:rPr>
              <w:t>2) схема (план) испрашиваемого земельного участка;</w:t>
            </w:r>
          </w:p>
          <w:p>
            <w:pPr>
              <w:spacing w:after="20"/>
              <w:ind w:left="20"/>
              <w:jc w:val="both"/>
            </w:pPr>
            <w:r>
              <w:rPr>
                <w:rFonts w:ascii="Times New Roman"/>
                <w:b w:val="false"/>
                <w:i w:val="false"/>
                <w:color w:val="000000"/>
                <w:sz w:val="20"/>
              </w:rPr>
              <w:t>
</w:t>
            </w:r>
            <w:r>
              <w:rPr>
                <w:rFonts w:ascii="Times New Roman"/>
                <w:b w:val="false"/>
                <w:i w:val="false"/>
                <w:color w:val="000000"/>
                <w:sz w:val="20"/>
              </w:rPr>
              <w:t>3) опросный лист на подключение к инженерным сетям, в случае испрашивания земельного участка для целей строительства.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13. Частным партнерам для реализации проектов государственно-частного партнерства либо концессионерам для реализации концессионных проектов:</w:t>
            </w:r>
          </w:p>
          <w:p>
            <w:pPr>
              <w:spacing w:after="20"/>
              <w:ind w:left="20"/>
              <w:jc w:val="both"/>
            </w:pPr>
            <w:r>
              <w:rPr>
                <w:rFonts w:ascii="Times New Roman"/>
                <w:b w:val="false"/>
                <w:i w:val="false"/>
                <w:color w:val="000000"/>
                <w:sz w:val="20"/>
              </w:rPr>
              <w:t>
</w:t>
            </w:r>
            <w:r>
              <w:rPr>
                <w:rFonts w:ascii="Times New Roman"/>
                <w:b w:val="false"/>
                <w:i w:val="false"/>
                <w:color w:val="000000"/>
                <w:sz w:val="20"/>
              </w:rPr>
              <w:t>1) заявление о предоставлении права земельного участка по форме согласно приложению 2 к Правилам;</w:t>
            </w:r>
          </w:p>
          <w:p>
            <w:pPr>
              <w:spacing w:after="20"/>
              <w:ind w:left="20"/>
              <w:jc w:val="both"/>
            </w:pPr>
            <w:r>
              <w:rPr>
                <w:rFonts w:ascii="Times New Roman"/>
                <w:b w:val="false"/>
                <w:i w:val="false"/>
                <w:color w:val="000000"/>
                <w:sz w:val="20"/>
              </w:rPr>
              <w:t>
</w:t>
            </w:r>
            <w:r>
              <w:rPr>
                <w:rFonts w:ascii="Times New Roman"/>
                <w:b w:val="false"/>
                <w:i w:val="false"/>
                <w:color w:val="000000"/>
                <w:sz w:val="20"/>
              </w:rPr>
              <w:t>2) схема (план) испрашиваемого земельного участка;</w:t>
            </w:r>
          </w:p>
          <w:p>
            <w:pPr>
              <w:spacing w:after="20"/>
              <w:ind w:left="20"/>
              <w:jc w:val="both"/>
            </w:pPr>
            <w:r>
              <w:rPr>
                <w:rFonts w:ascii="Times New Roman"/>
                <w:b w:val="false"/>
                <w:i w:val="false"/>
                <w:color w:val="000000"/>
                <w:sz w:val="20"/>
              </w:rPr>
              <w:t>
</w:t>
            </w:r>
            <w:r>
              <w:rPr>
                <w:rFonts w:ascii="Times New Roman"/>
                <w:b w:val="false"/>
                <w:i w:val="false"/>
                <w:color w:val="000000"/>
                <w:sz w:val="20"/>
              </w:rPr>
              <w:t>3) договор о государственно-частном партнерстве или договор концессии;</w:t>
            </w:r>
          </w:p>
          <w:p>
            <w:pPr>
              <w:spacing w:after="20"/>
              <w:ind w:left="20"/>
              <w:jc w:val="both"/>
            </w:pPr>
            <w:r>
              <w:rPr>
                <w:rFonts w:ascii="Times New Roman"/>
                <w:b w:val="false"/>
                <w:i w:val="false"/>
                <w:color w:val="000000"/>
                <w:sz w:val="20"/>
              </w:rPr>
              <w:t>
</w:t>
            </w:r>
            <w:r>
              <w:rPr>
                <w:rFonts w:ascii="Times New Roman"/>
                <w:b w:val="false"/>
                <w:i w:val="false"/>
                <w:color w:val="000000"/>
                <w:sz w:val="20"/>
              </w:rPr>
              <w:t>4) опросный лист на подключение к инженерным сетям, в случае испрашивания земельного участка для целей строительства.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14. Социально-предпринимательским корпорациям для реализации инвестиционных и инновационных проектов:</w:t>
            </w:r>
          </w:p>
          <w:p>
            <w:pPr>
              <w:spacing w:after="20"/>
              <w:ind w:left="20"/>
              <w:jc w:val="both"/>
            </w:pPr>
            <w:r>
              <w:rPr>
                <w:rFonts w:ascii="Times New Roman"/>
                <w:b w:val="false"/>
                <w:i w:val="false"/>
                <w:color w:val="000000"/>
                <w:sz w:val="20"/>
              </w:rPr>
              <w:t>
</w:t>
            </w:r>
            <w:r>
              <w:rPr>
                <w:rFonts w:ascii="Times New Roman"/>
                <w:b w:val="false"/>
                <w:i w:val="false"/>
                <w:color w:val="000000"/>
                <w:sz w:val="20"/>
              </w:rPr>
              <w:t>1) заявление о предоставлении права земельного участка по форме согласно приложению 2 к Правилам;</w:t>
            </w:r>
          </w:p>
          <w:p>
            <w:pPr>
              <w:spacing w:after="20"/>
              <w:ind w:left="20"/>
              <w:jc w:val="both"/>
            </w:pPr>
            <w:r>
              <w:rPr>
                <w:rFonts w:ascii="Times New Roman"/>
                <w:b w:val="false"/>
                <w:i w:val="false"/>
                <w:color w:val="000000"/>
                <w:sz w:val="20"/>
              </w:rPr>
              <w:t>
</w:t>
            </w:r>
            <w:r>
              <w:rPr>
                <w:rFonts w:ascii="Times New Roman"/>
                <w:b w:val="false"/>
                <w:i w:val="false"/>
                <w:color w:val="000000"/>
                <w:sz w:val="20"/>
              </w:rPr>
              <w:t>2) схема (план) испрашиваемого земельного участка;</w:t>
            </w:r>
          </w:p>
          <w:p>
            <w:pPr>
              <w:spacing w:after="20"/>
              <w:ind w:left="20"/>
              <w:jc w:val="both"/>
            </w:pPr>
            <w:r>
              <w:rPr>
                <w:rFonts w:ascii="Times New Roman"/>
                <w:b w:val="false"/>
                <w:i w:val="false"/>
                <w:color w:val="000000"/>
                <w:sz w:val="20"/>
              </w:rPr>
              <w:t>
</w:t>
            </w:r>
            <w:r>
              <w:rPr>
                <w:rFonts w:ascii="Times New Roman"/>
                <w:b w:val="false"/>
                <w:i w:val="false"/>
                <w:color w:val="000000"/>
                <w:sz w:val="20"/>
              </w:rPr>
              <w:t>3) договор о государственно-частном партнерстве или договор концессии;</w:t>
            </w:r>
          </w:p>
          <w:p>
            <w:pPr>
              <w:spacing w:after="20"/>
              <w:ind w:left="20"/>
              <w:jc w:val="both"/>
            </w:pPr>
            <w:r>
              <w:rPr>
                <w:rFonts w:ascii="Times New Roman"/>
                <w:b w:val="false"/>
                <w:i w:val="false"/>
                <w:color w:val="000000"/>
                <w:sz w:val="20"/>
              </w:rPr>
              <w:t>
</w:t>
            </w:r>
            <w:r>
              <w:rPr>
                <w:rFonts w:ascii="Times New Roman"/>
                <w:b w:val="false"/>
                <w:i w:val="false"/>
                <w:color w:val="000000"/>
                <w:sz w:val="20"/>
              </w:rPr>
              <w:t>4) опросный лист на подключение к инженерным сетям, в случае испрашивания земельного участка для целей строительства.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15. Субъектам промышленно-инновационной деятельности для реализации промышленно-инновационных проектов:</w:t>
            </w:r>
          </w:p>
          <w:p>
            <w:pPr>
              <w:spacing w:after="20"/>
              <w:ind w:left="20"/>
              <w:jc w:val="both"/>
            </w:pPr>
            <w:r>
              <w:rPr>
                <w:rFonts w:ascii="Times New Roman"/>
                <w:b w:val="false"/>
                <w:i w:val="false"/>
                <w:color w:val="000000"/>
                <w:sz w:val="20"/>
              </w:rPr>
              <w:t>
</w:t>
            </w:r>
            <w:r>
              <w:rPr>
                <w:rFonts w:ascii="Times New Roman"/>
                <w:b w:val="false"/>
                <w:i w:val="false"/>
                <w:color w:val="000000"/>
                <w:sz w:val="20"/>
              </w:rPr>
              <w:t>1) заявление о предоставлении права земельного участка по форме согласно приложению 2 к Правилам;</w:t>
            </w:r>
          </w:p>
          <w:p>
            <w:pPr>
              <w:spacing w:after="20"/>
              <w:ind w:left="20"/>
              <w:jc w:val="both"/>
            </w:pPr>
            <w:r>
              <w:rPr>
                <w:rFonts w:ascii="Times New Roman"/>
                <w:b w:val="false"/>
                <w:i w:val="false"/>
                <w:color w:val="000000"/>
                <w:sz w:val="20"/>
              </w:rPr>
              <w:t>
</w:t>
            </w:r>
            <w:r>
              <w:rPr>
                <w:rFonts w:ascii="Times New Roman"/>
                <w:b w:val="false"/>
                <w:i w:val="false"/>
                <w:color w:val="000000"/>
                <w:sz w:val="20"/>
              </w:rPr>
              <w:t>2) схема (план) испрашиваемого земельного участка;</w:t>
            </w:r>
          </w:p>
          <w:p>
            <w:pPr>
              <w:spacing w:after="20"/>
              <w:ind w:left="20"/>
              <w:jc w:val="both"/>
            </w:pPr>
            <w:r>
              <w:rPr>
                <w:rFonts w:ascii="Times New Roman"/>
                <w:b w:val="false"/>
                <w:i w:val="false"/>
                <w:color w:val="000000"/>
                <w:sz w:val="20"/>
              </w:rPr>
              <w:t>
</w:t>
            </w:r>
            <w:r>
              <w:rPr>
                <w:rFonts w:ascii="Times New Roman"/>
                <w:b w:val="false"/>
                <w:i w:val="false"/>
                <w:color w:val="000000"/>
                <w:sz w:val="20"/>
              </w:rPr>
              <w:t>3) решение местного исполнительного органа и признании проекта инвестиционным;</w:t>
            </w:r>
          </w:p>
          <w:p>
            <w:pPr>
              <w:spacing w:after="20"/>
              <w:ind w:left="20"/>
              <w:jc w:val="both"/>
            </w:pPr>
            <w:r>
              <w:rPr>
                <w:rFonts w:ascii="Times New Roman"/>
                <w:b w:val="false"/>
                <w:i w:val="false"/>
                <w:color w:val="000000"/>
                <w:sz w:val="20"/>
              </w:rPr>
              <w:t>
</w:t>
            </w:r>
            <w:r>
              <w:rPr>
                <w:rFonts w:ascii="Times New Roman"/>
                <w:b w:val="false"/>
                <w:i w:val="false"/>
                <w:color w:val="000000"/>
                <w:sz w:val="20"/>
              </w:rPr>
              <w:t>4) опросный лист на подключение к инженерным сетям, в случае испрашивания земельного участка для целей строительства.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Второй этап: </w:t>
            </w:r>
          </w:p>
          <w:p>
            <w:pPr>
              <w:spacing w:after="20"/>
              <w:ind w:left="20"/>
              <w:jc w:val="both"/>
            </w:pPr>
            <w:r>
              <w:rPr>
                <w:rFonts w:ascii="Times New Roman"/>
                <w:b w:val="false"/>
                <w:i w:val="false"/>
                <w:color w:val="000000"/>
                <w:sz w:val="20"/>
              </w:rPr>
              <w:t>
согласовании услугополучателем схема отвода земельного участка.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законами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6" w:id="1092"/>
          <w:p>
            <w:pPr>
              <w:spacing w:after="20"/>
              <w:ind w:left="20"/>
              <w:jc w:val="both"/>
            </w:pPr>
            <w:r>
              <w:rPr>
                <w:rFonts w:ascii="Times New Roman"/>
                <w:b w:val="false"/>
                <w:i w:val="false"/>
                <w:color w:val="000000"/>
                <w:sz w:val="20"/>
              </w:rPr>
              <w:t>
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 требованиям;</w:t>
            </w:r>
          </w:p>
          <w:bookmarkEnd w:id="109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несоответствие услугополучателя и (или) представленных материалов, данных и сведений, необходимых для оказания государственной услуги, требованиям, установленным частью шестой </w:t>
            </w:r>
            <w:r>
              <w:rPr>
                <w:rFonts w:ascii="Times New Roman"/>
                <w:b w:val="false"/>
                <w:i w:val="false"/>
                <w:color w:val="000000"/>
                <w:sz w:val="20"/>
              </w:rPr>
              <w:t>пункта 3</w:t>
            </w:r>
            <w:r>
              <w:rPr>
                <w:rFonts w:ascii="Times New Roman"/>
                <w:b w:val="false"/>
                <w:i w:val="false"/>
                <w:color w:val="000000"/>
                <w:sz w:val="20"/>
              </w:rPr>
              <w:t xml:space="preserve"> статьи 43, частью второй </w:t>
            </w:r>
            <w:r>
              <w:rPr>
                <w:rFonts w:ascii="Times New Roman"/>
                <w:b w:val="false"/>
                <w:i w:val="false"/>
                <w:color w:val="000000"/>
                <w:sz w:val="20"/>
              </w:rPr>
              <w:t>пункта 6</w:t>
            </w:r>
            <w:r>
              <w:rPr>
                <w:rFonts w:ascii="Times New Roman"/>
                <w:b w:val="false"/>
                <w:i w:val="false"/>
                <w:color w:val="000000"/>
                <w:sz w:val="20"/>
              </w:rPr>
              <w:t xml:space="preserve"> статьи 49-2, </w:t>
            </w:r>
            <w:r>
              <w:rPr>
                <w:rFonts w:ascii="Times New Roman"/>
                <w:b w:val="false"/>
                <w:i w:val="false"/>
                <w:color w:val="000000"/>
                <w:sz w:val="20"/>
              </w:rPr>
              <w:t>пунктами 2</w:t>
            </w:r>
            <w:r>
              <w:rPr>
                <w:rFonts w:ascii="Times New Roman"/>
                <w:b w:val="false"/>
                <w:i w:val="false"/>
                <w:color w:val="000000"/>
                <w:sz w:val="20"/>
              </w:rPr>
              <w:t xml:space="preserve"> и </w:t>
            </w:r>
            <w:r>
              <w:rPr>
                <w:rFonts w:ascii="Times New Roman"/>
                <w:b w:val="false"/>
                <w:i w:val="false"/>
                <w:color w:val="000000"/>
                <w:sz w:val="20"/>
              </w:rPr>
              <w:t>2-1</w:t>
            </w:r>
            <w:r>
              <w:rPr>
                <w:rFonts w:ascii="Times New Roman"/>
                <w:b w:val="false"/>
                <w:i w:val="false"/>
                <w:color w:val="000000"/>
                <w:sz w:val="20"/>
              </w:rPr>
              <w:t xml:space="preserve"> статьи 50 Земельного Кодекса;</w:t>
            </w:r>
          </w:p>
          <w:p>
            <w:pPr>
              <w:spacing w:after="20"/>
              <w:ind w:left="20"/>
              <w:jc w:val="both"/>
            </w:pPr>
            <w:r>
              <w:rPr>
                <w:rFonts w:ascii="Times New Roman"/>
                <w:b w:val="false"/>
                <w:i w:val="false"/>
                <w:color w:val="000000"/>
                <w:sz w:val="20"/>
              </w:rPr>
              <w:t xml:space="preserve">
3) отрицательный ответ согласующих органов на запрос о согласовании, согласно частью 9 </w:t>
            </w:r>
            <w:r>
              <w:rPr>
                <w:rFonts w:ascii="Times New Roman"/>
                <w:b w:val="false"/>
                <w:i w:val="false"/>
                <w:color w:val="000000"/>
                <w:sz w:val="20"/>
              </w:rPr>
              <w:t>пункта 10</w:t>
            </w:r>
            <w:r>
              <w:rPr>
                <w:rFonts w:ascii="Times New Roman"/>
                <w:b w:val="false"/>
                <w:i w:val="false"/>
                <w:color w:val="000000"/>
                <w:sz w:val="20"/>
              </w:rPr>
              <w:t xml:space="preserve"> статьи 44-2 Земельного кодекса.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Иные требования с учетом особенностей оказания государственной услуги, в том числе оказываемой в электронной форме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8" w:id="1093"/>
          <w:p>
            <w:pPr>
              <w:spacing w:after="20"/>
              <w:ind w:left="20"/>
              <w:jc w:val="both"/>
            </w:pPr>
            <w:r>
              <w:rPr>
                <w:rFonts w:ascii="Times New Roman"/>
                <w:b w:val="false"/>
                <w:i w:val="false"/>
                <w:color w:val="000000"/>
                <w:sz w:val="20"/>
              </w:rPr>
              <w:t>
Услугополучатель имеет возможность получения государственной услуги в электронной форме через портал при условии наличия электронной цифровой подписи либо посредством одноразового пароля.</w:t>
            </w:r>
          </w:p>
          <w:bookmarkEnd w:id="1093"/>
          <w:p>
            <w:pPr>
              <w:spacing w:after="20"/>
              <w:ind w:left="20"/>
              <w:jc w:val="both"/>
            </w:pPr>
            <w:r>
              <w:rPr>
                <w:rFonts w:ascii="Times New Roman"/>
                <w:b w:val="false"/>
                <w:i w:val="false"/>
                <w:color w:val="000000"/>
                <w:sz w:val="20"/>
              </w:rPr>
              <w:t>
</w:t>
            </w:r>
            <w:r>
              <w:rPr>
                <w:rFonts w:ascii="Times New Roman"/>
                <w:b w:val="false"/>
                <w:i w:val="false"/>
                <w:color w:val="000000"/>
                <w:sz w:val="20"/>
              </w:rPr>
              <w:t>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а также единого контакт-центра.</w:t>
            </w:r>
          </w:p>
          <w:p>
            <w:pPr>
              <w:spacing w:after="20"/>
              <w:ind w:left="20"/>
              <w:jc w:val="both"/>
            </w:pPr>
            <w:r>
              <w:rPr>
                <w:rFonts w:ascii="Times New Roman"/>
                <w:b w:val="false"/>
                <w:i w:val="false"/>
                <w:color w:val="000000"/>
                <w:sz w:val="20"/>
              </w:rPr>
              <w:t>
</w:t>
            </w:r>
            <w:r>
              <w:rPr>
                <w:rFonts w:ascii="Times New Roman"/>
                <w:b w:val="false"/>
                <w:i w:val="false"/>
                <w:color w:val="000000"/>
                <w:sz w:val="20"/>
              </w:rPr>
              <w:t>Контактные телефоны справочных служб по вопросам оказания государственной услуги указаны на портале. Единый контакт-центр по вопросам оказания государственных услуг: 1414, 8 800 080 7777.</w:t>
            </w:r>
          </w:p>
          <w:p>
            <w:pPr>
              <w:spacing w:after="20"/>
              <w:ind w:left="20"/>
              <w:jc w:val="both"/>
            </w:pPr>
            <w:r>
              <w:rPr>
                <w:rFonts w:ascii="Times New Roman"/>
                <w:b w:val="false"/>
                <w:i w:val="false"/>
                <w:color w:val="000000"/>
                <w:sz w:val="20"/>
              </w:rPr>
              <w:t>
</w:t>
            </w:r>
            <w:r>
              <w:rPr>
                <w:rFonts w:ascii="Times New Roman"/>
                <w:b w:val="false"/>
                <w:i w:val="false"/>
                <w:color w:val="000000"/>
                <w:sz w:val="20"/>
              </w:rPr>
              <w:t>Сервис цифровых документов доступен для пользователей, авторизованных в мобильном приложении.</w:t>
            </w:r>
          </w:p>
          <w:p>
            <w:pPr>
              <w:spacing w:after="20"/>
              <w:ind w:left="20"/>
              <w:jc w:val="both"/>
            </w:pPr>
            <w:r>
              <w:rPr>
                <w:rFonts w:ascii="Times New Roman"/>
                <w:b w:val="false"/>
                <w:i w:val="false"/>
                <w:color w:val="000000"/>
                <w:sz w:val="20"/>
              </w:rPr>
              <w:t>
Для использования цифрового документа необходимо пройти авторизацию в мобильном приложении с использованием электронной цифровой подписи или одноразового пароля, далее перейти в раздел "Цифровые документы" и выбрать необходимый документ.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 </w:t>
            </w:r>
            <w:r>
              <w:br/>
            </w:r>
            <w:r>
              <w:rPr>
                <w:rFonts w:ascii="Times New Roman"/>
                <w:b w:val="false"/>
                <w:i w:val="false"/>
                <w:color w:val="000000"/>
                <w:sz w:val="20"/>
              </w:rPr>
              <w:t>к Правилам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"Приобретение прав на</w:t>
            </w:r>
            <w:r>
              <w:br/>
            </w:r>
            <w:r>
              <w:rPr>
                <w:rFonts w:ascii="Times New Roman"/>
                <w:b w:val="false"/>
                <w:i w:val="false"/>
                <w:color w:val="000000"/>
                <w:sz w:val="20"/>
              </w:rPr>
              <w:t>земельный участок в черте</w:t>
            </w:r>
            <w:r>
              <w:br/>
            </w:r>
            <w:r>
              <w:rPr>
                <w:rFonts w:ascii="Times New Roman"/>
                <w:b w:val="false"/>
                <w:i w:val="false"/>
                <w:color w:val="000000"/>
                <w:sz w:val="20"/>
              </w:rPr>
              <w:t>города республиканского</w:t>
            </w:r>
            <w:r>
              <w:br/>
            </w:r>
            <w:r>
              <w:rPr>
                <w:rFonts w:ascii="Times New Roman"/>
                <w:b w:val="false"/>
                <w:i w:val="false"/>
                <w:color w:val="000000"/>
                <w:sz w:val="20"/>
              </w:rPr>
              <w:t>значения, столицы, городов</w:t>
            </w:r>
            <w:r>
              <w:br/>
            </w:r>
            <w:r>
              <w:rPr>
                <w:rFonts w:ascii="Times New Roman"/>
                <w:b w:val="false"/>
                <w:i w:val="false"/>
                <w:color w:val="000000"/>
                <w:sz w:val="20"/>
              </w:rPr>
              <w:t>областного и районного значения"</w:t>
            </w:r>
          </w:p>
        </w:tc>
      </w:tr>
    </w:tbl>
    <w:bookmarkStart w:name="z1513" w:id="1094"/>
    <w:p>
      <w:pPr>
        <w:spacing w:after="0"/>
        <w:ind w:left="0"/>
        <w:jc w:val="both"/>
      </w:pPr>
      <w:r>
        <w:rPr>
          <w:rFonts w:ascii="Times New Roman"/>
          <w:b w:val="false"/>
          <w:i w:val="false"/>
          <w:color w:val="000000"/>
          <w:sz w:val="28"/>
        </w:rPr>
        <w:t>
      Форма</w:t>
      </w:r>
    </w:p>
    <w:bookmarkEnd w:id="109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Акиму ______________________</w:t>
            </w:r>
            <w:r>
              <w:br/>
            </w:r>
            <w:r>
              <w:rPr>
                <w:rFonts w:ascii="Times New Roman"/>
                <w:b w:val="false"/>
                <w:i w:val="false"/>
                <w:color w:val="000000"/>
                <w:sz w:val="20"/>
              </w:rPr>
              <w:t>(области, города, района)</w:t>
            </w:r>
            <w:r>
              <w:br/>
            </w:r>
            <w:r>
              <w:rPr>
                <w:rFonts w:ascii="Times New Roman"/>
                <w:b w:val="false"/>
                <w:i w:val="false"/>
                <w:color w:val="000000"/>
                <w:sz w:val="20"/>
              </w:rPr>
              <w:t>____________________________</w:t>
            </w:r>
            <w:r>
              <w:br/>
            </w:r>
            <w:r>
              <w:rPr>
                <w:rFonts w:ascii="Times New Roman"/>
                <w:b w:val="false"/>
                <w:i w:val="false"/>
                <w:color w:val="000000"/>
                <w:sz w:val="20"/>
              </w:rPr>
              <w:t>(фамилия, имя, отчество</w:t>
            </w:r>
            <w:r>
              <w:br/>
            </w:r>
            <w:r>
              <w:rPr>
                <w:rFonts w:ascii="Times New Roman"/>
                <w:b w:val="false"/>
                <w:i w:val="false"/>
                <w:color w:val="000000"/>
                <w:sz w:val="20"/>
              </w:rPr>
              <w:t xml:space="preserve">(при его наличии)) </w:t>
            </w:r>
            <w:r>
              <w:br/>
            </w:r>
            <w:r>
              <w:rPr>
                <w:rFonts w:ascii="Times New Roman"/>
                <w:b w:val="false"/>
                <w:i w:val="false"/>
                <w:color w:val="000000"/>
                <w:sz w:val="20"/>
              </w:rPr>
              <w:t>от _________________________</w:t>
            </w:r>
            <w:r>
              <w:br/>
            </w:r>
            <w:r>
              <w:rPr>
                <w:rFonts w:ascii="Times New Roman"/>
                <w:b w:val="false"/>
                <w:i w:val="false"/>
                <w:color w:val="000000"/>
                <w:sz w:val="20"/>
              </w:rPr>
              <w:t xml:space="preserve">(фамилия, имя, отчество </w:t>
            </w:r>
            <w:r>
              <w:br/>
            </w:r>
            <w:r>
              <w:rPr>
                <w:rFonts w:ascii="Times New Roman"/>
                <w:b w:val="false"/>
                <w:i w:val="false"/>
                <w:color w:val="000000"/>
                <w:sz w:val="20"/>
              </w:rPr>
              <w:t>(при его наличии) физического</w:t>
            </w:r>
            <w:r>
              <w:br/>
            </w:r>
            <w:r>
              <w:rPr>
                <w:rFonts w:ascii="Times New Roman"/>
                <w:b w:val="false"/>
                <w:i w:val="false"/>
                <w:color w:val="000000"/>
                <w:sz w:val="20"/>
              </w:rPr>
              <w:t>лица либо полное наименование</w:t>
            </w:r>
            <w:r>
              <w:br/>
            </w:r>
            <w:r>
              <w:rPr>
                <w:rFonts w:ascii="Times New Roman"/>
                <w:b w:val="false"/>
                <w:i w:val="false"/>
                <w:color w:val="000000"/>
                <w:sz w:val="20"/>
              </w:rPr>
              <w:t>юридического лица)</w:t>
            </w:r>
            <w:r>
              <w:br/>
            </w: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(индивидуальный</w:t>
            </w:r>
            <w:r>
              <w:br/>
            </w:r>
            <w:r>
              <w:rPr>
                <w:rFonts w:ascii="Times New Roman"/>
                <w:b w:val="false"/>
                <w:i w:val="false"/>
                <w:color w:val="000000"/>
                <w:sz w:val="20"/>
              </w:rPr>
              <w:t>идентификационный номер либо</w:t>
            </w:r>
            <w:r>
              <w:br/>
            </w:r>
            <w:r>
              <w:rPr>
                <w:rFonts w:ascii="Times New Roman"/>
                <w:b w:val="false"/>
                <w:i w:val="false"/>
                <w:color w:val="000000"/>
                <w:sz w:val="20"/>
              </w:rPr>
              <w:t>бизнес-идентификационный номер)</w:t>
            </w:r>
            <w:r>
              <w:br/>
            </w:r>
            <w:r>
              <w:rPr>
                <w:rFonts w:ascii="Times New Roman"/>
                <w:b w:val="false"/>
                <w:i w:val="false"/>
                <w:color w:val="000000"/>
                <w:sz w:val="20"/>
              </w:rPr>
              <w:t>____________________________</w:t>
            </w:r>
            <w:r>
              <w:br/>
            </w:r>
            <w:r>
              <w:rPr>
                <w:rFonts w:ascii="Times New Roman"/>
                <w:b w:val="false"/>
                <w:i w:val="false"/>
                <w:color w:val="000000"/>
                <w:sz w:val="20"/>
              </w:rPr>
              <w:t>(реквизиты документа,</w:t>
            </w:r>
            <w:r>
              <w:br/>
            </w:r>
            <w:r>
              <w:rPr>
                <w:rFonts w:ascii="Times New Roman"/>
                <w:b w:val="false"/>
                <w:i w:val="false"/>
                <w:color w:val="000000"/>
                <w:sz w:val="20"/>
              </w:rPr>
              <w:t>удостоверяющего личность</w:t>
            </w:r>
            <w:r>
              <w:br/>
            </w:r>
            <w:r>
              <w:rPr>
                <w:rFonts w:ascii="Times New Roman"/>
                <w:b w:val="false"/>
                <w:i w:val="false"/>
                <w:color w:val="000000"/>
                <w:sz w:val="20"/>
              </w:rPr>
              <w:t>____________________________</w:t>
            </w:r>
            <w:r>
              <w:br/>
            </w:r>
            <w:r>
              <w:rPr>
                <w:rFonts w:ascii="Times New Roman"/>
                <w:b w:val="false"/>
                <w:i w:val="false"/>
                <w:color w:val="000000"/>
                <w:sz w:val="20"/>
              </w:rPr>
              <w:t>физического лица, или</w:t>
            </w:r>
            <w:r>
              <w:br/>
            </w:r>
            <w:r>
              <w:rPr>
                <w:rFonts w:ascii="Times New Roman"/>
                <w:b w:val="false"/>
                <w:i w:val="false"/>
                <w:color w:val="000000"/>
                <w:sz w:val="20"/>
              </w:rPr>
              <w:t>представителя</w:t>
            </w:r>
            <w:r>
              <w:br/>
            </w:r>
            <w:r>
              <w:rPr>
                <w:rFonts w:ascii="Times New Roman"/>
                <w:b w:val="false"/>
                <w:i w:val="false"/>
                <w:color w:val="000000"/>
                <w:sz w:val="20"/>
              </w:rPr>
              <w:t>____________________________</w:t>
            </w:r>
            <w:r>
              <w:br/>
            </w:r>
            <w:r>
              <w:rPr>
                <w:rFonts w:ascii="Times New Roman"/>
                <w:b w:val="false"/>
                <w:i w:val="false"/>
                <w:color w:val="000000"/>
                <w:sz w:val="20"/>
              </w:rPr>
              <w:t>юридического лица, контактный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телефон (при наличии),</w:t>
            </w:r>
            <w:r>
              <w:br/>
            </w:r>
            <w:r>
              <w:rPr>
                <w:rFonts w:ascii="Times New Roman"/>
                <w:b w:val="false"/>
                <w:i w:val="false"/>
                <w:color w:val="000000"/>
                <w:sz w:val="20"/>
              </w:rPr>
              <w:t>____________________________</w:t>
            </w:r>
            <w:r>
              <w:br/>
            </w:r>
            <w:r>
              <w:rPr>
                <w:rFonts w:ascii="Times New Roman"/>
                <w:b w:val="false"/>
                <w:i w:val="false"/>
                <w:color w:val="000000"/>
                <w:sz w:val="20"/>
              </w:rPr>
              <w:t xml:space="preserve">адрес местонахождения </w:t>
            </w:r>
            <w:r>
              <w:br/>
            </w:r>
            <w:r>
              <w:rPr>
                <w:rFonts w:ascii="Times New Roman"/>
                <w:b w:val="false"/>
                <w:i w:val="false"/>
                <w:color w:val="000000"/>
                <w:sz w:val="20"/>
              </w:rPr>
              <w:t>(для юридических лиц)</w:t>
            </w:r>
            <w:r>
              <w:br/>
            </w:r>
            <w:r>
              <w:rPr>
                <w:rFonts w:ascii="Times New Roman"/>
                <w:b w:val="false"/>
                <w:i w:val="false"/>
                <w:color w:val="000000"/>
                <w:sz w:val="20"/>
              </w:rPr>
              <w:t>____________________________</w:t>
            </w:r>
            <w:r>
              <w:br/>
            </w:r>
            <w:r>
              <w:rPr>
                <w:rFonts w:ascii="Times New Roman"/>
                <w:b w:val="false"/>
                <w:i w:val="false"/>
                <w:color w:val="000000"/>
                <w:sz w:val="20"/>
              </w:rPr>
              <w:t xml:space="preserve">либо адрес проживания </w:t>
            </w:r>
            <w:r>
              <w:br/>
            </w:r>
            <w:r>
              <w:rPr>
                <w:rFonts w:ascii="Times New Roman"/>
                <w:b w:val="false"/>
                <w:i w:val="false"/>
                <w:color w:val="000000"/>
                <w:sz w:val="20"/>
              </w:rPr>
              <w:t>(для физических лиц)</w:t>
            </w:r>
          </w:p>
        </w:tc>
      </w:tr>
    </w:tbl>
    <w:bookmarkStart w:name="z1517" w:id="1095"/>
    <w:p>
      <w:pPr>
        <w:spacing w:after="0"/>
        <w:ind w:left="0"/>
        <w:jc w:val="left"/>
      </w:pPr>
      <w:r>
        <w:rPr>
          <w:rFonts w:ascii="Times New Roman"/>
          <w:b/>
          <w:i w:val="false"/>
          <w:color w:val="000000"/>
        </w:rPr>
        <w:t xml:space="preserve"> Заявление о предоставлении права на земельный участок </w:t>
      </w:r>
    </w:p>
    <w:bookmarkEnd w:id="1095"/>
    <w:p>
      <w:pPr>
        <w:spacing w:after="0"/>
        <w:ind w:left="0"/>
        <w:jc w:val="both"/>
      </w:pPr>
      <w:bookmarkStart w:name="z1518" w:id="1096"/>
      <w:r>
        <w:rPr>
          <w:rFonts w:ascii="Times New Roman"/>
          <w:b w:val="false"/>
          <w:i w:val="false"/>
          <w:color w:val="000000"/>
          <w:sz w:val="28"/>
        </w:rPr>
        <w:t xml:space="preserve">
      Прошу Вас предоставить земельный участок, находящийся в государственной собственности,  расположенный по адресу: _________________________________________  </w:t>
      </w:r>
    </w:p>
    <w:bookmarkEnd w:id="1096"/>
    <w:p>
      <w:pPr>
        <w:spacing w:after="0"/>
        <w:ind w:left="0"/>
        <w:jc w:val="both"/>
      </w:pPr>
      <w:r>
        <w:rPr>
          <w:rFonts w:ascii="Times New Roman"/>
          <w:b w:val="false"/>
          <w:i w:val="false"/>
          <w:color w:val="000000"/>
          <w:sz w:val="28"/>
        </w:rPr>
        <w:t xml:space="preserve">                                                                                 (местоположение земельного участка)</w:t>
      </w:r>
    </w:p>
    <w:bookmarkStart w:name="z1519" w:id="1097"/>
    <w:p>
      <w:pPr>
        <w:spacing w:after="0"/>
        <w:ind w:left="0"/>
        <w:jc w:val="both"/>
      </w:pPr>
      <w:r>
        <w:rPr>
          <w:rFonts w:ascii="Times New Roman"/>
          <w:b w:val="false"/>
          <w:i w:val="false"/>
          <w:color w:val="000000"/>
          <w:sz w:val="28"/>
        </w:rPr>
        <w:t>
      ____________________________________________________ площадью ____________гектар на  праве _______(указывается вид права)__________ сроком на _____ лет/ месяцев.</w:t>
      </w:r>
    </w:p>
    <w:bookmarkEnd w:id="1097"/>
    <w:bookmarkStart w:name="z1520" w:id="1098"/>
    <w:p>
      <w:pPr>
        <w:spacing w:after="0"/>
        <w:ind w:left="0"/>
        <w:jc w:val="both"/>
      </w:pPr>
      <w:r>
        <w:rPr>
          <w:rFonts w:ascii="Times New Roman"/>
          <w:b w:val="false"/>
          <w:i w:val="false"/>
          <w:color w:val="000000"/>
          <w:sz w:val="28"/>
        </w:rPr>
        <w:t>
      Кадастровый номер/Идентификатор земельного участка (при наличии) ________________</w:t>
      </w:r>
    </w:p>
    <w:bookmarkEnd w:id="1098"/>
    <w:bookmarkStart w:name="z1521" w:id="1099"/>
    <w:p>
      <w:pPr>
        <w:spacing w:after="0"/>
        <w:ind w:left="0"/>
        <w:jc w:val="both"/>
      </w:pPr>
      <w:r>
        <w:rPr>
          <w:rFonts w:ascii="Times New Roman"/>
          <w:b w:val="false"/>
          <w:i w:val="false"/>
          <w:color w:val="000000"/>
          <w:sz w:val="28"/>
        </w:rPr>
        <w:t>
      Испрашиваемое целевое назначение: __________________________________________</w:t>
      </w:r>
    </w:p>
    <w:bookmarkEnd w:id="1099"/>
    <w:bookmarkStart w:name="z1522" w:id="1100"/>
    <w:p>
      <w:pPr>
        <w:spacing w:after="0"/>
        <w:ind w:left="0"/>
        <w:jc w:val="both"/>
      </w:pPr>
      <w:r>
        <w:rPr>
          <w:rFonts w:ascii="Times New Roman"/>
          <w:b w:val="false"/>
          <w:i w:val="false"/>
          <w:color w:val="000000"/>
          <w:sz w:val="28"/>
        </w:rPr>
        <w:t xml:space="preserve">
      Согласен(на) на сбор и обработку моих персональных данных и сведений, составляющих охраняемую законом тайну, содержащихся в информационных системах, необходимых для рассмотрения настоящего заявления и принятия соответствующих решений.   </w:t>
      </w:r>
    </w:p>
    <w:bookmarkEnd w:id="1100"/>
    <w:bookmarkStart w:name="z1523" w:id="1101"/>
    <w:p>
      <w:pPr>
        <w:spacing w:after="0"/>
        <w:ind w:left="0"/>
        <w:jc w:val="both"/>
      </w:pPr>
      <w:r>
        <w:rPr>
          <w:rFonts w:ascii="Times New Roman"/>
          <w:b w:val="false"/>
          <w:i w:val="false"/>
          <w:color w:val="000000"/>
          <w:sz w:val="28"/>
        </w:rPr>
        <w:t xml:space="preserve">
      К заявлению прилагается схема отвода земельного участка, сформированная на публичной кадастровой карте. </w:t>
      </w:r>
    </w:p>
    <w:bookmarkEnd w:id="1101"/>
    <w:bookmarkStart w:name="z1524" w:id="1102"/>
    <w:p>
      <w:pPr>
        <w:spacing w:after="0"/>
        <w:ind w:left="0"/>
        <w:jc w:val="both"/>
      </w:pPr>
      <w:r>
        <w:rPr>
          <w:rFonts w:ascii="Times New Roman"/>
          <w:b w:val="false"/>
          <w:i w:val="false"/>
          <w:color w:val="000000"/>
          <w:sz w:val="28"/>
        </w:rPr>
        <w:t xml:space="preserve">
      Дата подачи заявления: ________________  </w:t>
      </w:r>
    </w:p>
    <w:bookmarkEnd w:id="1102"/>
    <w:p>
      <w:pPr>
        <w:spacing w:after="0"/>
        <w:ind w:left="0"/>
        <w:jc w:val="both"/>
      </w:pPr>
      <w:bookmarkStart w:name="z1525" w:id="1103"/>
      <w:r>
        <w:rPr>
          <w:rFonts w:ascii="Times New Roman"/>
          <w:b w:val="false"/>
          <w:i w:val="false"/>
          <w:color w:val="000000"/>
          <w:sz w:val="28"/>
        </w:rPr>
        <w:t>
      Услугополучатель __________________________________________________________</w:t>
      </w:r>
    </w:p>
    <w:bookmarkEnd w:id="1103"/>
    <w:p>
      <w:pPr>
        <w:spacing w:after="0"/>
        <w:ind w:left="0"/>
        <w:jc w:val="both"/>
      </w:pPr>
      <w:r>
        <w:rPr>
          <w:rFonts w:ascii="Times New Roman"/>
          <w:b w:val="false"/>
          <w:i w:val="false"/>
          <w:color w:val="000000"/>
          <w:sz w:val="28"/>
        </w:rPr>
        <w:t xml:space="preserve">                      (фамилия, имя, отчество (при его наличии), электронная цифровая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заявлению о предоставлении</w:t>
            </w:r>
            <w:r>
              <w:br/>
            </w:r>
            <w:r>
              <w:rPr>
                <w:rFonts w:ascii="Times New Roman"/>
                <w:b w:val="false"/>
                <w:i w:val="false"/>
                <w:color w:val="000000"/>
                <w:sz w:val="20"/>
              </w:rPr>
              <w:t>права на земельный участок</w:t>
            </w:r>
          </w:p>
        </w:tc>
      </w:tr>
    </w:tbl>
    <w:bookmarkStart w:name="z1527" w:id="1104"/>
    <w:p>
      <w:pPr>
        <w:spacing w:after="0"/>
        <w:ind w:left="0"/>
        <w:jc w:val="both"/>
      </w:pPr>
      <w:r>
        <w:rPr>
          <w:rFonts w:ascii="Times New Roman"/>
          <w:b w:val="false"/>
          <w:i w:val="false"/>
          <w:color w:val="000000"/>
          <w:sz w:val="28"/>
        </w:rPr>
        <w:t>
      Форма</w:t>
      </w:r>
    </w:p>
    <w:bookmarkEnd w:id="1104"/>
    <w:bookmarkStart w:name="z1528" w:id="1105"/>
    <w:p>
      <w:pPr>
        <w:spacing w:after="0"/>
        <w:ind w:left="0"/>
        <w:jc w:val="both"/>
      </w:pPr>
      <w:r>
        <w:rPr>
          <w:rFonts w:ascii="Times New Roman"/>
          <w:b w:val="false"/>
          <w:i w:val="false"/>
          <w:color w:val="000000"/>
          <w:sz w:val="28"/>
        </w:rPr>
        <w:t>
      Публичная кадастровая карта "___" _________ 20__ года</w:t>
      </w:r>
    </w:p>
    <w:bookmarkEnd w:id="1105"/>
    <w:bookmarkStart w:name="z1529" w:id="1106"/>
    <w:p>
      <w:pPr>
        <w:spacing w:after="0"/>
        <w:ind w:left="0"/>
        <w:jc w:val="left"/>
      </w:pPr>
      <w:r>
        <w:rPr>
          <w:rFonts w:ascii="Times New Roman"/>
          <w:b/>
          <w:i w:val="false"/>
          <w:color w:val="000000"/>
        </w:rPr>
        <w:t xml:space="preserve"> Схема отвода земельного участка</w:t>
      </w:r>
    </w:p>
    <w:bookmarkEnd w:id="11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земельного участка*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Заявитель: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(гектар/ квадратный метр):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Испрашиваемое целевое назначение: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Местоположение земельного участка: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530" w:id="1107"/>
    <w:p>
      <w:pPr>
        <w:spacing w:after="0"/>
        <w:ind w:left="0"/>
        <w:jc w:val="both"/>
      </w:pPr>
      <w:r>
        <w:rPr>
          <w:rFonts w:ascii="Times New Roman"/>
          <w:b w:val="false"/>
          <w:i w:val="false"/>
          <w:color w:val="000000"/>
          <w:sz w:val="28"/>
        </w:rPr>
        <w:t xml:space="preserve">
      </w:t>
      </w:r>
    </w:p>
    <w:bookmarkEnd w:id="1107"/>
    <w:p>
      <w:pPr>
        <w:spacing w:after="0"/>
        <w:ind w:left="0"/>
        <w:jc w:val="both"/>
      </w:pPr>
      <w:r>
        <w:drawing>
          <wp:inline distT="0" distB="0" distL="0" distR="0">
            <wp:extent cx="7810500" cy="3441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7810500" cy="3441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531" w:id="1108"/>
    <w:p>
      <w:pPr>
        <w:spacing w:after="0"/>
        <w:ind w:left="0"/>
        <w:jc w:val="both"/>
      </w:pPr>
      <w:r>
        <w:rPr>
          <w:rFonts w:ascii="Times New Roman"/>
          <w:b w:val="false"/>
          <w:i w:val="false"/>
          <w:color w:val="000000"/>
          <w:sz w:val="28"/>
        </w:rPr>
        <w:t>
      Условные обозначения:</w:t>
      </w:r>
    </w:p>
    <w:bookmarkEnd w:id="11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334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533400" cy="6223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2" w:id="1109"/>
          <w:p>
            <w:pPr>
              <w:spacing w:after="20"/>
              <w:ind w:left="20"/>
              <w:jc w:val="both"/>
            </w:pPr>
            <w:r>
              <w:rPr>
                <w:rFonts w:ascii="Times New Roman"/>
                <w:b w:val="false"/>
                <w:i w:val="false"/>
                <w:color w:val="000000"/>
                <w:sz w:val="20"/>
              </w:rPr>
              <w:t>
Зарегистрированный земельный участок</w:t>
            </w:r>
          </w:p>
          <w:bookmarkEnd w:id="1109"/>
          <w:p>
            <w:pPr>
              <w:spacing w:after="20"/>
              <w:ind w:left="20"/>
              <w:jc w:val="both"/>
            </w:pPr>
            <w:r>
              <w:rPr>
                <w:rFonts w:ascii="Times New Roman"/>
                <w:b w:val="false"/>
                <w:i w:val="false"/>
                <w:color w:val="000000"/>
                <w:sz w:val="20"/>
              </w:rPr>
              <w:t>
Смежный земельный участок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826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482600" cy="4318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Проектируемый земельный участок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533" w:id="1110"/>
    <w:p>
      <w:pPr>
        <w:spacing w:after="0"/>
        <w:ind w:left="0"/>
        <w:jc w:val="both"/>
      </w:pPr>
      <w:r>
        <w:rPr>
          <w:rFonts w:ascii="Times New Roman"/>
          <w:b w:val="false"/>
          <w:i w:val="false"/>
          <w:color w:val="000000"/>
          <w:sz w:val="28"/>
        </w:rPr>
        <w:t>
      Примечание: *идентификатор земельного участка формируется автоматически на публичной кадастровой карте (двадцатизначный числовой код).</w:t>
      </w:r>
    </w:p>
    <w:bookmarkEnd w:id="11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"Приобретение прав на</w:t>
            </w:r>
            <w:r>
              <w:br/>
            </w:r>
            <w:r>
              <w:rPr>
                <w:rFonts w:ascii="Times New Roman"/>
                <w:b w:val="false"/>
                <w:i w:val="false"/>
                <w:color w:val="000000"/>
                <w:sz w:val="20"/>
              </w:rPr>
              <w:t>земельный участок в черте</w:t>
            </w:r>
            <w:r>
              <w:br/>
            </w:r>
            <w:r>
              <w:rPr>
                <w:rFonts w:ascii="Times New Roman"/>
                <w:b w:val="false"/>
                <w:i w:val="false"/>
                <w:color w:val="000000"/>
                <w:sz w:val="20"/>
              </w:rPr>
              <w:t>города республиканского</w:t>
            </w:r>
            <w:r>
              <w:br/>
            </w:r>
            <w:r>
              <w:rPr>
                <w:rFonts w:ascii="Times New Roman"/>
                <w:b w:val="false"/>
                <w:i w:val="false"/>
                <w:color w:val="000000"/>
                <w:sz w:val="20"/>
              </w:rPr>
              <w:t>значения, столицы, городов</w:t>
            </w:r>
            <w:r>
              <w:br/>
            </w:r>
            <w:r>
              <w:rPr>
                <w:rFonts w:ascii="Times New Roman"/>
                <w:b w:val="false"/>
                <w:i w:val="false"/>
                <w:color w:val="000000"/>
                <w:sz w:val="20"/>
              </w:rPr>
              <w:t>областного и районного значения"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Форма </w:t>
            </w:r>
          </w:p>
        </w:tc>
      </w:tr>
    </w:tbl>
    <w:bookmarkStart w:name="z1536" w:id="1111"/>
    <w:p>
      <w:pPr>
        <w:spacing w:after="0"/>
        <w:ind w:left="0"/>
        <w:jc w:val="left"/>
      </w:pPr>
      <w:r>
        <w:rPr>
          <w:rFonts w:ascii="Times New Roman"/>
          <w:b/>
          <w:i w:val="false"/>
          <w:color w:val="000000"/>
        </w:rPr>
        <w:t xml:space="preserve"> Уведомление о предварительном решении об отказе в оказании государственной услуги</w:t>
      </w:r>
    </w:p>
    <w:bookmarkEnd w:id="1111"/>
    <w:bookmarkStart w:name="z1537" w:id="1112"/>
    <w:p>
      <w:pPr>
        <w:spacing w:after="0"/>
        <w:ind w:left="0"/>
        <w:jc w:val="left"/>
      </w:pPr>
      <w:r>
        <w:rPr>
          <w:rFonts w:ascii="Times New Roman"/>
          <w:b/>
          <w:i w:val="false"/>
          <w:color w:val="000000"/>
        </w:rPr>
        <w:t xml:space="preserve"> Уважаемый (ая) _______________</w:t>
      </w:r>
    </w:p>
    <w:bookmarkEnd w:id="1112"/>
    <w:p>
      <w:pPr>
        <w:spacing w:after="0"/>
        <w:ind w:left="0"/>
        <w:jc w:val="both"/>
      </w:pPr>
      <w:bookmarkStart w:name="z1538" w:id="1113"/>
      <w:r>
        <w:rPr>
          <w:rFonts w:ascii="Times New Roman"/>
          <w:b w:val="false"/>
          <w:i w:val="false"/>
          <w:color w:val="000000"/>
          <w:sz w:val="28"/>
        </w:rPr>
        <w:t xml:space="preserve">
      Согласно </w:t>
      </w:r>
      <w:r>
        <w:rPr>
          <w:rFonts w:ascii="Times New Roman"/>
          <w:b w:val="false"/>
          <w:i w:val="false"/>
          <w:color w:val="000000"/>
          <w:sz w:val="28"/>
        </w:rPr>
        <w:t>пункту 1</w:t>
      </w:r>
      <w:r>
        <w:rPr>
          <w:rFonts w:ascii="Times New Roman"/>
          <w:b w:val="false"/>
          <w:i w:val="false"/>
          <w:color w:val="000000"/>
          <w:sz w:val="28"/>
        </w:rPr>
        <w:t xml:space="preserve"> статьи 73 Административного процедурно-процессуального кодекса Республики  Казахстан, настоящим уведомлением информируем о том, что Вам будет отказано в оказании государственной  услуги "Приобретение прав на земельный участок в черте города республиканского значения, столицы,  городов областного и районного значения", так как:____________________________________________________</w:t>
      </w:r>
    </w:p>
    <w:bookmarkEnd w:id="1113"/>
    <w:p>
      <w:pPr>
        <w:spacing w:after="0"/>
        <w:ind w:left="0"/>
        <w:jc w:val="both"/>
      </w:pPr>
      <w:r>
        <w:rPr>
          <w:rFonts w:ascii="Times New Roman"/>
          <w:b w:val="false"/>
          <w:i w:val="false"/>
          <w:color w:val="000000"/>
          <w:sz w:val="28"/>
        </w:rPr>
        <w:t>______________________________________________________________________________</w:t>
      </w:r>
    </w:p>
    <w:p>
      <w:pPr>
        <w:spacing w:after="0"/>
        <w:ind w:left="0"/>
        <w:jc w:val="both"/>
      </w:pPr>
      <w:r>
        <w:rPr>
          <w:rFonts w:ascii="Times New Roman"/>
          <w:b w:val="false"/>
          <w:i w:val="false"/>
          <w:color w:val="000000"/>
          <w:sz w:val="28"/>
        </w:rPr>
        <w:t xml:space="preserve">                                             (перечисление причины отказа)</w:t>
      </w:r>
    </w:p>
    <w:bookmarkStart w:name="z1539" w:id="1114"/>
    <w:p>
      <w:pPr>
        <w:spacing w:after="0"/>
        <w:ind w:left="0"/>
        <w:jc w:val="both"/>
      </w:pPr>
      <w:r>
        <w:rPr>
          <w:rFonts w:ascii="Times New Roman"/>
          <w:b w:val="false"/>
          <w:i w:val="false"/>
          <w:color w:val="000000"/>
          <w:sz w:val="28"/>
        </w:rPr>
        <w:t>
      Заслушивание по вопросу отказа будет осуществляться через 2 (два) рабочих дня со дня направления данного уведомления, где Вы можете выразить свою позицию по данному решению (вписать нужное):</w:t>
      </w:r>
    </w:p>
    <w:bookmarkEnd w:id="1114"/>
    <w:p>
      <w:pPr>
        <w:spacing w:after="0"/>
        <w:ind w:left="0"/>
        <w:jc w:val="both"/>
      </w:pPr>
      <w:bookmarkStart w:name="z1540" w:id="1115"/>
      <w:r>
        <w:rPr>
          <w:rFonts w:ascii="Times New Roman"/>
          <w:b w:val="false"/>
          <w:i w:val="false"/>
          <w:color w:val="000000"/>
          <w:sz w:val="28"/>
        </w:rPr>
        <w:t>
      ___________________________________________________________________________</w:t>
      </w:r>
    </w:p>
    <w:bookmarkEnd w:id="1115"/>
    <w:p>
      <w:pPr>
        <w:spacing w:after="0"/>
        <w:ind w:left="0"/>
        <w:jc w:val="both"/>
      </w:pPr>
      <w:r>
        <w:rPr>
          <w:rFonts w:ascii="Times New Roman"/>
          <w:b w:val="false"/>
          <w:i w:val="false"/>
          <w:color w:val="000000"/>
          <w:sz w:val="28"/>
        </w:rPr>
        <w:t>(дата и время проведения заслушивания, место (способ) проведения заслушивания: в здании</w:t>
      </w:r>
    </w:p>
    <w:p>
      <w:pPr>
        <w:spacing w:after="0"/>
        <w:ind w:left="0"/>
        <w:jc w:val="both"/>
      </w:pPr>
      <w:r>
        <w:rPr>
          <w:rFonts w:ascii="Times New Roman"/>
          <w:b w:val="false"/>
          <w:i w:val="false"/>
          <w:color w:val="000000"/>
          <w:sz w:val="28"/>
        </w:rPr>
        <w:t xml:space="preserve">         по адресу/посредством видеоконференцсвязи/иных средств коммуникации)</w:t>
      </w:r>
    </w:p>
    <w:p>
      <w:pPr>
        <w:spacing w:after="0"/>
        <w:ind w:left="0"/>
        <w:jc w:val="both"/>
      </w:pPr>
      <w:bookmarkStart w:name="z1541" w:id="1116"/>
      <w:r>
        <w:rPr>
          <w:rFonts w:ascii="Times New Roman"/>
          <w:b w:val="false"/>
          <w:i w:val="false"/>
          <w:color w:val="000000"/>
          <w:sz w:val="28"/>
        </w:rPr>
        <w:t>
      Услугодатель ___________________________________________________________</w:t>
      </w:r>
    </w:p>
    <w:bookmarkEnd w:id="1116"/>
    <w:p>
      <w:pPr>
        <w:spacing w:after="0"/>
        <w:ind w:left="0"/>
        <w:jc w:val="both"/>
      </w:pPr>
      <w:r>
        <w:rPr>
          <w:rFonts w:ascii="Times New Roman"/>
          <w:b w:val="false"/>
          <w:i w:val="false"/>
          <w:color w:val="000000"/>
          <w:sz w:val="28"/>
        </w:rPr>
        <w:t xml:space="preserve">     (электронная цифровая подпись, фамилия, имя, отчество (при его наличии) руководителя)</w:t>
      </w:r>
    </w:p>
    <w:bookmarkStart w:name="z1542" w:id="1117"/>
    <w:p>
      <w:pPr>
        <w:spacing w:after="0"/>
        <w:ind w:left="0"/>
        <w:jc w:val="both"/>
      </w:pPr>
      <w:r>
        <w:rPr>
          <w:rFonts w:ascii="Times New Roman"/>
          <w:b w:val="false"/>
          <w:i w:val="false"/>
          <w:color w:val="000000"/>
          <w:sz w:val="28"/>
        </w:rPr>
        <w:t>
      " " 20 года</w:t>
      </w:r>
    </w:p>
    <w:bookmarkEnd w:id="111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