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2539" w14:textId="cd82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8 ноября 2023 года № 64. Зарегистрирован в Министерстве юстиции Республики Казахстан 10 ноября 2023 года № 33618. Утратил силу приказом Министра промышленности и строительства Республики Казахстан от 21 февраля 2024 года №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21.02.2024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ратифицированного Законом Республики Казахстан (далее - Договор),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ограничение на вывоз сроком на шесть месяцев с территории Республики Казахстан железнодорожным видом транспорта: коды товарной номенклатуры внешнеэкономической деятельности Евразийского экономического союза (код ТН ВЭД ЕАЭС 7204, слитков черных металлов для переплавки (шихтовые слитки) (за исключением кодов ТН ВЭД ЕАЭС 7204 21 100 0 – отходы и лом легированной стали, коррозионностойкой стали содержащей 8 процентов содержания по массе или более никеля, 7204 21 900 0 – прочих, 7204 29 000 0 – прочих); бывших в употреблении труб, рельсов, элементов железнодорожного полотна и подвижного состава: коды ТН ВЭД ЕАЭС 7302 – изделия из черных металлов, используемые для железнодорожных или трамвайных путей,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рельсов, 7303 00 – трубы, трубки и профиля полые, из чугунного литья, 7304 – трубы, трубки и профиля полые, бесшовные, из черных металлов (кроме чугунного литья), труб для нефте- или газопроводов, 7305 – трубы и трубки прочие, с круглым сечением, наружный диаметр которых более 406,4 миллиметров, из черных металлов, труб для нефте- или газопроводов, 7306 – трубы, трубки и профиля полые прочие, из черных металлов, трубы для нефте- или газопроводов, 8607 – части железнодорожных локомотивов или моторных вагонов трамвая или подвижного состава, тележки, оси и колеса, и их частей), за исключением вывоза через следующие железнодорожные пункты пропуска: "Жайсан" (Актюбинская область), "Аксу" (Костанайская область) и "Ауыл" (область Абай).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Казахстан, Министерству транспорта Республики Казахстан, а также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Казахстан, в пределах своей компетенции обеспечить контроль по исполнению пункта 1 настоящего приказа в установленном законодательством Республики Казахстан порядке.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Евразийской экономической комиссии о введении указанного в пункте 1 настоящего приказа запрета.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