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e207" w14:textId="596e2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Семей от 29 ноября 2018 года № 30/196-VI "О повышении базовых ставок земельного налога и ставок единого земельного налога на неиспользуемые земли сельскохозяйственного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16 января 2023 года № 39/277-VII. Зарегистрировано Департаментом юстиции области Абай 25 января 2023 года № 8.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"О повышении базовых ставок земельного налога и ставок единого земельного налога на неиспользуемые земли сельскохозяйственного назначения" от 29 ноября 2018 года № 30/196-VI (зарегистрировано в Реестре государственной регистрации нормативных правовых актов под № 5-2-191).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