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a061" w14:textId="3a0a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Курчатов от 31 августа 2017 года № 355 "Об утверждении схемы и порядка перевозки в общеобразовательные школы детей, проживающих в отдаленных населенных пунктах города Курчатов"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области Абай от 14 февраля 2023 года № 219. Зарегистрировано Департаментом юстиции области Абай 20 февраля 2023 года № 23-18.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Курчатов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31 августа 2017 года № 355 "Об утверждении схемы и порядка перевозки в общеобразовательные школы детей, проживающих в отдаленных населенных пунктах города Курчатов" (зарегистрировано в Реестре государственной регистрации нормативных правовых актов за № 5209)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Кошкарбаева Н.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Чугунков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города Курчатов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