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49d7" w14:textId="8134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29 марта 2019 года № 44-3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июня 2023 года № 4-5. Зарегистрировано Департаментом юстиции Жамбылской области 4 июля 2023 года № 5056. Утратило силу решением Шуского районного маслихата Жамбылской области от 25 декабря 2023 года № 14-4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29 марта 2019 года № 44-3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4173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Шускому району, утвержденных указанным решением: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6), 7) и абзацы первый и второй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санаторно-курортное лечение: пенсионерам, вышедшим на пенсию по возрасту, ветеранам труда, ветеранам Великой Отечественной войны, приравненным по льготам к ветеранам Великой Отечественной войны, ветеранам боевых действий на территории других государств единовременно с учетом среднедушевого дохода, не превышающего размера (5) пятикратного прожиточного минимума, по предоставлению квитанции о лечении в санаторно-курортных местах в размере не более 40 (сорок) месячного расчетного показателя, без оплаты стоимости проезда;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больным c заболеванием злокачественные новообразования, оказывается социальная помощь ежегодно 1 раз в год в пределах 50 (пятидесяти) месячных расчетных показателей с учетом среднедушевого дохода, не превышающего пятикратного размера прожиточного минимума. Социальная помощь назначается с месяца обращения на основании справки соответствующей медицинской организации;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социально уязвимым слоям населения, имеющим детей, воспитывающихся и обучающихся в дошкольных организациях, (кроме семей-получателей государственной адресной социальной помощи) со среднедушевым доходом не превышающего (2) двухкратного уровня прожиточного минимума, ежемесячно в размере (2) двух месячного расчетного показателя (назначается на текущий квартал с месяца обращения) на следующие категории: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имеющих или воспитывающих детей с инвалидностью;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детям-сиротом и детям, оставшимся без попечения родителей;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статусом кандас;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лишившимся жилья в результате экологических бедствий, чрезвычайных ситуаций природного и техногенного характера;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награжденным подвесками "Алтын алқа", "Күміс алқа" или получившие ранее звание "Мать-героиня", а также награжденные орденами "Материнская слава" I и II степени также многодетные семьи;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неполным семьям;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единовременная социальная помощь на газификацию жилого дома: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пенсионерам по возрасту, лицам с инвалидностью,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(3) трехкратного уровня прожиточного минимума.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на основании фактических затрат заявителя, связанных с установкой и проведением газопровода, в том числе договор о проведении газа и квитанции о покупке необходимых товаров для провеления газа, не превышающих 130 (сто тридцать) месячных расчетных показателей.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районного маслихата по правовому порядку по развитию социально-культурной сферы, здравоохранения, образования, общественных и молодежных организаций.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