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3b5ce" w14:textId="c73b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городе Каражал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области Ұлытау от 27 декабря 2023 года № 100. Зарегистрировано в Департаменте юстиции области Ұлытау 28 декабря 2023 года № 84-20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медико-педагогической коррекционной поддержке детей с ограниченными возможностями", Каражалский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Каражал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возмещении затрат" от 31 марта 2014 года № 217 (зарегистрировано в Реестре государственной регистрации нормативных правовых актов за № 2588);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Каражалского городского маслихата "О внесении изменения в решение ХХVIII сессии Каражалского городского маслихата от 31 марта 2014 года № 217 "О возмещении затрат" от 26 ноября 2014 года № 280 (зарегистрировано в Реестре государственной регистрации нормативных правовых актов за № 2879).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Пердседатель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Каражал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городе Каражал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№ 22394) (далее - Правила возмещения затрат).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города Каражал" (далее – уполномоченный орган)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 независимо от дохода семьи.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инвалидностью, переезд на постоянное местожительство за пределы города Каражал),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-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четырем месячным расчетным показателям на каждого ребенка с инвалидностью ежемесячно в течение учебного года.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