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2ab1" w14:textId="5e62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Костанайской области от 16 января 2009 года № 14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апреля 2023 года № 161. Зарегистрировано Департаментом юстиции Костанайской области 19 апреля 2023 года № 9969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рыбохозяйственных водоемов местного значения" от 16 января 2009 года № 14 (зарегистрировано в Реестре государственной регистрации нормативных правовых актов под № 3666)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776, 970,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1003, 1004, 1005, 1006, 1007,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Плотинка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Горькое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