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449f" w14:textId="1c34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12 апреля 2021 года № 77 "Об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27 января 2023 года № 14. Зарегистрировано Департаментом юстиции Северо-Казахстанской области 31 января 2023 года № 7442-15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области" от 12 апреля 2021 года № 77 (зарегистрированное в Реестре государственной регистрации нормативных правовых актов под № 7288)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77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при входе в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Мира, дом № 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Гагарина, дом №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Белоградовка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Ученическая, дом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Дзержинское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Дмитриевка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Абая, дом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Сегіз Сері,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Докучаево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области", улица Мира,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"Интернациональный сельский клуб Тимирязевского района Северо-Казахстанской области", улица Мира,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Комсомольская, дом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Элеваторная, дом № 5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при входе в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Лесная, дом №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Мичурино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Сабита Муканова, дом №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Североморская, дом № 36;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Справа при входе в здание коммунального государственного казенного предприятия "Районный Дом культуры акимата Тимирязевского района Северо-Казахстанской области", улица Жеңіс, дом №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при входе в здание коммунального государственного учреждения "Тимирязевская казахская общеобразовательная школа–интернат"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Жумабаева, дом №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Казахстан", улица Комсомольская, дом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"Хмельницкий сельский клуб Тимирязевского района Северо-Казахстанской области", улица Абай,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