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df41" w14:textId="dcdd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27 сентября 2023 года № 70. Зарегистрировано в Департаменте юстиции Туркестанской области 5 октября 2023 года № 6371-13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"Об утверждении Правил оказания социальной помощи, установления размеров и определения перечня отдельных категорий нуждающихся граждан" от 10 декабря 2021 года № 66 (зарегистрировано в Реестре государственной регистрации нормативных правовых актов под № 26411)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внесении изменений в решение маслихата района Сауран от 10 декабря 2021 года № 66 "Об утверждении Правил оказания социальной помощи, установления размеров и определения перечня отдельных категорий нуждающихся граждан" от 26 декабря 2022 года № 168 (зарегистрировано в Реестре государственной регистрации нормативных правовых актов под № 31533).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