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db02" w14:textId="414d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Катон - Карагайского района Восточно-Казахстанской области от 15 сентября 2022 года № 3 "Об объявлении чрезвычайной ситуации природного характера местного масштаба в Катон - Карагайском районе Восточно - 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Катон-Карагайского района Восточно-Казахстанской области от 17 марта 2023 года № 1. Зарегистрировано Департаментом юстиции Восточно-Казахстанской области 20 марта 2023 года № 8824-16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Катон - Карагайского района Восточно - Казахстанской области от 15 сентября 2022 года № 3 "Об объявлении чрезвычайной ситуации природного характера местного масштаба в Катон - Карагайском районе Восточно - Казахстанской области" (зарегистрирован в Реестре государственной регистрации нормативных правовых актов за № 29616).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Катон-Карагайского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Қалиқан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