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d487" w14:textId="fd6d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Таскалинского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6 сентября 2023 года № 8-3. Зарегистрирован в Департаменте юстиции Западно-Казахстанской области 11 сентября 2023 года № 7240-07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Таскалинского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2023 года № 8-3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от 25 декабря 2020 года № 56-10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 (зарегистрированное в Реестре государственной регистрации нормативных правовых актов под № 6756);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от 28 марта 2022 года № 20-2 "О внесении изменения в решение маслихата Таскалинского района Западно-Казахстанской области от 25 декабря 2020 года № 56-10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 (зарегистрированное в Реестре государственной регистрации нормативных правовых актов под № 27471);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от 20 апреля 2023 года № 3-3 "О внесении изменения в решение Таскалинского районного маслихата от 25 декабря 2020 года № 56-10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 (зарегистрированное в Реестре государственной регистрации нормативных правовых актов под № 7150-07);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от 2 июня 2023 года № 5-2 "О внесении изменений в решение Таскалинского районного маслихата от 25 декабря 2020 года № 56-10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 (зарегистрированное в Реестре государственной регистрации нормативных правовых актов под № 7216-07).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